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70FA492" w14:textId="77777777" w:rsidR="009653F2" w:rsidRDefault="009653F2">
      <w:pPr>
        <w:spacing w:line="360" w:lineRule="auto"/>
        <w:jc w:val="center"/>
        <w:rPr>
          <w:rFonts w:ascii="Arial" w:hAnsi="Arial" w:cs="Arial"/>
          <w:b/>
          <w:color w:val="000000"/>
          <w:sz w:val="44"/>
        </w:rPr>
      </w:pPr>
    </w:p>
    <w:p w14:paraId="7E2932DA" w14:textId="77777777" w:rsidR="009653F2" w:rsidRDefault="009653F2">
      <w:pPr>
        <w:spacing w:line="360" w:lineRule="auto"/>
        <w:jc w:val="center"/>
        <w:rPr>
          <w:rFonts w:ascii="Arial" w:hAnsi="Arial" w:cs="Arial"/>
          <w:b/>
          <w:color w:val="000000"/>
          <w:sz w:val="44"/>
        </w:rPr>
      </w:pPr>
    </w:p>
    <w:p w14:paraId="0D90CFC8" w14:textId="77777777" w:rsidR="009653F2" w:rsidRDefault="009653F2">
      <w:pPr>
        <w:spacing w:line="360" w:lineRule="auto"/>
        <w:jc w:val="center"/>
        <w:rPr>
          <w:rFonts w:ascii="Arial" w:hAnsi="Arial" w:cs="Arial"/>
          <w:b/>
          <w:color w:val="000000"/>
          <w:sz w:val="44"/>
        </w:rPr>
      </w:pPr>
    </w:p>
    <w:p w14:paraId="077FE56E"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中国实验动物学会</w:t>
      </w:r>
    </w:p>
    <w:p w14:paraId="50916229"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团体</w:t>
      </w:r>
      <w:r>
        <w:rPr>
          <w:rFonts w:ascii="Arial" w:hAnsi="Arial" w:cs="Arial"/>
          <w:b/>
          <w:color w:val="000000"/>
          <w:sz w:val="44"/>
        </w:rPr>
        <w:t>标准</w:t>
      </w:r>
    </w:p>
    <w:p w14:paraId="746F9762" w14:textId="77777777" w:rsidR="009653F2" w:rsidRDefault="009653F2">
      <w:pPr>
        <w:pStyle w:val="a3"/>
        <w:spacing w:line="360" w:lineRule="auto"/>
        <w:rPr>
          <w:rFonts w:ascii="Arial" w:hAnsi="Arial" w:cs="Arial"/>
          <w:b/>
          <w:color w:val="000000"/>
          <w:sz w:val="48"/>
          <w:szCs w:val="48"/>
        </w:rPr>
      </w:pPr>
    </w:p>
    <w:p w14:paraId="780F784B" w14:textId="5D6C39E4" w:rsidR="009653F2" w:rsidRDefault="009653F2">
      <w:pPr>
        <w:pStyle w:val="a3"/>
        <w:spacing w:line="360" w:lineRule="auto"/>
        <w:rPr>
          <w:rFonts w:ascii="Arial" w:hAnsi="Arial" w:cs="Arial"/>
          <w:b/>
          <w:color w:val="000000"/>
          <w:sz w:val="48"/>
          <w:szCs w:val="48"/>
        </w:rPr>
      </w:pPr>
      <w:r>
        <w:rPr>
          <w:rFonts w:ascii="Arial" w:hAnsi="Arial" w:cs="Arial"/>
          <w:b/>
          <w:color w:val="000000"/>
          <w:sz w:val="48"/>
          <w:szCs w:val="48"/>
        </w:rPr>
        <w:t>《实验动物</w:t>
      </w:r>
      <w:r>
        <w:rPr>
          <w:rFonts w:ascii="Arial" w:hAnsi="Arial" w:cs="Arial"/>
          <w:b/>
          <w:color w:val="000000"/>
          <w:sz w:val="48"/>
          <w:szCs w:val="48"/>
        </w:rPr>
        <w:t xml:space="preserve">  </w:t>
      </w:r>
      <w:r w:rsidR="00F45B37" w:rsidRPr="00F45B37">
        <w:rPr>
          <w:rFonts w:ascii="Arial" w:hAnsi="Arial" w:cs="Arial" w:hint="eastAsia"/>
          <w:b/>
          <w:color w:val="000000"/>
          <w:sz w:val="48"/>
          <w:szCs w:val="48"/>
        </w:rPr>
        <w:t>化脓隐秘杆菌和海豹隐秘杆菌</w:t>
      </w:r>
      <w:r w:rsidR="00207F0A" w:rsidRPr="00207F0A">
        <w:rPr>
          <w:rFonts w:ascii="Times New Roman"/>
          <w:b/>
          <w:color w:val="000000"/>
          <w:sz w:val="48"/>
          <w:szCs w:val="48"/>
        </w:rPr>
        <w:t>PCR</w:t>
      </w:r>
      <w:r w:rsidR="00CD1CE5" w:rsidRPr="00CD1CE5">
        <w:rPr>
          <w:rFonts w:ascii="Arial" w:hAnsi="Arial" w:cs="Arial" w:hint="eastAsia"/>
          <w:b/>
          <w:color w:val="000000"/>
          <w:sz w:val="48"/>
          <w:szCs w:val="48"/>
        </w:rPr>
        <w:t>检测方法</w:t>
      </w:r>
      <w:r>
        <w:rPr>
          <w:rFonts w:ascii="Arial" w:hAnsi="Arial" w:cs="Arial"/>
          <w:b/>
          <w:color w:val="000000"/>
          <w:sz w:val="48"/>
          <w:szCs w:val="48"/>
        </w:rPr>
        <w:t>》</w:t>
      </w:r>
    </w:p>
    <w:p w14:paraId="0486D275" w14:textId="77777777" w:rsidR="009653F2" w:rsidRDefault="009653F2">
      <w:pPr>
        <w:spacing w:line="360" w:lineRule="auto"/>
        <w:jc w:val="center"/>
        <w:rPr>
          <w:rFonts w:ascii="Arial" w:hAnsi="Arial" w:cs="Arial"/>
          <w:b/>
          <w:color w:val="000000"/>
          <w:sz w:val="48"/>
          <w:szCs w:val="48"/>
        </w:rPr>
      </w:pPr>
    </w:p>
    <w:p w14:paraId="434473B3" w14:textId="77777777" w:rsidR="009653F2" w:rsidRDefault="009653F2">
      <w:pPr>
        <w:spacing w:line="360" w:lineRule="auto"/>
        <w:jc w:val="center"/>
        <w:rPr>
          <w:rFonts w:ascii="Arial" w:hAnsi="Arial" w:cs="Arial"/>
          <w:b/>
          <w:color w:val="000000"/>
          <w:sz w:val="48"/>
          <w:szCs w:val="48"/>
        </w:rPr>
      </w:pPr>
      <w:r>
        <w:rPr>
          <w:rFonts w:ascii="Arial" w:hAnsi="Arial" w:cs="Arial"/>
          <w:b/>
          <w:color w:val="000000"/>
          <w:sz w:val="48"/>
          <w:szCs w:val="48"/>
        </w:rPr>
        <w:t>编制说明</w:t>
      </w:r>
    </w:p>
    <w:p w14:paraId="34175F69" w14:textId="77777777" w:rsidR="009653F2" w:rsidRDefault="009653F2">
      <w:pPr>
        <w:spacing w:line="360" w:lineRule="auto"/>
        <w:jc w:val="center"/>
        <w:rPr>
          <w:rFonts w:ascii="Arial" w:hAnsi="Arial" w:cs="Arial"/>
          <w:b/>
          <w:color w:val="000000"/>
          <w:sz w:val="44"/>
        </w:rPr>
      </w:pPr>
    </w:p>
    <w:p w14:paraId="7FB4209F" w14:textId="77777777" w:rsidR="009653F2" w:rsidRDefault="009653F2">
      <w:pPr>
        <w:spacing w:line="360" w:lineRule="auto"/>
        <w:jc w:val="center"/>
        <w:rPr>
          <w:rFonts w:ascii="Arial" w:hAnsi="Arial" w:cs="Arial"/>
          <w:b/>
          <w:color w:val="000000"/>
          <w:sz w:val="44"/>
        </w:rPr>
      </w:pPr>
    </w:p>
    <w:p w14:paraId="3C548007" w14:textId="77777777" w:rsidR="009653F2" w:rsidRDefault="009653F2">
      <w:pPr>
        <w:spacing w:line="360" w:lineRule="auto"/>
        <w:jc w:val="center"/>
        <w:rPr>
          <w:rFonts w:ascii="Arial" w:hAnsi="Arial" w:cs="Arial"/>
          <w:b/>
          <w:color w:val="000000"/>
          <w:sz w:val="44"/>
        </w:rPr>
      </w:pPr>
    </w:p>
    <w:p w14:paraId="10C06796" w14:textId="77777777" w:rsidR="009653F2" w:rsidRDefault="009653F2">
      <w:pPr>
        <w:spacing w:line="360" w:lineRule="auto"/>
        <w:jc w:val="center"/>
        <w:rPr>
          <w:rFonts w:ascii="Arial" w:hAnsi="Arial" w:cs="Arial"/>
          <w:b/>
          <w:color w:val="000000"/>
          <w:sz w:val="44"/>
        </w:rPr>
      </w:pPr>
    </w:p>
    <w:p w14:paraId="40528D34"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 系 人：</w:t>
      </w:r>
      <w:r w:rsidR="00CD1CE5">
        <w:rPr>
          <w:rFonts w:ascii="宋体" w:hAnsi="宋体" w:hint="eastAsia"/>
          <w:b/>
          <w:sz w:val="28"/>
          <w:szCs w:val="28"/>
        </w:rPr>
        <w:t>邢进</w:t>
      </w:r>
    </w:p>
    <w:p w14:paraId="39FFE812"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联系电话：</w:t>
      </w:r>
      <w:r w:rsidR="00CD1CE5">
        <w:rPr>
          <w:rFonts w:ascii="宋体" w:hAnsi="宋体" w:hint="eastAsia"/>
          <w:b/>
          <w:sz w:val="28"/>
          <w:szCs w:val="28"/>
        </w:rPr>
        <w:t>0</w:t>
      </w:r>
      <w:r w:rsidR="00CD1CE5">
        <w:rPr>
          <w:rFonts w:ascii="宋体" w:hAnsi="宋体"/>
          <w:b/>
          <w:sz w:val="28"/>
          <w:szCs w:val="28"/>
        </w:rPr>
        <w:t>10-53852654</w:t>
      </w:r>
    </w:p>
    <w:p w14:paraId="2976CEC3"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编制单位：</w:t>
      </w:r>
      <w:r w:rsidR="00CD1CE5">
        <w:rPr>
          <w:rFonts w:ascii="宋体" w:hAnsi="宋体" w:hint="eastAsia"/>
          <w:b/>
          <w:sz w:val="28"/>
          <w:szCs w:val="28"/>
        </w:rPr>
        <w:t>中国食品药品检定研究院</w:t>
      </w:r>
    </w:p>
    <w:p w14:paraId="4DE6C89C" w14:textId="43F4FC6A" w:rsidR="009653F2" w:rsidRDefault="009653F2">
      <w:pPr>
        <w:ind w:firstLineChars="550" w:firstLine="1546"/>
        <w:jc w:val="left"/>
        <w:rPr>
          <w:rFonts w:ascii="宋体" w:hAnsi="宋体" w:hint="eastAsia"/>
          <w:b/>
          <w:sz w:val="28"/>
          <w:szCs w:val="28"/>
        </w:rPr>
      </w:pPr>
      <w:r>
        <w:rPr>
          <w:rFonts w:ascii="宋体" w:hAnsi="宋体" w:hint="eastAsia"/>
          <w:b/>
          <w:sz w:val="28"/>
          <w:szCs w:val="28"/>
        </w:rPr>
        <w:t xml:space="preserve">时     间： </w:t>
      </w:r>
      <w:r w:rsidR="00CD1CE5">
        <w:rPr>
          <w:rFonts w:ascii="宋体" w:hAnsi="宋体"/>
          <w:b/>
          <w:sz w:val="28"/>
          <w:szCs w:val="28"/>
        </w:rPr>
        <w:t>202</w:t>
      </w:r>
      <w:r w:rsidR="00783189">
        <w:rPr>
          <w:rFonts w:ascii="宋体" w:hAnsi="宋体" w:hint="eastAsia"/>
          <w:b/>
          <w:sz w:val="28"/>
          <w:szCs w:val="28"/>
        </w:rPr>
        <w:t>6</w:t>
      </w:r>
      <w:r w:rsidR="00CD1CE5">
        <w:rPr>
          <w:rFonts w:ascii="宋体" w:hAnsi="宋体"/>
          <w:b/>
          <w:sz w:val="28"/>
          <w:szCs w:val="28"/>
        </w:rPr>
        <w:t xml:space="preserve"> </w:t>
      </w:r>
      <w:r>
        <w:rPr>
          <w:rFonts w:ascii="宋体" w:hAnsi="宋体" w:hint="eastAsia"/>
          <w:b/>
          <w:sz w:val="28"/>
          <w:szCs w:val="28"/>
        </w:rPr>
        <w:t xml:space="preserve">年 </w:t>
      </w:r>
      <w:r w:rsidR="00783189">
        <w:rPr>
          <w:rFonts w:ascii="宋体" w:hAnsi="宋体" w:hint="eastAsia"/>
          <w:b/>
          <w:sz w:val="28"/>
          <w:szCs w:val="28"/>
        </w:rPr>
        <w:t>03</w:t>
      </w:r>
      <w:r>
        <w:rPr>
          <w:rFonts w:ascii="宋体" w:hAnsi="宋体" w:hint="eastAsia"/>
          <w:b/>
          <w:sz w:val="28"/>
          <w:szCs w:val="28"/>
        </w:rPr>
        <w:t xml:space="preserve"> 月 </w:t>
      </w:r>
      <w:r w:rsidR="00783189">
        <w:rPr>
          <w:rFonts w:ascii="宋体" w:hAnsi="宋体" w:hint="eastAsia"/>
          <w:b/>
          <w:sz w:val="28"/>
          <w:szCs w:val="28"/>
        </w:rPr>
        <w:t>10</w:t>
      </w:r>
      <w:r>
        <w:rPr>
          <w:rFonts w:ascii="宋体" w:hAnsi="宋体" w:hint="eastAsia"/>
          <w:b/>
          <w:sz w:val="28"/>
          <w:szCs w:val="28"/>
        </w:rPr>
        <w:t xml:space="preserve"> 日</w:t>
      </w:r>
    </w:p>
    <w:p w14:paraId="29AAE43C" w14:textId="77777777" w:rsidR="009653F2" w:rsidRDefault="009653F2">
      <w:pPr>
        <w:pStyle w:val="3"/>
      </w:pPr>
    </w:p>
    <w:p w14:paraId="1C02AA4A" w14:textId="77777777" w:rsidR="009653F2" w:rsidRDefault="009653F2">
      <w:pPr>
        <w:pStyle w:val="a3"/>
        <w:spacing w:line="360" w:lineRule="auto"/>
        <w:rPr>
          <w:rFonts w:ascii="Times New Roman" w:eastAsia="宋体"/>
          <w:b/>
          <w:bCs/>
          <w:kern w:val="2"/>
          <w:sz w:val="32"/>
          <w:szCs w:val="32"/>
        </w:rPr>
      </w:pPr>
      <w:r>
        <w:br w:type="page"/>
      </w:r>
      <w:r>
        <w:rPr>
          <w:rFonts w:ascii="Times New Roman" w:eastAsia="宋体" w:hint="eastAsia"/>
          <w:b/>
          <w:bCs/>
          <w:kern w:val="2"/>
          <w:sz w:val="32"/>
          <w:szCs w:val="32"/>
        </w:rPr>
        <w:lastRenderedPageBreak/>
        <w:t>中国实验动物学会团体</w:t>
      </w:r>
      <w:r>
        <w:rPr>
          <w:rFonts w:ascii="Times New Roman" w:eastAsia="宋体"/>
          <w:b/>
          <w:bCs/>
          <w:kern w:val="2"/>
          <w:sz w:val="32"/>
          <w:szCs w:val="32"/>
        </w:rPr>
        <w:t>标准</w:t>
      </w:r>
    </w:p>
    <w:p w14:paraId="2D4BA037" w14:textId="1B483735" w:rsidR="009653F2" w:rsidRDefault="009653F2">
      <w:pPr>
        <w:pStyle w:val="a3"/>
        <w:spacing w:line="360" w:lineRule="auto"/>
        <w:rPr>
          <w:rFonts w:ascii="Times New Roman" w:eastAsia="宋体"/>
          <w:b/>
          <w:bCs/>
          <w:kern w:val="2"/>
          <w:sz w:val="32"/>
          <w:szCs w:val="32"/>
        </w:rPr>
      </w:pPr>
      <w:r>
        <w:rPr>
          <w:rFonts w:ascii="Times New Roman" w:eastAsia="宋体"/>
          <w:b/>
          <w:bCs/>
          <w:kern w:val="2"/>
          <w:sz w:val="32"/>
          <w:szCs w:val="32"/>
        </w:rPr>
        <w:t>《实验动物</w:t>
      </w:r>
      <w:r>
        <w:rPr>
          <w:rFonts w:ascii="Times New Roman" w:eastAsia="宋体"/>
          <w:b/>
          <w:bCs/>
          <w:kern w:val="2"/>
          <w:sz w:val="32"/>
          <w:szCs w:val="32"/>
        </w:rPr>
        <w:t xml:space="preserve">  </w:t>
      </w:r>
      <w:r w:rsidR="00F45B37" w:rsidRPr="00F45B37">
        <w:rPr>
          <w:rFonts w:ascii="Times New Roman" w:eastAsia="宋体" w:hint="eastAsia"/>
          <w:b/>
          <w:bCs/>
          <w:kern w:val="2"/>
          <w:sz w:val="32"/>
          <w:szCs w:val="32"/>
        </w:rPr>
        <w:t>化脓隐秘杆菌和海豹隐秘杆菌</w:t>
      </w:r>
      <w:r w:rsidR="00207F0A" w:rsidRPr="00207F0A">
        <w:rPr>
          <w:rFonts w:ascii="Times New Roman" w:eastAsia="宋体" w:hint="eastAsia"/>
          <w:b/>
          <w:bCs/>
          <w:kern w:val="2"/>
          <w:sz w:val="32"/>
          <w:szCs w:val="32"/>
        </w:rPr>
        <w:t>PCR</w:t>
      </w:r>
      <w:r w:rsidR="00CD1CE5" w:rsidRPr="00CD1CE5">
        <w:rPr>
          <w:rFonts w:ascii="Times New Roman" w:eastAsia="宋体" w:hint="eastAsia"/>
          <w:b/>
          <w:bCs/>
          <w:kern w:val="2"/>
          <w:sz w:val="32"/>
          <w:szCs w:val="32"/>
        </w:rPr>
        <w:t>检测方法</w:t>
      </w:r>
      <w:r>
        <w:rPr>
          <w:rFonts w:ascii="Times New Roman" w:eastAsia="宋体"/>
          <w:b/>
          <w:bCs/>
          <w:kern w:val="2"/>
          <w:sz w:val="32"/>
          <w:szCs w:val="32"/>
        </w:rPr>
        <w:t>》编制说明</w:t>
      </w:r>
    </w:p>
    <w:p w14:paraId="494E34D2" w14:textId="77777777" w:rsidR="009653F2" w:rsidRDefault="009653F2">
      <w:pPr>
        <w:pStyle w:val="a3"/>
        <w:spacing w:line="360" w:lineRule="auto"/>
        <w:rPr>
          <w:rFonts w:ascii="Times New Roman" w:eastAsia="宋体"/>
          <w:b/>
          <w:bCs/>
          <w:kern w:val="2"/>
          <w:sz w:val="32"/>
          <w:szCs w:val="32"/>
        </w:rPr>
      </w:pPr>
    </w:p>
    <w:p w14:paraId="584D4A22"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工作简况，包括任务来源、协作单位</w:t>
      </w:r>
    </w:p>
    <w:p w14:paraId="2821DF22" w14:textId="2F3A7319" w:rsidR="00CD1CE5" w:rsidRPr="00944393" w:rsidRDefault="00CD1CE5" w:rsidP="00CD1CE5">
      <w:pPr>
        <w:spacing w:beforeLines="50" w:before="156" w:line="360" w:lineRule="auto"/>
        <w:ind w:left="480" w:firstLine="360"/>
        <w:rPr>
          <w:rFonts w:eastAsia="仿宋"/>
          <w:sz w:val="24"/>
        </w:rPr>
      </w:pPr>
      <w:r w:rsidRPr="00944393">
        <w:rPr>
          <w:rFonts w:eastAsia="仿宋"/>
          <w:sz w:val="24"/>
        </w:rPr>
        <w:t>本文件是国家重点研发计划</w:t>
      </w:r>
      <w:r w:rsidRPr="00944393">
        <w:rPr>
          <w:rFonts w:eastAsia="仿宋"/>
          <w:sz w:val="24"/>
        </w:rPr>
        <w:t>——</w:t>
      </w:r>
      <w:r w:rsidRPr="00944393">
        <w:rPr>
          <w:rFonts w:eastAsia="仿宋"/>
          <w:sz w:val="24"/>
        </w:rPr>
        <w:t>《</w:t>
      </w:r>
      <w:r w:rsidR="007F1A84" w:rsidRPr="00944393">
        <w:rPr>
          <w:rFonts w:eastAsia="仿宋"/>
          <w:sz w:val="24"/>
        </w:rPr>
        <w:t>实验动物新品种、新品系开发与评价</w:t>
      </w:r>
      <w:r w:rsidRPr="00944393">
        <w:rPr>
          <w:rFonts w:eastAsia="仿宋"/>
          <w:sz w:val="24"/>
        </w:rPr>
        <w:t>（</w:t>
      </w:r>
      <w:r w:rsidR="007F1A84" w:rsidRPr="00944393">
        <w:rPr>
          <w:rFonts w:eastAsia="仿宋"/>
          <w:sz w:val="24"/>
        </w:rPr>
        <w:t>2022YFF0710500</w:t>
      </w:r>
      <w:r w:rsidRPr="00944393">
        <w:rPr>
          <w:rFonts w:eastAsia="仿宋"/>
          <w:sz w:val="24"/>
        </w:rPr>
        <w:t>）》下设课题《</w:t>
      </w:r>
      <w:r w:rsidR="007F1A84" w:rsidRPr="00944393">
        <w:rPr>
          <w:rFonts w:eastAsia="仿宋"/>
          <w:sz w:val="24"/>
        </w:rPr>
        <w:t>实验羊的开发、评价与应用</w:t>
      </w:r>
      <w:r w:rsidRPr="00944393">
        <w:rPr>
          <w:rFonts w:eastAsia="仿宋"/>
          <w:sz w:val="24"/>
        </w:rPr>
        <w:t>（</w:t>
      </w:r>
      <w:r w:rsidR="007F1A84" w:rsidRPr="00944393">
        <w:rPr>
          <w:rFonts w:eastAsia="仿宋"/>
          <w:sz w:val="24"/>
        </w:rPr>
        <w:t>2022YFF0710504</w:t>
      </w:r>
      <w:r w:rsidRPr="00944393">
        <w:rPr>
          <w:rFonts w:eastAsia="仿宋"/>
          <w:sz w:val="24"/>
        </w:rPr>
        <w:t>）》</w:t>
      </w:r>
      <w:r w:rsidR="00F45B37">
        <w:rPr>
          <w:rFonts w:eastAsia="仿宋" w:hint="eastAsia"/>
          <w:sz w:val="24"/>
        </w:rPr>
        <w:t>和</w:t>
      </w:r>
      <w:r w:rsidR="00F45B37" w:rsidRPr="00944393">
        <w:rPr>
          <w:rFonts w:eastAsia="仿宋"/>
          <w:sz w:val="24"/>
        </w:rPr>
        <w:t>国家重点研发计划</w:t>
      </w:r>
      <w:r w:rsidR="00F45B37" w:rsidRPr="00944393">
        <w:rPr>
          <w:rFonts w:eastAsia="仿宋"/>
          <w:sz w:val="24"/>
        </w:rPr>
        <w:t>——</w:t>
      </w:r>
      <w:r w:rsidR="00F45B37" w:rsidRPr="00944393">
        <w:rPr>
          <w:rFonts w:eastAsia="仿宋"/>
          <w:sz w:val="24"/>
        </w:rPr>
        <w:t>《</w:t>
      </w:r>
      <w:r w:rsidR="00F45B37">
        <w:rPr>
          <w:rFonts w:eastAsia="仿宋" w:hint="eastAsia"/>
          <w:sz w:val="24"/>
        </w:rPr>
        <w:t>特色模式动物的实验动物化研究</w:t>
      </w:r>
      <w:r w:rsidR="00F45B37" w:rsidRPr="00944393">
        <w:rPr>
          <w:rFonts w:eastAsia="仿宋"/>
          <w:sz w:val="24"/>
        </w:rPr>
        <w:t>（</w:t>
      </w:r>
      <w:r w:rsidR="00F45B37" w:rsidRPr="00944393">
        <w:rPr>
          <w:rFonts w:eastAsia="仿宋"/>
          <w:sz w:val="24"/>
        </w:rPr>
        <w:t>202</w:t>
      </w:r>
      <w:r w:rsidR="00F45B37">
        <w:rPr>
          <w:rFonts w:eastAsia="仿宋" w:hint="eastAsia"/>
          <w:sz w:val="24"/>
        </w:rPr>
        <w:t>3</w:t>
      </w:r>
      <w:r w:rsidR="00F45B37" w:rsidRPr="00944393">
        <w:rPr>
          <w:rFonts w:eastAsia="仿宋"/>
          <w:sz w:val="24"/>
        </w:rPr>
        <w:t>YFF07</w:t>
      </w:r>
      <w:r w:rsidR="00F45B37">
        <w:rPr>
          <w:rFonts w:eastAsia="仿宋" w:hint="eastAsia"/>
          <w:sz w:val="24"/>
        </w:rPr>
        <w:t>24600</w:t>
      </w:r>
      <w:r w:rsidR="00F45B37" w:rsidRPr="00944393">
        <w:rPr>
          <w:rFonts w:eastAsia="仿宋"/>
          <w:sz w:val="24"/>
        </w:rPr>
        <w:t>）》下设课题《实验羊的开发、评价与应用（</w:t>
      </w:r>
      <w:r w:rsidR="00F45B37" w:rsidRPr="00944393">
        <w:rPr>
          <w:rFonts w:eastAsia="仿宋"/>
          <w:sz w:val="24"/>
        </w:rPr>
        <w:t>2022YFF0710504</w:t>
      </w:r>
      <w:r w:rsidR="00F45B37" w:rsidRPr="00944393">
        <w:rPr>
          <w:rFonts w:eastAsia="仿宋"/>
          <w:sz w:val="24"/>
        </w:rPr>
        <w:t>）》</w:t>
      </w:r>
      <w:r w:rsidRPr="00944393">
        <w:rPr>
          <w:rFonts w:eastAsia="仿宋"/>
          <w:sz w:val="24"/>
        </w:rPr>
        <w:t>的研究计划。起草单位是中国食品药品检定研究院</w:t>
      </w:r>
      <w:r w:rsidR="00207F0A" w:rsidRPr="00944393">
        <w:rPr>
          <w:rFonts w:eastAsia="仿宋"/>
          <w:sz w:val="24"/>
        </w:rPr>
        <w:t>，</w:t>
      </w:r>
      <w:r w:rsidR="00F45B37" w:rsidRPr="00944393">
        <w:rPr>
          <w:rFonts w:eastAsia="仿宋"/>
          <w:sz w:val="24"/>
        </w:rPr>
        <w:t>中国农业科学院哈尔滨兽医研究所</w:t>
      </w:r>
      <w:r w:rsidR="00F45B37">
        <w:rPr>
          <w:rFonts w:eastAsia="仿宋" w:hint="eastAsia"/>
          <w:sz w:val="24"/>
        </w:rPr>
        <w:t>和</w:t>
      </w:r>
      <w:r w:rsidR="00207F0A" w:rsidRPr="00944393">
        <w:rPr>
          <w:rFonts w:eastAsia="仿宋"/>
          <w:sz w:val="24"/>
        </w:rPr>
        <w:t>吉林大学</w:t>
      </w:r>
      <w:r w:rsidRPr="00944393">
        <w:rPr>
          <w:rFonts w:eastAsia="仿宋"/>
          <w:sz w:val="24"/>
        </w:rPr>
        <w:t>。</w:t>
      </w:r>
    </w:p>
    <w:p w14:paraId="3679DA98" w14:textId="77777777" w:rsidR="009653F2" w:rsidRPr="00D16255" w:rsidRDefault="009653F2">
      <w:pPr>
        <w:numPr>
          <w:ilvl w:val="0"/>
          <w:numId w:val="1"/>
        </w:numPr>
        <w:spacing w:beforeLines="50" w:before="156" w:line="360" w:lineRule="auto"/>
        <w:ind w:firstLineChars="200" w:firstLine="480"/>
        <w:rPr>
          <w:rFonts w:eastAsia="仿宋_GB2312"/>
          <w:sz w:val="24"/>
        </w:rPr>
      </w:pPr>
      <w:r w:rsidRPr="00D16255">
        <w:rPr>
          <w:rFonts w:eastAsia="仿宋_GB2312"/>
          <w:sz w:val="24"/>
        </w:rPr>
        <w:t>主要工作过程、标准主要起草人及其所做的工作等；</w:t>
      </w:r>
    </w:p>
    <w:p w14:paraId="7BC3B861" w14:textId="77777777" w:rsidR="004F602B" w:rsidRPr="00D16255" w:rsidRDefault="004F602B" w:rsidP="00E409B2">
      <w:pPr>
        <w:spacing w:beforeLines="50" w:before="156" w:line="360" w:lineRule="auto"/>
        <w:ind w:firstLine="420"/>
        <w:rPr>
          <w:rFonts w:eastAsia="仿宋_GB2312"/>
          <w:sz w:val="24"/>
        </w:rPr>
      </w:pPr>
      <w:r w:rsidRPr="00D16255">
        <w:rPr>
          <w:rFonts w:eastAsia="仿宋_GB2312"/>
          <w:sz w:val="24"/>
        </w:rPr>
        <w:t>1</w:t>
      </w:r>
      <w:r w:rsidRPr="00D16255">
        <w:rPr>
          <w:rFonts w:eastAsia="仿宋_GB2312"/>
          <w:sz w:val="24"/>
        </w:rPr>
        <w:t>、主要工作过程</w:t>
      </w:r>
    </w:p>
    <w:p w14:paraId="1E85662A" w14:textId="1F74EE7E" w:rsidR="004F602B" w:rsidRPr="00944393" w:rsidRDefault="004F602B" w:rsidP="004F351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1</w:t>
      </w:r>
      <w:r w:rsidRPr="00944393">
        <w:rPr>
          <w:rFonts w:eastAsia="仿宋"/>
          <w:sz w:val="24"/>
        </w:rPr>
        <w:t>）</w:t>
      </w:r>
      <w:r w:rsidR="004F351A" w:rsidRPr="00944393">
        <w:rPr>
          <w:rFonts w:eastAsia="仿宋"/>
          <w:sz w:val="24"/>
        </w:rPr>
        <w:t>202</w:t>
      </w:r>
      <w:r w:rsidR="001C7257" w:rsidRPr="00944393">
        <w:rPr>
          <w:rFonts w:eastAsia="仿宋"/>
          <w:sz w:val="24"/>
        </w:rPr>
        <w:t>4</w:t>
      </w:r>
      <w:r w:rsidR="004F351A" w:rsidRPr="00944393">
        <w:rPr>
          <w:rFonts w:eastAsia="仿宋"/>
          <w:sz w:val="24"/>
        </w:rPr>
        <w:t>年</w:t>
      </w:r>
      <w:r w:rsidR="00D16255" w:rsidRPr="00944393">
        <w:rPr>
          <w:rFonts w:eastAsia="仿宋"/>
          <w:sz w:val="24"/>
        </w:rPr>
        <w:t>10</w:t>
      </w:r>
      <w:r w:rsidR="004F351A" w:rsidRPr="00944393">
        <w:rPr>
          <w:rFonts w:eastAsia="仿宋"/>
          <w:sz w:val="24"/>
        </w:rPr>
        <w:t>月</w:t>
      </w:r>
      <w:r w:rsidR="00E409B2" w:rsidRPr="00944393">
        <w:rPr>
          <w:rFonts w:eastAsia="仿宋"/>
          <w:sz w:val="24"/>
        </w:rPr>
        <w:t>，文献查询，序列比对，</w:t>
      </w:r>
      <w:r w:rsidR="00F45B37">
        <w:rPr>
          <w:rFonts w:eastAsia="仿宋" w:hint="eastAsia"/>
          <w:sz w:val="24"/>
        </w:rPr>
        <w:t>对化脓隐秘杆菌（</w:t>
      </w:r>
      <w:proofErr w:type="spellStart"/>
      <w:r w:rsidR="00F45B37" w:rsidRPr="00F45B37">
        <w:rPr>
          <w:rFonts w:eastAsia="仿宋"/>
          <w:i/>
          <w:iCs/>
          <w:sz w:val="24"/>
        </w:rPr>
        <w:t>Trueperella</w:t>
      </w:r>
      <w:proofErr w:type="spellEnd"/>
      <w:r w:rsidR="00F45B37" w:rsidRPr="00F45B37">
        <w:rPr>
          <w:rFonts w:eastAsia="仿宋"/>
          <w:i/>
          <w:iCs/>
          <w:sz w:val="24"/>
        </w:rPr>
        <w:t xml:space="preserve"> pyogenes</w:t>
      </w:r>
      <w:r w:rsidR="00F45B37">
        <w:rPr>
          <w:rFonts w:eastAsia="仿宋" w:hint="eastAsia"/>
          <w:sz w:val="24"/>
        </w:rPr>
        <w:t>）</w:t>
      </w:r>
      <w:r w:rsidR="00E409B2" w:rsidRPr="00944393">
        <w:rPr>
          <w:rFonts w:eastAsia="仿宋"/>
          <w:sz w:val="24"/>
        </w:rPr>
        <w:t>确定采用</w:t>
      </w:r>
      <w:r w:rsidR="0009545B">
        <w:rPr>
          <w:rFonts w:eastAsia="仿宋" w:hint="eastAsia"/>
          <w:sz w:val="24"/>
        </w:rPr>
        <w:t>PLO</w:t>
      </w:r>
      <w:r w:rsidR="00691989" w:rsidRPr="00944393">
        <w:rPr>
          <w:rFonts w:eastAsia="仿宋"/>
          <w:sz w:val="24"/>
        </w:rPr>
        <w:t>基因</w:t>
      </w:r>
      <w:r w:rsidR="00E409B2" w:rsidRPr="00944393">
        <w:rPr>
          <w:rFonts w:eastAsia="仿宋"/>
          <w:sz w:val="24"/>
        </w:rPr>
        <w:t>序列为目标序列设计，</w:t>
      </w:r>
      <w:r w:rsidR="00F45B37">
        <w:rPr>
          <w:rFonts w:eastAsia="仿宋" w:hint="eastAsia"/>
          <w:sz w:val="24"/>
        </w:rPr>
        <w:t>对海豹隐秘杆菌（</w:t>
      </w:r>
      <w:proofErr w:type="spellStart"/>
      <w:r w:rsidR="00F45B37" w:rsidRPr="00F45B37">
        <w:rPr>
          <w:rFonts w:eastAsia="仿宋"/>
          <w:i/>
          <w:iCs/>
          <w:sz w:val="24"/>
        </w:rPr>
        <w:t>Arcanobacterium</w:t>
      </w:r>
      <w:proofErr w:type="spellEnd"/>
      <w:r w:rsidR="00F45B37" w:rsidRPr="00F45B37">
        <w:rPr>
          <w:rFonts w:eastAsia="仿宋"/>
          <w:i/>
          <w:iCs/>
          <w:sz w:val="24"/>
        </w:rPr>
        <w:t xml:space="preserve"> </w:t>
      </w:r>
      <w:proofErr w:type="spellStart"/>
      <w:r w:rsidR="00F45B37" w:rsidRPr="00F45B37">
        <w:rPr>
          <w:rFonts w:eastAsia="仿宋"/>
          <w:i/>
          <w:iCs/>
          <w:sz w:val="24"/>
        </w:rPr>
        <w:t>phocae</w:t>
      </w:r>
      <w:proofErr w:type="spellEnd"/>
      <w:r w:rsidR="00F45B37">
        <w:rPr>
          <w:rFonts w:eastAsia="仿宋" w:hint="eastAsia"/>
          <w:sz w:val="24"/>
        </w:rPr>
        <w:t>）</w:t>
      </w:r>
      <w:r w:rsidR="00F45B37" w:rsidRPr="00944393">
        <w:rPr>
          <w:rFonts w:eastAsia="仿宋"/>
          <w:sz w:val="24"/>
        </w:rPr>
        <w:t>确定采用</w:t>
      </w:r>
      <w:r w:rsidR="00F45B37">
        <w:rPr>
          <w:rFonts w:hint="eastAsia"/>
          <w:sz w:val="24"/>
        </w:rPr>
        <w:t>16S rRNA</w:t>
      </w:r>
      <w:r w:rsidR="00F45B37" w:rsidRPr="00944393">
        <w:rPr>
          <w:rFonts w:eastAsia="仿宋"/>
          <w:sz w:val="24"/>
        </w:rPr>
        <w:t>基因序列为目标序列设计</w:t>
      </w:r>
      <w:r w:rsidR="00E409B2" w:rsidRPr="00944393">
        <w:rPr>
          <w:rFonts w:eastAsia="仿宋"/>
          <w:sz w:val="24"/>
        </w:rPr>
        <w:t>根据保守区设计特异性引物和探针。</w:t>
      </w:r>
    </w:p>
    <w:p w14:paraId="7EAD15B9" w14:textId="34E2DCA3" w:rsidR="00E409B2" w:rsidRPr="00944393" w:rsidRDefault="00E409B2" w:rsidP="004F351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2</w:t>
      </w:r>
      <w:r w:rsidRPr="00944393">
        <w:rPr>
          <w:rFonts w:eastAsia="仿宋"/>
          <w:sz w:val="24"/>
        </w:rPr>
        <w:t>）</w:t>
      </w:r>
      <w:r w:rsidRPr="00944393">
        <w:rPr>
          <w:rFonts w:eastAsia="仿宋"/>
          <w:sz w:val="24"/>
        </w:rPr>
        <w:t>202</w:t>
      </w:r>
      <w:r w:rsidR="00D16255" w:rsidRPr="00944393">
        <w:rPr>
          <w:rFonts w:eastAsia="仿宋"/>
          <w:sz w:val="24"/>
        </w:rPr>
        <w:t>5</w:t>
      </w:r>
      <w:r w:rsidRPr="00944393">
        <w:rPr>
          <w:rFonts w:eastAsia="仿宋"/>
          <w:sz w:val="24"/>
        </w:rPr>
        <w:t>年</w:t>
      </w:r>
      <w:r w:rsidR="00D16255" w:rsidRPr="00944393">
        <w:rPr>
          <w:rFonts w:eastAsia="仿宋"/>
          <w:sz w:val="24"/>
        </w:rPr>
        <w:t>1</w:t>
      </w:r>
      <w:r w:rsidRPr="00944393">
        <w:rPr>
          <w:rFonts w:eastAsia="仿宋"/>
          <w:sz w:val="24"/>
        </w:rPr>
        <w:t>月</w:t>
      </w:r>
      <w:r w:rsidR="004F351A" w:rsidRPr="00944393">
        <w:rPr>
          <w:rFonts w:eastAsia="仿宋"/>
          <w:sz w:val="24"/>
        </w:rPr>
        <w:t>~2024</w:t>
      </w:r>
      <w:r w:rsidR="004F351A" w:rsidRPr="00944393">
        <w:rPr>
          <w:rFonts w:eastAsia="仿宋"/>
          <w:sz w:val="24"/>
        </w:rPr>
        <w:t>年</w:t>
      </w:r>
      <w:r w:rsidR="00D16255" w:rsidRPr="00944393">
        <w:rPr>
          <w:rFonts w:eastAsia="仿宋"/>
          <w:sz w:val="24"/>
        </w:rPr>
        <w:t>3</w:t>
      </w:r>
      <w:r w:rsidRPr="00944393">
        <w:rPr>
          <w:rFonts w:eastAsia="仿宋"/>
          <w:sz w:val="24"/>
        </w:rPr>
        <w:t>月，完成检测方法的建立、应用及相关验证工作。</w:t>
      </w:r>
    </w:p>
    <w:p w14:paraId="51274A73" w14:textId="264F9607" w:rsidR="004F351A" w:rsidRPr="00944393" w:rsidRDefault="00E409B2" w:rsidP="004F351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3</w:t>
      </w:r>
      <w:r w:rsidRPr="00944393">
        <w:rPr>
          <w:rFonts w:eastAsia="仿宋"/>
          <w:sz w:val="24"/>
        </w:rPr>
        <w:t>）</w:t>
      </w:r>
      <w:r w:rsidRPr="00944393">
        <w:rPr>
          <w:rFonts w:eastAsia="仿宋"/>
          <w:sz w:val="24"/>
        </w:rPr>
        <w:t>202</w:t>
      </w:r>
      <w:r w:rsidR="00D16255" w:rsidRPr="00944393">
        <w:rPr>
          <w:rFonts w:eastAsia="仿宋"/>
          <w:sz w:val="24"/>
        </w:rPr>
        <w:t>5</w:t>
      </w:r>
      <w:r w:rsidRPr="00944393">
        <w:rPr>
          <w:rFonts w:eastAsia="仿宋"/>
          <w:sz w:val="24"/>
        </w:rPr>
        <w:t>年</w:t>
      </w:r>
      <w:r w:rsidR="00D16255" w:rsidRPr="00944393">
        <w:rPr>
          <w:rFonts w:eastAsia="仿宋"/>
          <w:sz w:val="24"/>
        </w:rPr>
        <w:t>5</w:t>
      </w:r>
      <w:r w:rsidR="004F351A" w:rsidRPr="00944393">
        <w:rPr>
          <w:rFonts w:eastAsia="仿宋"/>
          <w:sz w:val="24"/>
        </w:rPr>
        <w:t>月，</w:t>
      </w:r>
      <w:r w:rsidRPr="00944393">
        <w:rPr>
          <w:rFonts w:eastAsia="仿宋"/>
          <w:sz w:val="24"/>
        </w:rPr>
        <w:t>中检院制备样品及检测试剂，委托北京中科基因技术股份有限公司、北京奥秘佳得医药科技有限公司和北京云菱计量检测有限公司三家实验室进行方法验证，并出具报告。撰写标准</w:t>
      </w:r>
      <w:r w:rsidR="004F351A" w:rsidRPr="00944393">
        <w:rPr>
          <w:rFonts w:eastAsia="仿宋"/>
          <w:sz w:val="24"/>
        </w:rPr>
        <w:t>，形成标准</w:t>
      </w:r>
      <w:r w:rsidR="00E82565" w:rsidRPr="00944393">
        <w:rPr>
          <w:rFonts w:eastAsia="仿宋"/>
          <w:sz w:val="24"/>
        </w:rPr>
        <w:t>草案</w:t>
      </w:r>
      <w:r w:rsidR="001C7257" w:rsidRPr="00944393">
        <w:rPr>
          <w:rFonts w:eastAsia="仿宋"/>
          <w:sz w:val="24"/>
        </w:rPr>
        <w:t>，提交至实验动物标准化专业委员会</w:t>
      </w:r>
      <w:r w:rsidR="004F351A" w:rsidRPr="00944393">
        <w:rPr>
          <w:rFonts w:eastAsia="仿宋"/>
          <w:sz w:val="24"/>
        </w:rPr>
        <w:t>。</w:t>
      </w:r>
    </w:p>
    <w:p w14:paraId="6B5FFB83" w14:textId="3CDAB40E" w:rsidR="00C3671B" w:rsidRPr="00944393" w:rsidRDefault="00E409B2" w:rsidP="001C7257">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4</w:t>
      </w:r>
      <w:r w:rsidRPr="00944393">
        <w:rPr>
          <w:rFonts w:eastAsia="仿宋"/>
          <w:sz w:val="24"/>
        </w:rPr>
        <w:t>）</w:t>
      </w:r>
      <w:r w:rsidR="004F351A" w:rsidRPr="00944393">
        <w:rPr>
          <w:rFonts w:eastAsia="仿宋"/>
          <w:sz w:val="24"/>
        </w:rPr>
        <w:t>202</w:t>
      </w:r>
      <w:r w:rsidR="00D16255" w:rsidRPr="00944393">
        <w:rPr>
          <w:rFonts w:eastAsia="仿宋"/>
          <w:sz w:val="24"/>
        </w:rPr>
        <w:t>5</w:t>
      </w:r>
      <w:r w:rsidR="004F351A" w:rsidRPr="00944393">
        <w:rPr>
          <w:rFonts w:eastAsia="仿宋"/>
          <w:sz w:val="24"/>
        </w:rPr>
        <w:t>年</w:t>
      </w:r>
      <w:r w:rsidR="001C7257" w:rsidRPr="00944393">
        <w:rPr>
          <w:rFonts w:eastAsia="仿宋"/>
          <w:sz w:val="24"/>
        </w:rPr>
        <w:t>8</w:t>
      </w:r>
      <w:r w:rsidR="004F351A" w:rsidRPr="00944393">
        <w:rPr>
          <w:rFonts w:eastAsia="仿宋"/>
          <w:sz w:val="24"/>
        </w:rPr>
        <w:t>月，</w:t>
      </w:r>
      <w:r w:rsidR="001C7257" w:rsidRPr="00944393">
        <w:rPr>
          <w:rFonts w:eastAsia="仿宋"/>
          <w:sz w:val="24"/>
        </w:rPr>
        <w:t>参加</w:t>
      </w:r>
      <w:r w:rsidR="001C7257" w:rsidRPr="00944393">
        <w:rPr>
          <w:rFonts w:eastAsia="仿宋"/>
          <w:sz w:val="24"/>
        </w:rPr>
        <w:t xml:space="preserve">“2024 </w:t>
      </w:r>
      <w:r w:rsidR="001C7257" w:rsidRPr="00944393">
        <w:rPr>
          <w:rFonts w:eastAsia="仿宋"/>
          <w:sz w:val="24"/>
        </w:rPr>
        <w:t>年中国实验动物学会</w:t>
      </w:r>
      <w:bookmarkStart w:id="0" w:name="_Hlk184308797"/>
      <w:r w:rsidR="001C7257" w:rsidRPr="00944393">
        <w:rPr>
          <w:rFonts w:eastAsia="仿宋"/>
          <w:sz w:val="24"/>
        </w:rPr>
        <w:t>实验动物标准化专业委员会</w:t>
      </w:r>
      <w:bookmarkEnd w:id="0"/>
      <w:r w:rsidR="001C7257" w:rsidRPr="00944393">
        <w:rPr>
          <w:rFonts w:eastAsia="仿宋"/>
          <w:sz w:val="24"/>
        </w:rPr>
        <w:t>年度工作会议暨实验动物微生物与遗传标准化研讨会议</w:t>
      </w:r>
      <w:r w:rsidR="001C7257" w:rsidRPr="00944393">
        <w:rPr>
          <w:rFonts w:eastAsia="仿宋"/>
          <w:sz w:val="24"/>
        </w:rPr>
        <w:t>”</w:t>
      </w:r>
      <w:r w:rsidR="001C7257" w:rsidRPr="00944393">
        <w:rPr>
          <w:rFonts w:eastAsia="仿宋"/>
          <w:sz w:val="24"/>
        </w:rPr>
        <w:t>，完成立</w:t>
      </w:r>
      <w:r w:rsidR="001C7257" w:rsidRPr="00944393">
        <w:rPr>
          <w:rFonts w:eastAsia="仿宋"/>
          <w:sz w:val="24"/>
        </w:rPr>
        <w:lastRenderedPageBreak/>
        <w:t>项</w:t>
      </w:r>
      <w:r w:rsidR="00C3671B" w:rsidRPr="00944393">
        <w:rPr>
          <w:rFonts w:eastAsia="仿宋"/>
          <w:sz w:val="24"/>
        </w:rPr>
        <w:t>答辩，接受专家质询。</w:t>
      </w:r>
    </w:p>
    <w:p w14:paraId="5FE7CF90" w14:textId="77777777" w:rsidR="00783189" w:rsidRDefault="00783189" w:rsidP="00783189">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5</w:t>
      </w:r>
      <w:r w:rsidRPr="00944393">
        <w:rPr>
          <w:rFonts w:eastAsia="仿宋"/>
          <w:sz w:val="24"/>
        </w:rPr>
        <w:t>）</w:t>
      </w:r>
      <w:bookmarkStart w:id="1" w:name="_Hlk211409997"/>
      <w:r w:rsidRPr="00E54586">
        <w:rPr>
          <w:rFonts w:eastAsia="仿宋"/>
          <w:sz w:val="24"/>
        </w:rPr>
        <w:t>2025</w:t>
      </w:r>
      <w:r w:rsidRPr="00E54586">
        <w:rPr>
          <w:rFonts w:eastAsia="仿宋"/>
          <w:sz w:val="24"/>
        </w:rPr>
        <w:t>年</w:t>
      </w:r>
      <w:r w:rsidRPr="00E54586">
        <w:rPr>
          <w:rFonts w:eastAsia="仿宋"/>
          <w:sz w:val="24"/>
        </w:rPr>
        <w:t>9</w:t>
      </w:r>
      <w:r w:rsidRPr="00E54586">
        <w:rPr>
          <w:rFonts w:eastAsia="仿宋"/>
          <w:sz w:val="24"/>
        </w:rPr>
        <w:t>月，收到中国实验动物学会实验动物标准化专业委员会第</w:t>
      </w:r>
      <w:r>
        <w:rPr>
          <w:rFonts w:eastAsia="仿宋" w:hint="eastAsia"/>
          <w:sz w:val="24"/>
        </w:rPr>
        <w:t>十一</w:t>
      </w:r>
      <w:r w:rsidRPr="00E54586">
        <w:rPr>
          <w:rFonts w:eastAsia="仿宋"/>
          <w:sz w:val="24"/>
        </w:rPr>
        <w:t>批实验动物</w:t>
      </w:r>
      <w:r>
        <w:rPr>
          <w:rFonts w:eastAsia="仿宋" w:hint="eastAsia"/>
          <w:sz w:val="24"/>
        </w:rPr>
        <w:t>团体标准</w:t>
      </w:r>
      <w:r w:rsidRPr="00E54586">
        <w:rPr>
          <w:rFonts w:eastAsia="仿宋"/>
          <w:sz w:val="24"/>
        </w:rPr>
        <w:t>反馈意见，</w:t>
      </w:r>
      <w:r>
        <w:rPr>
          <w:rFonts w:eastAsia="仿宋" w:hint="eastAsia"/>
          <w:sz w:val="24"/>
        </w:rPr>
        <w:t>本提案经</w:t>
      </w:r>
      <w:r w:rsidRPr="007061CE">
        <w:rPr>
          <w:rFonts w:eastAsia="仿宋" w:hint="eastAsia"/>
          <w:sz w:val="24"/>
        </w:rPr>
        <w:t>中国实验动物学会实验动物标准化专业委员会讨论</w:t>
      </w:r>
      <w:r>
        <w:rPr>
          <w:rFonts w:eastAsia="仿宋" w:hint="eastAsia"/>
          <w:sz w:val="24"/>
        </w:rPr>
        <w:t>，批准立项，并对标准初稿提出了修改意见</w:t>
      </w:r>
      <w:r w:rsidRPr="00E54586">
        <w:rPr>
          <w:rFonts w:eastAsia="仿宋"/>
          <w:sz w:val="24"/>
        </w:rPr>
        <w:t>。</w:t>
      </w:r>
      <w:bookmarkEnd w:id="1"/>
    </w:p>
    <w:p w14:paraId="5B12B229" w14:textId="77777777" w:rsidR="00783189" w:rsidRPr="00E94625" w:rsidRDefault="00783189" w:rsidP="00783189">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6</w:t>
      </w:r>
      <w:r w:rsidRPr="00E94625">
        <w:rPr>
          <w:rFonts w:eastAsia="仿宋" w:hint="eastAsia"/>
          <w:sz w:val="24"/>
        </w:rPr>
        <w:t>）</w:t>
      </w:r>
      <w:r w:rsidRPr="00E94625">
        <w:rPr>
          <w:rFonts w:eastAsia="仿宋" w:hint="eastAsia"/>
          <w:sz w:val="24"/>
        </w:rPr>
        <w:t>2025</w:t>
      </w:r>
      <w:r w:rsidRPr="00E94625">
        <w:rPr>
          <w:rFonts w:eastAsia="仿宋" w:hint="eastAsia"/>
          <w:sz w:val="24"/>
        </w:rPr>
        <w:t>年</w:t>
      </w:r>
      <w:r w:rsidRPr="00E94625">
        <w:rPr>
          <w:rFonts w:eastAsia="仿宋" w:hint="eastAsia"/>
          <w:sz w:val="24"/>
        </w:rPr>
        <w:t>9</w:t>
      </w:r>
      <w:r w:rsidRPr="00E94625">
        <w:rPr>
          <w:rFonts w:eastAsia="仿宋" w:hint="eastAsia"/>
          <w:sz w:val="24"/>
        </w:rPr>
        <w:t>月</w:t>
      </w:r>
      <w:r w:rsidRPr="00E94625">
        <w:rPr>
          <w:rFonts w:eastAsia="仿宋" w:hint="eastAsia"/>
          <w:sz w:val="24"/>
        </w:rPr>
        <w:t>~10</w:t>
      </w:r>
      <w:r w:rsidRPr="00E94625">
        <w:rPr>
          <w:rFonts w:eastAsia="仿宋" w:hint="eastAsia"/>
          <w:sz w:val="24"/>
        </w:rPr>
        <w:t>月，标准起草组对专家提出的立项意见对标准进行修改完善，在初稿基础上完善编制《标准征求意见稿》并提交至</w:t>
      </w:r>
      <w:r w:rsidRPr="00E94625">
        <w:rPr>
          <w:rFonts w:eastAsia="仿宋"/>
          <w:sz w:val="24"/>
        </w:rPr>
        <w:t>中国实验动物学会实验动物标准化专业委员会</w:t>
      </w:r>
      <w:r w:rsidRPr="00E94625">
        <w:rPr>
          <w:rFonts w:eastAsia="仿宋" w:hint="eastAsia"/>
          <w:sz w:val="24"/>
        </w:rPr>
        <w:t>。</w:t>
      </w:r>
    </w:p>
    <w:p w14:paraId="7749A97B" w14:textId="77777777" w:rsidR="00783189" w:rsidRPr="00E94625" w:rsidRDefault="00783189" w:rsidP="00783189">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7</w:t>
      </w:r>
      <w:r w:rsidRPr="00E94625">
        <w:rPr>
          <w:rFonts w:eastAsia="仿宋" w:hint="eastAsia"/>
          <w:sz w:val="24"/>
        </w:rPr>
        <w:t>）</w:t>
      </w:r>
      <w:r w:rsidRPr="00E94625">
        <w:rPr>
          <w:rFonts w:eastAsia="仿宋" w:hint="eastAsia"/>
          <w:sz w:val="24"/>
        </w:rPr>
        <w:t>2025</w:t>
      </w:r>
      <w:r w:rsidRPr="00E94625">
        <w:rPr>
          <w:rFonts w:eastAsia="仿宋" w:hint="eastAsia"/>
          <w:sz w:val="24"/>
        </w:rPr>
        <w:t>年</w:t>
      </w:r>
      <w:r w:rsidRPr="00E94625">
        <w:rPr>
          <w:rFonts w:eastAsia="仿宋" w:hint="eastAsia"/>
          <w:sz w:val="24"/>
        </w:rPr>
        <w:t>12</w:t>
      </w:r>
      <w:r w:rsidRPr="00E94625">
        <w:rPr>
          <w:rFonts w:eastAsia="仿宋" w:hint="eastAsia"/>
          <w:sz w:val="24"/>
        </w:rPr>
        <w:t>月，根据</w:t>
      </w:r>
      <w:r w:rsidRPr="00E94625">
        <w:rPr>
          <w:rFonts w:eastAsia="仿宋"/>
          <w:sz w:val="24"/>
        </w:rPr>
        <w:t>中国实验动物学会实验动物标准化专业委员会</w:t>
      </w:r>
      <w:r w:rsidRPr="00E94625">
        <w:rPr>
          <w:rFonts w:eastAsia="仿宋" w:hint="eastAsia"/>
          <w:sz w:val="24"/>
        </w:rPr>
        <w:t>对《标准征求意见稿》提出的立项专家意见，对标准进行修改完善，并提交处理意见和理由。</w:t>
      </w:r>
    </w:p>
    <w:p w14:paraId="5FF7C4AD" w14:textId="77777777" w:rsidR="00783189" w:rsidRPr="00E94625" w:rsidRDefault="00783189" w:rsidP="00783189">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8</w:t>
      </w:r>
      <w:r w:rsidRPr="00E94625">
        <w:rPr>
          <w:rFonts w:eastAsia="仿宋" w:hint="eastAsia"/>
          <w:sz w:val="24"/>
        </w:rPr>
        <w:t>）</w:t>
      </w:r>
      <w:r w:rsidRPr="00E94625">
        <w:rPr>
          <w:rFonts w:eastAsia="仿宋" w:hint="eastAsia"/>
          <w:sz w:val="24"/>
        </w:rPr>
        <w:t>2026</w:t>
      </w:r>
      <w:r w:rsidRPr="00E94625">
        <w:rPr>
          <w:rFonts w:eastAsia="仿宋" w:hint="eastAsia"/>
          <w:sz w:val="24"/>
        </w:rPr>
        <w:t>年</w:t>
      </w:r>
      <w:r w:rsidRPr="00E94625">
        <w:rPr>
          <w:rFonts w:eastAsia="仿宋" w:hint="eastAsia"/>
          <w:sz w:val="24"/>
        </w:rPr>
        <w:t>1</w:t>
      </w:r>
      <w:r w:rsidRPr="00E94625">
        <w:rPr>
          <w:rFonts w:eastAsia="仿宋" w:hint="eastAsia"/>
          <w:sz w:val="24"/>
        </w:rPr>
        <w:t>月，</w:t>
      </w:r>
      <w:r w:rsidRPr="00E94625">
        <w:rPr>
          <w:rFonts w:eastAsia="仿宋"/>
          <w:sz w:val="24"/>
        </w:rPr>
        <w:t>中国实验动物学会实验动物标准化专业委员会</w:t>
      </w:r>
      <w:r w:rsidRPr="00E94625">
        <w:rPr>
          <w:rFonts w:eastAsia="仿宋" w:hint="eastAsia"/>
          <w:sz w:val="24"/>
        </w:rPr>
        <w:t>召开第十一批团体标准线上征求意见工作会，标准起草组对《标准征求意见稿》核心内容和修改情况进行汇报答辩。</w:t>
      </w:r>
    </w:p>
    <w:p w14:paraId="3F40F764" w14:textId="77777777" w:rsidR="00783189" w:rsidRPr="00E94625" w:rsidRDefault="00783189" w:rsidP="00783189">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9</w:t>
      </w:r>
      <w:r w:rsidRPr="00E94625">
        <w:rPr>
          <w:rFonts w:eastAsia="仿宋" w:hint="eastAsia"/>
          <w:sz w:val="24"/>
        </w:rPr>
        <w:t>）</w:t>
      </w:r>
      <w:r w:rsidRPr="00E94625">
        <w:rPr>
          <w:rFonts w:eastAsia="仿宋" w:hint="eastAsia"/>
          <w:sz w:val="24"/>
        </w:rPr>
        <w:t>2026</w:t>
      </w:r>
      <w:r w:rsidRPr="00E94625">
        <w:rPr>
          <w:rFonts w:eastAsia="仿宋" w:hint="eastAsia"/>
          <w:sz w:val="24"/>
        </w:rPr>
        <w:t>年</w:t>
      </w:r>
      <w:r w:rsidRPr="00E94625">
        <w:rPr>
          <w:rFonts w:eastAsia="仿宋" w:hint="eastAsia"/>
          <w:sz w:val="24"/>
        </w:rPr>
        <w:t>2</w:t>
      </w:r>
      <w:r w:rsidRPr="00E94625">
        <w:rPr>
          <w:rFonts w:eastAsia="仿宋" w:hint="eastAsia"/>
          <w:sz w:val="24"/>
        </w:rPr>
        <w:t>月</w:t>
      </w:r>
      <w:r w:rsidRPr="00E94625">
        <w:rPr>
          <w:rFonts w:eastAsia="仿宋" w:hint="eastAsia"/>
          <w:sz w:val="24"/>
        </w:rPr>
        <w:t>~3</w:t>
      </w:r>
      <w:r w:rsidRPr="00E94625">
        <w:rPr>
          <w:rFonts w:eastAsia="仿宋" w:hint="eastAsia"/>
          <w:sz w:val="24"/>
        </w:rPr>
        <w:t>月，</w:t>
      </w:r>
      <w:r w:rsidRPr="00E94625">
        <w:rPr>
          <w:rFonts w:eastAsia="仿宋"/>
          <w:sz w:val="24"/>
        </w:rPr>
        <w:t>中国实验动物学会实验动物标准化专业委员会</w:t>
      </w:r>
      <w:r w:rsidRPr="00E94625">
        <w:rPr>
          <w:rFonts w:eastAsia="仿宋" w:hint="eastAsia"/>
          <w:sz w:val="24"/>
        </w:rPr>
        <w:t>收到第十一批团体标准专家讨论会意见反馈，对《</w:t>
      </w:r>
      <w:r w:rsidRPr="00E94625">
        <w:rPr>
          <w:rFonts w:eastAsia="仿宋"/>
          <w:sz w:val="24"/>
        </w:rPr>
        <w:t>完善征求意见稿</w:t>
      </w:r>
      <w:r w:rsidRPr="00E94625">
        <w:rPr>
          <w:rFonts w:eastAsia="仿宋" w:hint="eastAsia"/>
          <w:sz w:val="24"/>
        </w:rPr>
        <w:t>》进一步修改完善。</w:t>
      </w:r>
    </w:p>
    <w:p w14:paraId="392D2065" w14:textId="77777777" w:rsidR="00E409B2" w:rsidRPr="00944393" w:rsidRDefault="00E409B2" w:rsidP="00E409B2">
      <w:pPr>
        <w:adjustRightInd w:val="0"/>
        <w:snapToGrid w:val="0"/>
        <w:spacing w:beforeLines="50" w:before="156" w:line="360" w:lineRule="auto"/>
        <w:ind w:firstLineChars="200" w:firstLine="480"/>
        <w:rPr>
          <w:rFonts w:eastAsia="仿宋"/>
          <w:sz w:val="24"/>
        </w:rPr>
      </w:pPr>
      <w:r w:rsidRPr="00944393">
        <w:rPr>
          <w:rFonts w:eastAsia="仿宋"/>
          <w:sz w:val="24"/>
        </w:rPr>
        <w:t>2</w:t>
      </w:r>
      <w:r w:rsidRPr="00944393">
        <w:rPr>
          <w:rFonts w:eastAsia="仿宋"/>
          <w:sz w:val="24"/>
        </w:rPr>
        <w:t>、主要起草人及工作：</w:t>
      </w:r>
    </w:p>
    <w:p w14:paraId="436094B5" w14:textId="03EADF42" w:rsidR="00F45B37" w:rsidRDefault="00F45B37" w:rsidP="000342DD">
      <w:pPr>
        <w:adjustRightInd w:val="0"/>
        <w:snapToGrid w:val="0"/>
        <w:spacing w:line="360" w:lineRule="auto"/>
        <w:ind w:left="360" w:firstLineChars="200" w:firstLine="480"/>
        <w:rPr>
          <w:rFonts w:eastAsia="仿宋"/>
          <w:sz w:val="24"/>
        </w:rPr>
      </w:pPr>
      <w:r>
        <w:rPr>
          <w:rFonts w:eastAsia="仿宋" w:hint="eastAsia"/>
          <w:sz w:val="24"/>
        </w:rPr>
        <w:t>张雪青：化脓隐秘杆菌相关方法建立、标准起草、</w:t>
      </w:r>
      <w:r w:rsidRPr="00944393">
        <w:rPr>
          <w:rFonts w:eastAsia="仿宋"/>
          <w:sz w:val="24"/>
        </w:rPr>
        <w:t>落实修订意见</w:t>
      </w:r>
      <w:r>
        <w:rPr>
          <w:rFonts w:eastAsia="仿宋" w:hint="eastAsia"/>
          <w:sz w:val="24"/>
        </w:rPr>
        <w:t>；</w:t>
      </w:r>
    </w:p>
    <w:p w14:paraId="13408BF9" w14:textId="3D2B43E1" w:rsidR="000342DD" w:rsidRPr="00944393" w:rsidRDefault="000342DD" w:rsidP="000342DD">
      <w:pPr>
        <w:adjustRightInd w:val="0"/>
        <w:snapToGrid w:val="0"/>
        <w:spacing w:line="360" w:lineRule="auto"/>
        <w:ind w:left="360" w:firstLineChars="200" w:firstLine="480"/>
        <w:rPr>
          <w:rFonts w:eastAsia="仿宋"/>
          <w:sz w:val="24"/>
        </w:rPr>
      </w:pPr>
      <w:r w:rsidRPr="00944393">
        <w:rPr>
          <w:rFonts w:eastAsia="仿宋"/>
          <w:sz w:val="24"/>
        </w:rPr>
        <w:t>邢进：</w:t>
      </w:r>
      <w:r w:rsidR="00F45B37">
        <w:rPr>
          <w:rFonts w:eastAsia="仿宋" w:hint="eastAsia"/>
          <w:sz w:val="24"/>
        </w:rPr>
        <w:t>海豹隐秘杆菌相关</w:t>
      </w:r>
      <w:r w:rsidRPr="00944393">
        <w:rPr>
          <w:rFonts w:eastAsia="仿宋"/>
          <w:sz w:val="24"/>
        </w:rPr>
        <w:t>方法建立、标准起草、落实修订意见、专家审评会答辩等；</w:t>
      </w:r>
    </w:p>
    <w:p w14:paraId="55DBC7EE" w14:textId="19F5068C" w:rsidR="00207F0A" w:rsidRPr="00944393" w:rsidRDefault="00F45B37" w:rsidP="000342DD">
      <w:pPr>
        <w:adjustRightInd w:val="0"/>
        <w:snapToGrid w:val="0"/>
        <w:spacing w:before="50" w:line="360" w:lineRule="auto"/>
        <w:ind w:left="360" w:firstLineChars="200" w:firstLine="480"/>
        <w:rPr>
          <w:rFonts w:eastAsia="仿宋"/>
          <w:sz w:val="24"/>
        </w:rPr>
      </w:pPr>
      <w:bookmarkStart w:id="2" w:name="_Hlk210742933"/>
      <w:r>
        <w:rPr>
          <w:rFonts w:eastAsia="仿宋" w:hint="eastAsia"/>
          <w:sz w:val="24"/>
        </w:rPr>
        <w:t>谢元志、</w:t>
      </w:r>
      <w:r w:rsidRPr="00944393">
        <w:rPr>
          <w:rFonts w:eastAsia="仿宋"/>
          <w:sz w:val="24"/>
        </w:rPr>
        <w:t>冯育芳</w:t>
      </w:r>
      <w:bookmarkEnd w:id="2"/>
      <w:r w:rsidR="008D2408">
        <w:rPr>
          <w:rFonts w:eastAsia="仿宋" w:hint="eastAsia"/>
          <w:sz w:val="24"/>
        </w:rPr>
        <w:t>、杨鸣发</w:t>
      </w:r>
      <w:r w:rsidR="00207F0A" w:rsidRPr="00944393">
        <w:rPr>
          <w:rFonts w:eastAsia="仿宋"/>
          <w:sz w:val="24"/>
        </w:rPr>
        <w:t>：</w:t>
      </w:r>
      <w:r>
        <w:rPr>
          <w:rFonts w:eastAsia="仿宋" w:hint="eastAsia"/>
          <w:sz w:val="24"/>
        </w:rPr>
        <w:t>样品采集</w:t>
      </w:r>
      <w:r w:rsidR="00207F0A" w:rsidRPr="00944393">
        <w:rPr>
          <w:rFonts w:eastAsia="仿宋"/>
          <w:sz w:val="24"/>
        </w:rPr>
        <w:t>样品处理、方法验证等；</w:t>
      </w:r>
    </w:p>
    <w:p w14:paraId="2E469BA9" w14:textId="39F07EC6" w:rsidR="000342DD" w:rsidRPr="00944393" w:rsidRDefault="00F45B37" w:rsidP="000342DD">
      <w:pPr>
        <w:adjustRightInd w:val="0"/>
        <w:snapToGrid w:val="0"/>
        <w:spacing w:before="50" w:line="360" w:lineRule="auto"/>
        <w:ind w:left="360" w:firstLineChars="200" w:firstLine="480"/>
        <w:rPr>
          <w:rFonts w:eastAsia="仿宋"/>
          <w:sz w:val="24"/>
        </w:rPr>
      </w:pPr>
      <w:bookmarkStart w:id="3" w:name="_Hlk210742941"/>
      <w:r>
        <w:rPr>
          <w:rFonts w:eastAsia="仿宋" w:hint="eastAsia"/>
          <w:sz w:val="24"/>
        </w:rPr>
        <w:t>张贺、丁瑜</w:t>
      </w:r>
      <w:r w:rsidR="008D2408">
        <w:rPr>
          <w:rFonts w:eastAsia="仿宋" w:hint="eastAsia"/>
          <w:sz w:val="24"/>
        </w:rPr>
        <w:t>、杜崇涛</w:t>
      </w:r>
      <w:r w:rsidR="00E409B2" w:rsidRPr="00944393">
        <w:rPr>
          <w:rFonts w:eastAsia="仿宋"/>
          <w:sz w:val="24"/>
        </w:rPr>
        <w:t>：</w:t>
      </w:r>
      <w:r w:rsidR="00207F0A" w:rsidRPr="00944393">
        <w:rPr>
          <w:rFonts w:eastAsia="仿宋"/>
          <w:sz w:val="24"/>
        </w:rPr>
        <w:t>样品采集、</w:t>
      </w:r>
      <w:r w:rsidR="000342DD" w:rsidRPr="00944393">
        <w:rPr>
          <w:rFonts w:eastAsia="仿宋"/>
          <w:sz w:val="24"/>
        </w:rPr>
        <w:t>标准校对、修改、完善等</w:t>
      </w:r>
      <w:r w:rsidR="00E409B2" w:rsidRPr="00944393">
        <w:rPr>
          <w:rFonts w:eastAsia="仿宋"/>
          <w:sz w:val="24"/>
        </w:rPr>
        <w:t>；</w:t>
      </w:r>
    </w:p>
    <w:bookmarkEnd w:id="3"/>
    <w:p w14:paraId="65CE71D1" w14:textId="54116ECF" w:rsidR="004F602B" w:rsidRPr="00944393" w:rsidRDefault="008D2408" w:rsidP="000342DD">
      <w:pPr>
        <w:adjustRightInd w:val="0"/>
        <w:snapToGrid w:val="0"/>
        <w:spacing w:before="50" w:line="360" w:lineRule="auto"/>
        <w:ind w:left="360" w:firstLineChars="200" w:firstLine="480"/>
        <w:rPr>
          <w:rFonts w:eastAsia="仿宋"/>
          <w:sz w:val="24"/>
        </w:rPr>
      </w:pPr>
      <w:r>
        <w:rPr>
          <w:rFonts w:eastAsia="仿宋" w:hint="eastAsia"/>
          <w:sz w:val="24"/>
        </w:rPr>
        <w:t>袁宝、</w:t>
      </w:r>
      <w:r w:rsidR="00F45B37">
        <w:rPr>
          <w:rFonts w:eastAsia="仿宋" w:hint="eastAsia"/>
          <w:sz w:val="24"/>
        </w:rPr>
        <w:t>么山山、</w:t>
      </w:r>
      <w:r w:rsidR="00E409B2" w:rsidRPr="00944393">
        <w:rPr>
          <w:rFonts w:eastAsia="仿宋"/>
          <w:sz w:val="24"/>
        </w:rPr>
        <w:t>付瑞：验证项目审核、方案整理</w:t>
      </w:r>
      <w:r w:rsidR="000342DD" w:rsidRPr="00944393">
        <w:rPr>
          <w:rFonts w:eastAsia="仿宋"/>
          <w:sz w:val="24"/>
        </w:rPr>
        <w:t>、给予指导意见</w:t>
      </w:r>
      <w:r w:rsidR="00E409B2" w:rsidRPr="00944393">
        <w:rPr>
          <w:rFonts w:eastAsia="仿宋"/>
          <w:sz w:val="24"/>
        </w:rPr>
        <w:t>等</w:t>
      </w:r>
      <w:r w:rsidR="001F43B0">
        <w:rPr>
          <w:rFonts w:eastAsia="仿宋" w:hint="eastAsia"/>
          <w:sz w:val="24"/>
        </w:rPr>
        <w:t>。</w:t>
      </w:r>
    </w:p>
    <w:p w14:paraId="3BF14D72" w14:textId="77777777" w:rsidR="009653F2" w:rsidRPr="004F351A" w:rsidRDefault="00E82565" w:rsidP="009C547E">
      <w:pPr>
        <w:spacing w:beforeLines="50" w:before="156" w:line="360" w:lineRule="auto"/>
        <w:rPr>
          <w:rFonts w:eastAsia="仿宋"/>
          <w:sz w:val="24"/>
        </w:rPr>
      </w:pPr>
      <w:r>
        <w:rPr>
          <w:rFonts w:eastAsia="仿宋" w:hint="eastAsia"/>
          <w:sz w:val="24"/>
        </w:rPr>
        <w:t>（三）</w:t>
      </w:r>
      <w:r w:rsidR="009653F2" w:rsidRPr="004F351A">
        <w:rPr>
          <w:rFonts w:eastAsia="仿宋"/>
          <w:sz w:val="24"/>
        </w:rPr>
        <w:t>标准编写背景；</w:t>
      </w:r>
    </w:p>
    <w:p w14:paraId="1C0B72FB" w14:textId="2BB5DDF5" w:rsidR="00910132" w:rsidRPr="00910132" w:rsidRDefault="00910132" w:rsidP="00910132">
      <w:pPr>
        <w:pStyle w:val="a7"/>
        <w:spacing w:line="360" w:lineRule="auto"/>
        <w:ind w:firstLine="480"/>
        <w:rPr>
          <w:rFonts w:eastAsia="仿宋"/>
          <w:sz w:val="24"/>
        </w:rPr>
      </w:pPr>
      <w:r w:rsidRPr="00910132">
        <w:rPr>
          <w:rFonts w:eastAsia="仿宋" w:hint="eastAsia"/>
          <w:sz w:val="24"/>
        </w:rPr>
        <w:t>随着生命科学、生物医药及公共卫生等领域的快速发展，实验动物在科研、教学及医药研发中的重要性日益凸显。实验动物作为疾病模型、药物筛选及生物治疗等研究的基础，其健康状况直接关系到研究成果的可靠性和有效性。</w:t>
      </w:r>
    </w:p>
    <w:p w14:paraId="5C9B2551" w14:textId="64B6A254" w:rsidR="00910132" w:rsidRPr="00D053F9" w:rsidRDefault="003E1C74" w:rsidP="00D053F9">
      <w:pPr>
        <w:pStyle w:val="a7"/>
        <w:spacing w:line="360" w:lineRule="auto"/>
        <w:ind w:firstLine="480"/>
        <w:rPr>
          <w:rFonts w:ascii="仿宋" w:eastAsia="仿宋" w:hAnsi="仿宋" w:hint="eastAsia"/>
          <w:sz w:val="24"/>
        </w:rPr>
      </w:pPr>
      <w:r w:rsidRPr="00717BB1">
        <w:rPr>
          <w:rFonts w:eastAsia="仿宋"/>
          <w:sz w:val="24"/>
          <w:shd w:val="clear" w:color="auto" w:fill="FFFFFF"/>
        </w:rPr>
        <w:lastRenderedPageBreak/>
        <w:t>化脓隐秘杆菌</w:t>
      </w:r>
      <w:r w:rsidRPr="00717BB1">
        <w:rPr>
          <w:rFonts w:eastAsia="仿宋"/>
          <w:sz w:val="24"/>
          <w:shd w:val="clear" w:color="auto" w:fill="FFFFFF"/>
        </w:rPr>
        <w:t>(</w:t>
      </w:r>
      <w:proofErr w:type="spellStart"/>
      <w:r w:rsidR="00717BB1" w:rsidRPr="00783189">
        <w:rPr>
          <w:rFonts w:eastAsia="仿宋"/>
          <w:bCs/>
          <w:i/>
          <w:iCs/>
          <w:color w:val="212121"/>
          <w:sz w:val="24"/>
          <w:shd w:val="clear" w:color="auto" w:fill="FFFFFF"/>
        </w:rPr>
        <w:t>Trueperella</w:t>
      </w:r>
      <w:proofErr w:type="spellEnd"/>
      <w:r w:rsidR="00717BB1" w:rsidRPr="00783189">
        <w:rPr>
          <w:rFonts w:eastAsia="仿宋"/>
          <w:bCs/>
          <w:i/>
          <w:iCs/>
          <w:color w:val="212121"/>
          <w:sz w:val="24"/>
          <w:shd w:val="clear" w:color="auto" w:fill="FFFFFF"/>
        </w:rPr>
        <w:t xml:space="preserve"> pyogenes</w:t>
      </w:r>
      <w:r w:rsidR="00717BB1">
        <w:rPr>
          <w:rFonts w:eastAsia="仿宋" w:hint="eastAsia"/>
          <w:bCs/>
          <w:color w:val="212121"/>
          <w:sz w:val="24"/>
          <w:shd w:val="clear" w:color="auto" w:fill="FFFFFF"/>
        </w:rPr>
        <w:t>，</w:t>
      </w:r>
      <w:r w:rsidR="00717BB1" w:rsidRPr="00717BB1">
        <w:rPr>
          <w:rFonts w:eastAsia="仿宋"/>
          <w:sz w:val="24"/>
        </w:rPr>
        <w:t>TP</w:t>
      </w:r>
      <w:r w:rsidRPr="00717BB1">
        <w:rPr>
          <w:rFonts w:eastAsia="仿宋"/>
          <w:sz w:val="24"/>
          <w:shd w:val="clear" w:color="auto" w:fill="FFFFFF"/>
        </w:rPr>
        <w:t>)</w:t>
      </w:r>
      <w:r w:rsidR="00816C7C">
        <w:rPr>
          <w:rFonts w:eastAsia="仿宋" w:hint="eastAsia"/>
          <w:sz w:val="24"/>
          <w:shd w:val="clear" w:color="auto" w:fill="FFFFFF"/>
        </w:rPr>
        <w:t>，</w:t>
      </w:r>
      <w:r w:rsidR="00717BB1">
        <w:rPr>
          <w:rFonts w:eastAsia="仿宋" w:hint="eastAsia"/>
          <w:sz w:val="24"/>
          <w:shd w:val="clear" w:color="auto" w:fill="FFFFFF"/>
        </w:rPr>
        <w:t>旧</w:t>
      </w:r>
      <w:r w:rsidRPr="00717BB1">
        <w:rPr>
          <w:rFonts w:eastAsia="仿宋"/>
          <w:sz w:val="24"/>
          <w:shd w:val="clear" w:color="auto" w:fill="FFFFFF"/>
        </w:rPr>
        <w:t>称</w:t>
      </w:r>
      <w:proofErr w:type="spellStart"/>
      <w:r w:rsidR="00816C7C" w:rsidRPr="00783189">
        <w:rPr>
          <w:rFonts w:eastAsia="仿宋"/>
          <w:i/>
          <w:iCs/>
          <w:sz w:val="24"/>
          <w:shd w:val="clear" w:color="auto" w:fill="FFFFFF"/>
        </w:rPr>
        <w:t>Arcanobacterium</w:t>
      </w:r>
      <w:proofErr w:type="spellEnd"/>
      <w:r w:rsidR="00816C7C" w:rsidRPr="00783189">
        <w:rPr>
          <w:rFonts w:eastAsia="仿宋"/>
          <w:i/>
          <w:iCs/>
          <w:sz w:val="24"/>
          <w:shd w:val="clear" w:color="auto" w:fill="FFFFFF"/>
        </w:rPr>
        <w:t xml:space="preserve"> pyogenes</w:t>
      </w:r>
      <w:r w:rsidR="00816C7C">
        <w:rPr>
          <w:rFonts w:eastAsia="仿宋" w:hint="eastAsia"/>
          <w:sz w:val="24"/>
          <w:shd w:val="clear" w:color="auto" w:fill="FFFFFF"/>
        </w:rPr>
        <w:t>、</w:t>
      </w:r>
      <w:r w:rsidRPr="00717BB1">
        <w:rPr>
          <w:rFonts w:eastAsia="仿宋"/>
          <w:sz w:val="24"/>
          <w:shd w:val="clear" w:color="auto" w:fill="FFFFFF"/>
        </w:rPr>
        <w:t>化脓棒状杆菌</w:t>
      </w:r>
      <w:r w:rsidR="00816C7C">
        <w:rPr>
          <w:rFonts w:eastAsia="仿宋" w:hint="eastAsia"/>
          <w:sz w:val="24"/>
          <w:shd w:val="clear" w:color="auto" w:fill="FFFFFF"/>
        </w:rPr>
        <w:t>（</w:t>
      </w:r>
      <w:r w:rsidR="00816C7C" w:rsidRPr="00783189">
        <w:rPr>
          <w:rFonts w:eastAsia="仿宋"/>
          <w:i/>
          <w:iCs/>
          <w:sz w:val="24"/>
          <w:shd w:val="clear" w:color="auto" w:fill="FFFFFF"/>
        </w:rPr>
        <w:t>Corynebacterium pyogenes</w:t>
      </w:r>
      <w:r w:rsidR="00816C7C">
        <w:rPr>
          <w:rFonts w:eastAsia="仿宋" w:hint="eastAsia"/>
          <w:sz w:val="24"/>
          <w:shd w:val="clear" w:color="auto" w:fill="FFFFFF"/>
        </w:rPr>
        <w:t>）</w:t>
      </w:r>
      <w:r w:rsidRPr="00717BB1">
        <w:rPr>
          <w:rFonts w:eastAsia="仿宋"/>
          <w:sz w:val="24"/>
          <w:shd w:val="clear" w:color="auto" w:fill="FFFFFF"/>
        </w:rPr>
        <w:t>、化脓放线菌（</w:t>
      </w:r>
      <w:r w:rsidRPr="00783189">
        <w:rPr>
          <w:rFonts w:eastAsia="仿宋"/>
          <w:i/>
          <w:iCs/>
          <w:sz w:val="24"/>
          <w:shd w:val="clear" w:color="auto" w:fill="FFFFFF"/>
        </w:rPr>
        <w:t>Actinomyces pyogenes</w:t>
      </w:r>
      <w:r w:rsidRPr="00717BB1">
        <w:rPr>
          <w:rFonts w:eastAsia="仿宋"/>
          <w:sz w:val="24"/>
          <w:shd w:val="clear" w:color="auto" w:fill="FFFFFF"/>
        </w:rPr>
        <w:t>)</w:t>
      </w:r>
      <w:bookmarkStart w:id="4" w:name="OLE_LINK41"/>
      <w:bookmarkStart w:id="5" w:name="OLE_LINK42"/>
      <w:r w:rsidR="00816C7C">
        <w:rPr>
          <w:rFonts w:eastAsia="仿宋" w:hint="eastAsia"/>
          <w:sz w:val="24"/>
          <w:shd w:val="clear" w:color="auto" w:fill="FFFFFF"/>
        </w:rPr>
        <w:t>，</w:t>
      </w:r>
      <w:r w:rsidR="00816C7C" w:rsidRPr="00717BB1">
        <w:rPr>
          <w:rFonts w:eastAsia="仿宋"/>
          <w:color w:val="333333"/>
          <w:sz w:val="24"/>
          <w:shd w:val="clear" w:color="auto" w:fill="FFFFFF"/>
        </w:rPr>
        <w:t>为无芽孢，无荚膜，无鞭毛，不运动，兼性厌氧，多形性的革兰阳性菌。它对生长条件要求</w:t>
      </w:r>
      <w:r w:rsidR="00816C7C" w:rsidRPr="00D053F9">
        <w:rPr>
          <w:rFonts w:ascii="仿宋" w:eastAsia="仿宋" w:hAnsi="仿宋" w:cs="Arial"/>
          <w:color w:val="333333"/>
          <w:sz w:val="24"/>
          <w:shd w:val="clear" w:color="auto" w:fill="FFFFFF"/>
        </w:rPr>
        <w:t>不高，但需在富含血液或血清的培养基中培养</w:t>
      </w:r>
      <w:r w:rsidR="00816C7C">
        <w:rPr>
          <w:rFonts w:ascii="Arial" w:hAnsi="Arial" w:cs="Arial"/>
          <w:color w:val="333333"/>
          <w:szCs w:val="21"/>
          <w:shd w:val="clear" w:color="auto" w:fill="FFFFFF"/>
        </w:rPr>
        <w:t>。</w:t>
      </w:r>
      <w:r w:rsidR="00816C7C" w:rsidRPr="00D053F9">
        <w:rPr>
          <w:rFonts w:ascii="仿宋" w:eastAsia="仿宋" w:hAnsi="仿宋" w:hint="eastAsia"/>
          <w:kern w:val="0"/>
          <w:sz w:val="24"/>
          <w:shd w:val="clear" w:color="auto" w:fill="FFFFFF"/>
        </w:rPr>
        <w:t>化脓隐秘杆菌是革兰阳性菌，主要寄生在动物上呼吸道、消化道、生殖道等黏膜，是和化脓性感染相关联的机会性病原体。化脓隐秘杆菌是呼吸道疾病和体表淋巴结炎的重要病原之一，病畜表现渐进性消瘦、流产等症状，病理组织学变化为化脓性炎症</w:t>
      </w:r>
      <w:bookmarkEnd w:id="4"/>
      <w:bookmarkEnd w:id="5"/>
      <w:r w:rsidR="0016220B" w:rsidRPr="00D053F9">
        <w:rPr>
          <w:rFonts w:ascii="仿宋" w:eastAsia="仿宋" w:hAnsi="仿宋" w:hint="eastAsia"/>
          <w:kern w:val="0"/>
          <w:sz w:val="24"/>
          <w:shd w:val="clear" w:color="auto" w:fill="FFFFFF"/>
        </w:rPr>
        <w:t>。</w:t>
      </w:r>
    </w:p>
    <w:p w14:paraId="5D48C1EA" w14:textId="4D7E5B83" w:rsidR="00AF5F6E" w:rsidRPr="00816C7C" w:rsidRDefault="003E1C74" w:rsidP="00AF5F6E">
      <w:pPr>
        <w:spacing w:line="360" w:lineRule="auto"/>
        <w:ind w:firstLineChars="200" w:firstLine="480"/>
        <w:rPr>
          <w:rFonts w:eastAsia="仿宋"/>
          <w:sz w:val="24"/>
        </w:rPr>
      </w:pPr>
      <w:r w:rsidRPr="003E1C74">
        <w:rPr>
          <w:rFonts w:ascii="仿宋" w:eastAsia="仿宋" w:hAnsi="仿宋" w:hint="eastAsia"/>
          <w:sz w:val="24"/>
          <w:shd w:val="clear" w:color="auto" w:fill="FFFFFF"/>
        </w:rPr>
        <w:t>常引起牛、羊、猪的化脓性感染，表现为肺炎、关节炎、心内膜炎、乳腺炎、皮下脓肿等。</w:t>
      </w:r>
      <w:bookmarkStart w:id="6" w:name="OLE_LINK39"/>
      <w:bookmarkStart w:id="7" w:name="OLE_LINK40"/>
      <w:bookmarkStart w:id="8" w:name="OLE_LINK35"/>
      <w:bookmarkStart w:id="9" w:name="OLE_LINK36"/>
      <w:r w:rsidRPr="003E1C74">
        <w:rPr>
          <w:rFonts w:ascii="仿宋" w:eastAsia="仿宋" w:hAnsi="仿宋" w:hint="eastAsia"/>
          <w:sz w:val="24"/>
          <w:shd w:val="clear" w:color="auto" w:fill="FFFFFF"/>
        </w:rPr>
        <w:t>目前，化脓隐秘杆菌已被认定为病原菌，并有可能引起人的感染致病</w:t>
      </w:r>
      <w:bookmarkEnd w:id="6"/>
      <w:bookmarkEnd w:id="7"/>
      <w:r w:rsidRPr="003E1C74">
        <w:rPr>
          <w:rFonts w:ascii="仿宋" w:eastAsia="仿宋" w:hAnsi="仿宋" w:hint="eastAsia"/>
          <w:sz w:val="24"/>
          <w:shd w:val="clear" w:color="auto" w:fill="FFFFFF"/>
        </w:rPr>
        <w:t>。</w:t>
      </w:r>
      <w:bookmarkEnd w:id="8"/>
      <w:bookmarkEnd w:id="9"/>
      <w:r w:rsidRPr="003E1C74">
        <w:rPr>
          <w:rFonts w:ascii="仿宋" w:eastAsia="仿宋" w:hAnsi="仿宋" w:hint="eastAsia"/>
          <w:sz w:val="24"/>
          <w:shd w:val="clear" w:color="auto" w:fill="FFFFFF"/>
        </w:rPr>
        <w:t>近年来，关于动物源化脓隐秘杆菌的研究逐渐增多，该菌是造成家畜体表和肌肉组织脓肿或干酪样坏死的重要病原之一，而目前国内关于化脓隐秘杆菌感染绵羊引起类似干酪性淋巴结炎的报道较少。</w:t>
      </w:r>
      <w:r w:rsidRPr="003E1C74">
        <w:rPr>
          <w:rFonts w:ascii="仿宋" w:eastAsia="仿宋" w:hAnsi="仿宋" w:hint="eastAsia"/>
          <w:sz w:val="24"/>
        </w:rPr>
        <w:t>化脓隐秘杆菌</w:t>
      </w:r>
      <w:r w:rsidRPr="003E1C74">
        <w:rPr>
          <w:rFonts w:ascii="仿宋" w:eastAsia="仿宋" w:hAnsi="仿宋" w:hint="eastAsia"/>
          <w:kern w:val="0"/>
          <w:sz w:val="24"/>
          <w:shd w:val="clear" w:color="auto" w:fill="FFFFFF"/>
        </w:rPr>
        <w:t>是一种条件性致病菌，能引起多种动物如猪、牛、羊、禽和人类的多种器官、黏膜的化脓性感染，如肺炎、乳房炎、子宫内膜炎</w:t>
      </w:r>
      <w:r w:rsidRPr="00816C7C">
        <w:rPr>
          <w:rFonts w:eastAsia="仿宋"/>
          <w:kern w:val="0"/>
          <w:sz w:val="24"/>
          <w:shd w:val="clear" w:color="auto" w:fill="FFFFFF"/>
        </w:rPr>
        <w:t>、关节炎、外耳炎、膀胱炎及肝脏、肾脏脓肿等。</w:t>
      </w:r>
      <w:bookmarkStart w:id="10" w:name="OLE_LINK43"/>
      <w:bookmarkStart w:id="11" w:name="OLE_LINK44"/>
      <w:r w:rsidR="0016220B" w:rsidRPr="00816C7C">
        <w:rPr>
          <w:rFonts w:eastAsia="仿宋"/>
          <w:sz w:val="24"/>
          <w:shd w:val="clear" w:color="auto" w:fill="FFFFFF"/>
        </w:rPr>
        <w:t>化脓隐秘杆菌不易培养且生长缓慢，传统病原菌分离鉴定方法费时，且易出现漏检，不能达到快速诊断的目的</w:t>
      </w:r>
      <w:bookmarkEnd w:id="10"/>
      <w:bookmarkEnd w:id="11"/>
      <w:r w:rsidR="0016220B" w:rsidRPr="00816C7C">
        <w:rPr>
          <w:rFonts w:eastAsia="仿宋"/>
          <w:sz w:val="24"/>
          <w:shd w:val="clear" w:color="auto" w:fill="FFFFFF"/>
        </w:rPr>
        <w:t>，为此，本研究基于</w:t>
      </w:r>
      <w:r w:rsidR="0016220B" w:rsidRPr="00816C7C">
        <w:rPr>
          <w:rFonts w:eastAsia="仿宋"/>
          <w:sz w:val="24"/>
          <w:shd w:val="clear" w:color="auto" w:fill="FFFFFF"/>
        </w:rPr>
        <w:t>PL0</w:t>
      </w:r>
      <w:r w:rsidR="0016220B" w:rsidRPr="00816C7C">
        <w:rPr>
          <w:rFonts w:eastAsia="仿宋"/>
          <w:sz w:val="24"/>
          <w:shd w:val="clear" w:color="auto" w:fill="FFFFFF"/>
        </w:rPr>
        <w:t>基因建立常规</w:t>
      </w:r>
      <w:r w:rsidR="0016220B" w:rsidRPr="00816C7C">
        <w:rPr>
          <w:rFonts w:eastAsia="仿宋"/>
          <w:sz w:val="24"/>
          <w:shd w:val="clear" w:color="auto" w:fill="FFFFFF"/>
        </w:rPr>
        <w:t>PCR</w:t>
      </w:r>
      <w:r w:rsidR="0016220B" w:rsidRPr="00816C7C">
        <w:rPr>
          <w:rFonts w:eastAsia="仿宋"/>
          <w:sz w:val="24"/>
          <w:shd w:val="clear" w:color="auto" w:fill="FFFFFF"/>
        </w:rPr>
        <w:t>检测方法，</w:t>
      </w:r>
      <w:bookmarkStart w:id="12" w:name="OLE_LINK45"/>
      <w:bookmarkStart w:id="13" w:name="OLE_LINK46"/>
      <w:r w:rsidR="0016220B" w:rsidRPr="00816C7C">
        <w:rPr>
          <w:rFonts w:eastAsia="仿宋"/>
          <w:sz w:val="24"/>
          <w:shd w:val="clear" w:color="auto" w:fill="FFFFFF"/>
        </w:rPr>
        <w:t>并进行特异性和敏感性评价，为化脓隐秘杆菌的快速鉴别提供一种可靠方法</w:t>
      </w:r>
      <w:bookmarkEnd w:id="12"/>
      <w:bookmarkEnd w:id="13"/>
      <w:r w:rsidR="0016220B" w:rsidRPr="00816C7C">
        <w:rPr>
          <w:rFonts w:eastAsia="仿宋"/>
          <w:sz w:val="24"/>
          <w:shd w:val="clear" w:color="auto" w:fill="FFFFFF"/>
        </w:rPr>
        <w:t>。</w:t>
      </w:r>
      <w:r w:rsidR="00AF5F6E" w:rsidRPr="00816C7C">
        <w:rPr>
          <w:rFonts w:eastAsia="仿宋"/>
          <w:sz w:val="24"/>
        </w:rPr>
        <w:t>通过制定实验动物检测方法，可以及时发现并控制实验动物中的感染源，防止病原体向人类传播，从而保障公共卫生安全。</w:t>
      </w:r>
    </w:p>
    <w:p w14:paraId="5DF14D07" w14:textId="4B44054D" w:rsidR="0016220B" w:rsidRPr="00816C7C" w:rsidRDefault="00AF5F6E" w:rsidP="00AF5F6E">
      <w:pPr>
        <w:spacing w:line="360" w:lineRule="auto"/>
        <w:ind w:firstLineChars="200" w:firstLine="480"/>
        <w:rPr>
          <w:sz w:val="24"/>
        </w:rPr>
      </w:pPr>
      <w:r w:rsidRPr="00816C7C">
        <w:rPr>
          <w:rFonts w:eastAsia="仿宋"/>
          <w:sz w:val="24"/>
        </w:rPr>
        <w:t>因此制定一种高效、准确的实验动物化脓杆菌检测方法，对于保障实验动物健康、提高科研成果的可靠性和安全性、推动生物医药产业的健康发展具有重要意义。</w:t>
      </w:r>
    </w:p>
    <w:p w14:paraId="7E46C692" w14:textId="61169916" w:rsidR="00910132" w:rsidRPr="00910132" w:rsidRDefault="00910132" w:rsidP="00910132">
      <w:pPr>
        <w:pStyle w:val="a7"/>
        <w:spacing w:line="360" w:lineRule="auto"/>
        <w:ind w:firstLine="480"/>
        <w:rPr>
          <w:rFonts w:eastAsia="仿宋"/>
          <w:sz w:val="24"/>
        </w:rPr>
      </w:pPr>
      <w:r w:rsidRPr="00910132">
        <w:rPr>
          <w:rFonts w:eastAsia="仿宋" w:hint="eastAsia"/>
          <w:sz w:val="24"/>
        </w:rPr>
        <w:t>海豹隐秘杆菌（</w:t>
      </w:r>
      <w:proofErr w:type="spellStart"/>
      <w:r w:rsidRPr="00783189">
        <w:rPr>
          <w:rFonts w:eastAsia="仿宋" w:hint="eastAsia"/>
          <w:i/>
          <w:iCs/>
          <w:sz w:val="24"/>
        </w:rPr>
        <w:t>Arcanobacterium</w:t>
      </w:r>
      <w:proofErr w:type="spellEnd"/>
      <w:r w:rsidRPr="00783189">
        <w:rPr>
          <w:rFonts w:eastAsia="仿宋" w:hint="eastAsia"/>
          <w:i/>
          <w:iCs/>
          <w:sz w:val="24"/>
        </w:rPr>
        <w:t xml:space="preserve"> </w:t>
      </w:r>
      <w:proofErr w:type="spellStart"/>
      <w:r w:rsidRPr="00783189">
        <w:rPr>
          <w:rFonts w:eastAsia="仿宋" w:hint="eastAsia"/>
          <w:i/>
          <w:iCs/>
          <w:sz w:val="24"/>
        </w:rPr>
        <w:t>phocae</w:t>
      </w:r>
      <w:proofErr w:type="spellEnd"/>
      <w:r w:rsidRPr="00910132">
        <w:rPr>
          <w:rFonts w:eastAsia="仿宋" w:hint="eastAsia"/>
          <w:sz w:val="24"/>
        </w:rPr>
        <w:t>）属于放线菌门（</w:t>
      </w:r>
      <w:r w:rsidRPr="00910132">
        <w:rPr>
          <w:rFonts w:eastAsia="仿宋" w:hint="eastAsia"/>
          <w:sz w:val="24"/>
        </w:rPr>
        <w:t>Actinobacteria</w:t>
      </w:r>
      <w:r w:rsidRPr="00910132">
        <w:rPr>
          <w:rFonts w:eastAsia="仿宋" w:hint="eastAsia"/>
          <w:sz w:val="24"/>
        </w:rPr>
        <w:t>）、放线菌纲（</w:t>
      </w:r>
      <w:r w:rsidRPr="00910132">
        <w:rPr>
          <w:rFonts w:eastAsia="仿宋" w:hint="eastAsia"/>
          <w:sz w:val="24"/>
        </w:rPr>
        <w:t>Actinobacteria</w:t>
      </w:r>
      <w:r w:rsidRPr="00910132">
        <w:rPr>
          <w:rFonts w:eastAsia="仿宋" w:hint="eastAsia"/>
          <w:sz w:val="24"/>
        </w:rPr>
        <w:t>）、放线菌目（</w:t>
      </w:r>
      <w:proofErr w:type="spellStart"/>
      <w:r w:rsidRPr="00910132">
        <w:rPr>
          <w:rFonts w:eastAsia="仿宋" w:hint="eastAsia"/>
          <w:sz w:val="24"/>
        </w:rPr>
        <w:t>Actinomycetales</w:t>
      </w:r>
      <w:proofErr w:type="spellEnd"/>
      <w:r w:rsidRPr="00910132">
        <w:rPr>
          <w:rFonts w:eastAsia="仿宋" w:hint="eastAsia"/>
          <w:sz w:val="24"/>
        </w:rPr>
        <w:t>）、放线菌科（</w:t>
      </w:r>
      <w:proofErr w:type="spellStart"/>
      <w:r w:rsidRPr="00910132">
        <w:rPr>
          <w:rFonts w:eastAsia="仿宋" w:hint="eastAsia"/>
          <w:sz w:val="24"/>
        </w:rPr>
        <w:t>Actinomycetaceae</w:t>
      </w:r>
      <w:proofErr w:type="spellEnd"/>
      <w:r w:rsidRPr="00910132">
        <w:rPr>
          <w:rFonts w:eastAsia="仿宋" w:hint="eastAsia"/>
          <w:sz w:val="24"/>
        </w:rPr>
        <w:t>）、隐秘杆菌属（</w:t>
      </w:r>
      <w:proofErr w:type="spellStart"/>
      <w:r w:rsidRPr="00910132">
        <w:rPr>
          <w:rFonts w:eastAsia="仿宋" w:hint="eastAsia"/>
          <w:sz w:val="24"/>
        </w:rPr>
        <w:t>Arcanobacterium</w:t>
      </w:r>
      <w:proofErr w:type="spellEnd"/>
      <w:r w:rsidRPr="00910132">
        <w:rPr>
          <w:rFonts w:eastAsia="仿宋" w:hint="eastAsia"/>
          <w:sz w:val="24"/>
        </w:rPr>
        <w:t>）。该</w:t>
      </w:r>
      <w:proofErr w:type="gramStart"/>
      <w:r w:rsidRPr="00910132">
        <w:rPr>
          <w:rFonts w:eastAsia="仿宋" w:hint="eastAsia"/>
          <w:sz w:val="24"/>
        </w:rPr>
        <w:t>菌呈球杆状</w:t>
      </w:r>
      <w:proofErr w:type="gramEnd"/>
      <w:r w:rsidRPr="00910132">
        <w:rPr>
          <w:rFonts w:eastAsia="仿宋" w:hint="eastAsia"/>
          <w:sz w:val="24"/>
        </w:rPr>
        <w:t>和短杆状，革兰氏染色阳性，无运动性，不形成芽孢，非抗酸杆菌。菌体可单独存在、成对排列或聚集成簇，可</w:t>
      </w:r>
      <w:proofErr w:type="gramStart"/>
      <w:r w:rsidRPr="00910132">
        <w:rPr>
          <w:rFonts w:eastAsia="仿宋" w:hint="eastAsia"/>
          <w:sz w:val="24"/>
        </w:rPr>
        <w:t>呈现短类白喉</w:t>
      </w:r>
      <w:proofErr w:type="gramEnd"/>
      <w:r w:rsidRPr="00910132">
        <w:rPr>
          <w:rFonts w:eastAsia="仿宋" w:hint="eastAsia"/>
          <w:sz w:val="24"/>
        </w:rPr>
        <w:t>杆菌形态。海豹隐秘杆菌兼性厌氧生长，在血琼脂培养基上培养</w:t>
      </w:r>
      <w:r w:rsidRPr="00910132">
        <w:rPr>
          <w:rFonts w:eastAsia="仿宋" w:hint="eastAsia"/>
          <w:sz w:val="24"/>
        </w:rPr>
        <w:t>24h</w:t>
      </w:r>
      <w:r w:rsidRPr="00910132">
        <w:rPr>
          <w:rFonts w:eastAsia="仿宋" w:hint="eastAsia"/>
          <w:sz w:val="24"/>
        </w:rPr>
        <w:t>后，形成白色、微小、圆形、低凸起的菌落，周围伴有β</w:t>
      </w:r>
      <w:r w:rsidRPr="00910132">
        <w:rPr>
          <w:rFonts w:eastAsia="仿宋" w:hint="eastAsia"/>
          <w:sz w:val="24"/>
        </w:rPr>
        <w:t>-</w:t>
      </w:r>
      <w:r w:rsidRPr="00910132">
        <w:rPr>
          <w:rFonts w:eastAsia="仿宋" w:hint="eastAsia"/>
          <w:sz w:val="24"/>
        </w:rPr>
        <w:t>溶血环，其直径可达菌落直径的</w:t>
      </w:r>
      <w:r w:rsidRPr="00910132">
        <w:rPr>
          <w:rFonts w:eastAsia="仿宋" w:hint="eastAsia"/>
          <w:sz w:val="24"/>
        </w:rPr>
        <w:t>2-3</w:t>
      </w:r>
      <w:r w:rsidRPr="00910132">
        <w:rPr>
          <w:rFonts w:eastAsia="仿宋" w:hint="eastAsia"/>
          <w:sz w:val="24"/>
        </w:rPr>
        <w:t>倍。</w:t>
      </w:r>
    </w:p>
    <w:p w14:paraId="7C3CC280" w14:textId="7B10C9E1" w:rsidR="00910132" w:rsidRPr="00910132" w:rsidRDefault="00910132" w:rsidP="00910132">
      <w:pPr>
        <w:pStyle w:val="a7"/>
        <w:spacing w:line="360" w:lineRule="auto"/>
        <w:ind w:firstLine="480"/>
        <w:rPr>
          <w:rFonts w:eastAsia="仿宋"/>
          <w:sz w:val="24"/>
        </w:rPr>
      </w:pPr>
      <w:r w:rsidRPr="00910132">
        <w:rPr>
          <w:rFonts w:eastAsia="仿宋" w:hint="eastAsia"/>
          <w:sz w:val="24"/>
        </w:rPr>
        <w:lastRenderedPageBreak/>
        <w:t>水貂因其独特的生理特征（如皮肤结构、免疫反应）和易操作性，在传染病研究模型、疫苗研发与效力评估、皮肤疾病与免疫学研究、药物代谢与毒理学研究、比较医学与进化生物学和生物材料与再生医学等生物医学研究中具有不可替代的价值。海豹隐秘杆菌是水貂坏死性足皮炎的主要病原菌之一，感染后会导致水貂</w:t>
      </w:r>
      <w:proofErr w:type="gramStart"/>
      <w:r w:rsidRPr="00910132">
        <w:rPr>
          <w:rFonts w:eastAsia="仿宋" w:hint="eastAsia"/>
          <w:sz w:val="24"/>
        </w:rPr>
        <w:t>足垫出现</w:t>
      </w:r>
      <w:proofErr w:type="gramEnd"/>
      <w:r w:rsidRPr="00910132">
        <w:rPr>
          <w:rFonts w:eastAsia="仿宋" w:hint="eastAsia"/>
          <w:sz w:val="24"/>
        </w:rPr>
        <w:t>急性严重溃疡或慢性角化过度化脓性足底皮炎，严重影响水貂的健康与福利。此外，海豹隐秘杆菌还可能通过血液或其他途径引发系统性感染，甚至与其他病原体协同作用，加剧病情，严重时导致水貂死亡。为了有效控制海豹隐秘杆菌的感染，建立更有效的检测方法至关重要。目前，常用的检测方法包括细菌培养、</w:t>
      </w:r>
      <w:r w:rsidRPr="00910132">
        <w:rPr>
          <w:rFonts w:eastAsia="仿宋" w:hint="eastAsia"/>
          <w:sz w:val="24"/>
        </w:rPr>
        <w:t>MALDI-TOF MS</w:t>
      </w:r>
      <w:r w:rsidRPr="00910132">
        <w:rPr>
          <w:rFonts w:eastAsia="仿宋" w:hint="eastAsia"/>
          <w:sz w:val="24"/>
        </w:rPr>
        <w:t>、</w:t>
      </w:r>
      <w:r w:rsidRPr="00910132">
        <w:rPr>
          <w:rFonts w:eastAsia="仿宋" w:hint="eastAsia"/>
          <w:sz w:val="24"/>
        </w:rPr>
        <w:t>16S rRNA</w:t>
      </w:r>
      <w:r w:rsidRPr="00910132">
        <w:rPr>
          <w:rFonts w:eastAsia="仿宋" w:hint="eastAsia"/>
          <w:sz w:val="24"/>
        </w:rPr>
        <w:t>基因测序、</w:t>
      </w:r>
      <w:r w:rsidRPr="00910132">
        <w:rPr>
          <w:rFonts w:eastAsia="仿宋" w:hint="eastAsia"/>
          <w:sz w:val="24"/>
        </w:rPr>
        <w:t>LAMP</w:t>
      </w:r>
      <w:r w:rsidRPr="00910132">
        <w:rPr>
          <w:rFonts w:eastAsia="仿宋" w:hint="eastAsia"/>
          <w:sz w:val="24"/>
        </w:rPr>
        <w:t>检测、组织病理学检查以及</w:t>
      </w:r>
      <w:r w:rsidRPr="00910132">
        <w:rPr>
          <w:rFonts w:eastAsia="仿宋" w:hint="eastAsia"/>
          <w:sz w:val="24"/>
        </w:rPr>
        <w:t>PFGE</w:t>
      </w:r>
      <w:r w:rsidRPr="00910132">
        <w:rPr>
          <w:rFonts w:eastAsia="仿宋" w:hint="eastAsia"/>
          <w:sz w:val="24"/>
        </w:rPr>
        <w:t>等。其中，</w:t>
      </w:r>
      <w:r w:rsidRPr="00910132">
        <w:rPr>
          <w:rFonts w:eastAsia="仿宋" w:hint="eastAsia"/>
          <w:sz w:val="24"/>
        </w:rPr>
        <w:t>MALDI-TOF MS</w:t>
      </w:r>
      <w:r w:rsidRPr="00910132">
        <w:rPr>
          <w:rFonts w:eastAsia="仿宋" w:hint="eastAsia"/>
          <w:sz w:val="24"/>
        </w:rPr>
        <w:t>和</w:t>
      </w:r>
      <w:r w:rsidRPr="00910132">
        <w:rPr>
          <w:rFonts w:eastAsia="仿宋" w:hint="eastAsia"/>
          <w:sz w:val="24"/>
        </w:rPr>
        <w:t>16S rRNA</w:t>
      </w:r>
      <w:r w:rsidRPr="00910132">
        <w:rPr>
          <w:rFonts w:eastAsia="仿宋" w:hint="eastAsia"/>
          <w:sz w:val="24"/>
        </w:rPr>
        <w:t>基因测序能够快速、准确地鉴定出海豹隐秘杆菌。而已有研究中尚无实时荧光</w:t>
      </w:r>
      <w:r w:rsidRPr="00910132">
        <w:rPr>
          <w:rFonts w:eastAsia="仿宋" w:hint="eastAsia"/>
          <w:sz w:val="24"/>
        </w:rPr>
        <w:t>PCR</w:t>
      </w:r>
      <w:r w:rsidRPr="00910132">
        <w:rPr>
          <w:rFonts w:eastAsia="仿宋" w:hint="eastAsia"/>
          <w:sz w:val="24"/>
        </w:rPr>
        <w:t>方法（</w:t>
      </w:r>
      <w:r w:rsidRPr="00910132">
        <w:rPr>
          <w:rFonts w:eastAsia="仿宋" w:hint="eastAsia"/>
          <w:sz w:val="24"/>
        </w:rPr>
        <w:t>qPCR</w:t>
      </w:r>
      <w:r w:rsidRPr="00910132">
        <w:rPr>
          <w:rFonts w:eastAsia="仿宋" w:hint="eastAsia"/>
          <w:sz w:val="24"/>
        </w:rPr>
        <w:t>），</w:t>
      </w:r>
      <w:r w:rsidRPr="00910132">
        <w:rPr>
          <w:rFonts w:eastAsia="仿宋" w:hint="eastAsia"/>
          <w:sz w:val="24"/>
        </w:rPr>
        <w:t>qPCR</w:t>
      </w:r>
      <w:r w:rsidRPr="00910132">
        <w:rPr>
          <w:rFonts w:eastAsia="仿宋" w:hint="eastAsia"/>
          <w:sz w:val="24"/>
        </w:rPr>
        <w:t>方法基于特定的基因编码设计，具有高灵敏度和特异性，适用于直接从组织样本中检测病原菌。</w:t>
      </w:r>
    </w:p>
    <w:p w14:paraId="68D594B5" w14:textId="12672970" w:rsidR="00C56462" w:rsidRPr="00944393" w:rsidRDefault="00910132" w:rsidP="00910132">
      <w:pPr>
        <w:pStyle w:val="a7"/>
        <w:spacing w:line="360" w:lineRule="auto"/>
        <w:ind w:firstLineChars="0" w:firstLine="360"/>
        <w:rPr>
          <w:rFonts w:eastAsia="仿宋"/>
          <w:sz w:val="24"/>
        </w:rPr>
      </w:pPr>
      <w:r w:rsidRPr="00910132">
        <w:rPr>
          <w:rFonts w:eastAsia="仿宋" w:hint="eastAsia"/>
          <w:sz w:val="24"/>
        </w:rPr>
        <w:t>建立更有效的</w:t>
      </w:r>
      <w:r>
        <w:rPr>
          <w:rFonts w:eastAsia="仿宋" w:hint="eastAsia"/>
          <w:sz w:val="24"/>
        </w:rPr>
        <w:t>化脓隐秘杆菌和</w:t>
      </w:r>
      <w:r w:rsidRPr="00910132">
        <w:rPr>
          <w:rFonts w:eastAsia="仿宋" w:hint="eastAsia"/>
          <w:sz w:val="24"/>
        </w:rPr>
        <w:t>海豹隐秘杆菌检测方法对于</w:t>
      </w:r>
      <w:r>
        <w:rPr>
          <w:rFonts w:eastAsia="仿宋" w:hint="eastAsia"/>
          <w:sz w:val="24"/>
        </w:rPr>
        <w:t>实验羊、</w:t>
      </w:r>
      <w:r w:rsidRPr="00910132">
        <w:rPr>
          <w:rFonts w:eastAsia="仿宋" w:hint="eastAsia"/>
          <w:sz w:val="24"/>
        </w:rPr>
        <w:t>水貂</w:t>
      </w:r>
      <w:r>
        <w:rPr>
          <w:rFonts w:eastAsia="仿宋" w:hint="eastAsia"/>
          <w:sz w:val="24"/>
        </w:rPr>
        <w:t>等实验动物新品种的</w:t>
      </w:r>
      <w:r w:rsidRPr="00910132">
        <w:rPr>
          <w:rFonts w:eastAsia="仿宋" w:hint="eastAsia"/>
          <w:sz w:val="24"/>
        </w:rPr>
        <w:t>健康饲养具有重要意义。一方面，准确的检测有助于及时发现疫情，防止病原菌在种群中的广泛传播；另一方面，通过监测病原菌的流行病学特征和遗传多样性，可以为制定针对性的防控策略提供科学依据。因此，加强隐秘杆菌检测方法的研究与应用，是保障</w:t>
      </w:r>
      <w:r>
        <w:rPr>
          <w:rFonts w:eastAsia="仿宋" w:hint="eastAsia"/>
          <w:sz w:val="24"/>
        </w:rPr>
        <w:t>实验动物</w:t>
      </w:r>
      <w:r w:rsidRPr="00910132">
        <w:rPr>
          <w:rFonts w:eastAsia="仿宋" w:hint="eastAsia"/>
          <w:sz w:val="24"/>
        </w:rPr>
        <w:t>健康饲养和实验动物标准化的关键措施之一。</w:t>
      </w:r>
    </w:p>
    <w:p w14:paraId="64B6DDE3"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四</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标准编制原则</w:t>
      </w:r>
      <w:r>
        <w:rPr>
          <w:rFonts w:ascii="Arial" w:eastAsia="仿宋_GB2312" w:hAnsi="Arial" w:cs="Arial" w:hint="eastAsia"/>
          <w:sz w:val="24"/>
        </w:rPr>
        <w:t>；</w:t>
      </w:r>
    </w:p>
    <w:p w14:paraId="566B2A26" w14:textId="2BDB19E4" w:rsidR="00C56462" w:rsidRPr="00E119FA" w:rsidRDefault="00C953D6">
      <w:pPr>
        <w:spacing w:beforeLines="50" w:before="156" w:line="360" w:lineRule="auto"/>
        <w:ind w:firstLineChars="200" w:firstLine="480"/>
        <w:rPr>
          <w:rFonts w:eastAsia="仿宋"/>
          <w:sz w:val="24"/>
        </w:rPr>
      </w:pPr>
      <w:r w:rsidRPr="00E119FA">
        <w:rPr>
          <w:rFonts w:eastAsia="仿宋"/>
          <w:sz w:val="24"/>
        </w:rPr>
        <w:t>本标准按照</w:t>
      </w:r>
      <w:r w:rsidRPr="00E119FA">
        <w:rPr>
          <w:rFonts w:eastAsia="仿宋"/>
          <w:sz w:val="24"/>
        </w:rPr>
        <w:t>“</w:t>
      </w:r>
      <w:r w:rsidRPr="00E119FA">
        <w:rPr>
          <w:rFonts w:eastAsia="仿宋"/>
          <w:sz w:val="24"/>
        </w:rPr>
        <w:t>科学性、规范性、可行性</w:t>
      </w:r>
      <w:r w:rsidRPr="00E119FA">
        <w:rPr>
          <w:rFonts w:eastAsia="仿宋"/>
          <w:sz w:val="24"/>
        </w:rPr>
        <w:t>”</w:t>
      </w:r>
      <w:r w:rsidRPr="00E119FA">
        <w:rPr>
          <w:rFonts w:eastAsia="仿宋"/>
          <w:sz w:val="24"/>
        </w:rPr>
        <w:t>的原则，依据中国国家标准《标准化工作导则</w:t>
      </w:r>
      <w:r w:rsidRPr="00E119FA">
        <w:rPr>
          <w:rFonts w:eastAsia="仿宋"/>
          <w:sz w:val="24"/>
        </w:rPr>
        <w:t>—</w:t>
      </w:r>
      <w:r w:rsidRPr="00E119FA">
        <w:rPr>
          <w:rFonts w:eastAsia="仿宋"/>
          <w:sz w:val="24"/>
        </w:rPr>
        <w:t>第</w:t>
      </w:r>
      <w:r w:rsidRPr="00E119FA">
        <w:rPr>
          <w:rFonts w:eastAsia="仿宋"/>
          <w:sz w:val="24"/>
        </w:rPr>
        <w:t>1</w:t>
      </w:r>
      <w:r w:rsidRPr="00E119FA">
        <w:rPr>
          <w:rFonts w:eastAsia="仿宋"/>
          <w:sz w:val="24"/>
        </w:rPr>
        <w:t>部分：标准的结构和编写》（</w:t>
      </w:r>
      <w:r w:rsidRPr="00E119FA">
        <w:rPr>
          <w:rFonts w:eastAsia="仿宋"/>
          <w:sz w:val="24"/>
        </w:rPr>
        <w:t>GB/T 1.1-2</w:t>
      </w:r>
      <w:r w:rsidR="00207F0A" w:rsidRPr="00E119FA">
        <w:rPr>
          <w:rFonts w:eastAsia="仿宋"/>
          <w:sz w:val="24"/>
        </w:rPr>
        <w:t>020</w:t>
      </w:r>
      <w:r w:rsidRPr="00E119FA">
        <w:rPr>
          <w:rFonts w:eastAsia="仿宋"/>
          <w:sz w:val="24"/>
        </w:rPr>
        <w:t>）规则起草。</w:t>
      </w:r>
    </w:p>
    <w:p w14:paraId="683CE817" w14:textId="77777777" w:rsidR="009653F2" w:rsidRDefault="009653F2">
      <w:pPr>
        <w:spacing w:beforeLines="50" w:before="156" w:line="360" w:lineRule="auto"/>
        <w:ind w:firstLineChars="200" w:firstLine="480"/>
        <w:rPr>
          <w:rFonts w:ascii="Arial" w:eastAsia="仿宋_GB2312" w:hAnsi="Arial" w:cs="Arial"/>
          <w:color w:val="FF0000"/>
          <w:sz w:val="24"/>
        </w:rPr>
      </w:pPr>
      <w:r>
        <w:rPr>
          <w:rFonts w:ascii="Arial" w:eastAsia="仿宋_GB2312" w:hAnsi="Arial" w:cs="Arial"/>
          <w:color w:val="0000FF"/>
          <w:sz w:val="24"/>
        </w:rPr>
        <w:t>（</w:t>
      </w:r>
      <w:r>
        <w:rPr>
          <w:rFonts w:ascii="Arial" w:eastAsia="仿宋_GB2312" w:hAnsi="Arial" w:cs="Arial" w:hint="eastAsia"/>
          <w:color w:val="0000FF"/>
          <w:sz w:val="24"/>
        </w:rPr>
        <w:t>五</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确定标准主要内容（如技术指标、参数、公式、性能要求、试验方法、检验规则等）的论据（包括试验、统计数据），</w:t>
      </w:r>
      <w:r>
        <w:rPr>
          <w:rFonts w:ascii="Arial" w:eastAsia="仿宋_GB2312" w:hAnsi="Arial" w:cs="Arial"/>
          <w:color w:val="FF0000"/>
          <w:sz w:val="24"/>
        </w:rPr>
        <w:t>修订标准时，应增列新旧标准水平的对比；</w:t>
      </w:r>
    </w:p>
    <w:p w14:paraId="502E50FD" w14:textId="7F7FEE50" w:rsidR="00AC172B" w:rsidRDefault="00AC172B" w:rsidP="00AC172B">
      <w:pPr>
        <w:spacing w:line="360" w:lineRule="auto"/>
        <w:ind w:firstLineChars="200" w:firstLine="480"/>
        <w:rPr>
          <w:sz w:val="24"/>
        </w:rPr>
      </w:pPr>
      <w:bookmarkStart w:id="14" w:name="OLE_LINK4"/>
      <w:r w:rsidRPr="00F90DDE">
        <w:rPr>
          <w:rFonts w:hint="eastAsia"/>
          <w:sz w:val="24"/>
        </w:rPr>
        <w:t>本标准规定了实验动物</w:t>
      </w:r>
      <w:r w:rsidRPr="00F90DDE">
        <w:rPr>
          <w:sz w:val="24"/>
        </w:rPr>
        <w:t xml:space="preserve"> </w:t>
      </w:r>
      <w:r w:rsidR="000307F3">
        <w:rPr>
          <w:rFonts w:hint="eastAsia"/>
          <w:sz w:val="24"/>
        </w:rPr>
        <w:t>化脓隐秘杆菌和</w:t>
      </w:r>
      <w:r>
        <w:rPr>
          <w:rFonts w:hint="eastAsia"/>
          <w:sz w:val="24"/>
        </w:rPr>
        <w:t>海豹隐秘杆菌普通</w:t>
      </w:r>
      <w:r>
        <w:rPr>
          <w:rFonts w:hint="eastAsia"/>
          <w:sz w:val="24"/>
        </w:rPr>
        <w:t>PCR</w:t>
      </w:r>
      <w:r>
        <w:rPr>
          <w:rFonts w:hint="eastAsia"/>
          <w:sz w:val="24"/>
        </w:rPr>
        <w:t>和</w:t>
      </w:r>
      <w:r w:rsidRPr="00F90DDE">
        <w:rPr>
          <w:rFonts w:hint="eastAsia"/>
          <w:sz w:val="24"/>
        </w:rPr>
        <w:t>实时荧光</w:t>
      </w:r>
      <w:r w:rsidRPr="00F90DDE">
        <w:rPr>
          <w:sz w:val="24"/>
        </w:rPr>
        <w:t>PCR</w:t>
      </w:r>
      <w:r w:rsidRPr="00F90DDE">
        <w:rPr>
          <w:rFonts w:hint="eastAsia"/>
          <w:sz w:val="24"/>
        </w:rPr>
        <w:t>检测方法。本标准适用于</w:t>
      </w:r>
      <w:r w:rsidR="000307F3">
        <w:rPr>
          <w:rFonts w:hint="eastAsia"/>
          <w:sz w:val="24"/>
        </w:rPr>
        <w:t>对</w:t>
      </w:r>
      <w:r w:rsidRPr="00F90DDE">
        <w:rPr>
          <w:rFonts w:hint="eastAsia"/>
          <w:sz w:val="24"/>
        </w:rPr>
        <w:t>实验动物中</w:t>
      </w:r>
      <w:r w:rsidR="000307F3">
        <w:rPr>
          <w:rFonts w:hint="eastAsia"/>
          <w:sz w:val="24"/>
        </w:rPr>
        <w:t>化脓隐秘杆菌和</w:t>
      </w:r>
      <w:r>
        <w:rPr>
          <w:rFonts w:hint="eastAsia"/>
          <w:sz w:val="24"/>
        </w:rPr>
        <w:t>海豹隐秘杆菌</w:t>
      </w:r>
      <w:r w:rsidRPr="00F90DDE">
        <w:rPr>
          <w:rFonts w:hint="eastAsia"/>
          <w:sz w:val="24"/>
        </w:rPr>
        <w:t>的检测。国内外尚无</w:t>
      </w:r>
      <w:r w:rsidR="000307F3">
        <w:rPr>
          <w:rFonts w:hint="eastAsia"/>
          <w:sz w:val="24"/>
        </w:rPr>
        <w:t>化脓隐秘杆菌和</w:t>
      </w:r>
      <w:r>
        <w:rPr>
          <w:rFonts w:hint="eastAsia"/>
          <w:sz w:val="24"/>
        </w:rPr>
        <w:t>海豹隐秘杆菌普通</w:t>
      </w:r>
      <w:r>
        <w:rPr>
          <w:rFonts w:hint="eastAsia"/>
          <w:sz w:val="24"/>
        </w:rPr>
        <w:t>PCR</w:t>
      </w:r>
      <w:r>
        <w:rPr>
          <w:rFonts w:hint="eastAsia"/>
          <w:sz w:val="24"/>
        </w:rPr>
        <w:t>和实时荧光</w:t>
      </w:r>
      <w:r w:rsidRPr="00F90DDE">
        <w:rPr>
          <w:sz w:val="24"/>
        </w:rPr>
        <w:t>PCR</w:t>
      </w:r>
      <w:r w:rsidRPr="00F90DDE">
        <w:rPr>
          <w:rFonts w:hint="eastAsia"/>
          <w:sz w:val="24"/>
        </w:rPr>
        <w:t>检测</w:t>
      </w:r>
      <w:r w:rsidRPr="00F90DDE">
        <w:rPr>
          <w:rFonts w:hint="eastAsia"/>
          <w:sz w:val="24"/>
        </w:rPr>
        <w:lastRenderedPageBreak/>
        <w:t>标准。</w:t>
      </w:r>
    </w:p>
    <w:p w14:paraId="461AC952" w14:textId="4149C5FA" w:rsidR="000307F3" w:rsidRDefault="000307F3" w:rsidP="000307F3">
      <w:pPr>
        <w:spacing w:line="360" w:lineRule="auto"/>
        <w:rPr>
          <w:sz w:val="24"/>
        </w:rPr>
      </w:pPr>
      <w:r w:rsidRPr="00985D72">
        <w:rPr>
          <w:rFonts w:hint="eastAsia"/>
          <w:sz w:val="24"/>
        </w:rPr>
        <w:t>第一部分：化脓隐秘杆菌</w:t>
      </w:r>
    </w:p>
    <w:p w14:paraId="29EEB374" w14:textId="3380C398" w:rsidR="000307F3" w:rsidRDefault="008F5BB4" w:rsidP="000307F3">
      <w:pPr>
        <w:spacing w:line="360" w:lineRule="auto"/>
        <w:rPr>
          <w:sz w:val="24"/>
        </w:rPr>
      </w:pPr>
      <w:r w:rsidRPr="00F90DDE">
        <w:rPr>
          <w:sz w:val="24"/>
        </w:rPr>
        <w:t>1</w:t>
      </w:r>
      <w:r w:rsidRPr="00F90DDE">
        <w:rPr>
          <w:rFonts w:hint="eastAsia"/>
          <w:sz w:val="24"/>
        </w:rPr>
        <w:t>、普通</w:t>
      </w:r>
      <w:r w:rsidRPr="00F90DDE">
        <w:rPr>
          <w:sz w:val="24"/>
        </w:rPr>
        <w:t>PCR</w:t>
      </w:r>
      <w:r w:rsidRPr="00F90DDE">
        <w:rPr>
          <w:rFonts w:hint="eastAsia"/>
          <w:sz w:val="24"/>
        </w:rPr>
        <w:t>方法</w:t>
      </w:r>
    </w:p>
    <w:p w14:paraId="0FFD6CD8" w14:textId="77777777" w:rsidR="008F5BB4" w:rsidRPr="00F90DDE" w:rsidRDefault="008F5BB4" w:rsidP="001B6896">
      <w:pPr>
        <w:spacing w:line="360" w:lineRule="auto"/>
        <w:rPr>
          <w:sz w:val="24"/>
        </w:rPr>
      </w:pPr>
      <w:r w:rsidRPr="00F90DDE">
        <w:rPr>
          <w:sz w:val="24"/>
        </w:rPr>
        <w:t>1.1</w:t>
      </w:r>
      <w:r w:rsidRPr="00F90DDE">
        <w:rPr>
          <w:sz w:val="24"/>
        </w:rPr>
        <w:tab/>
      </w:r>
      <w:r w:rsidRPr="00F90DDE">
        <w:rPr>
          <w:rFonts w:hint="eastAsia"/>
          <w:sz w:val="24"/>
        </w:rPr>
        <w:t>引物、质粒的合成</w:t>
      </w:r>
    </w:p>
    <w:p w14:paraId="08455A76" w14:textId="77777777" w:rsidR="008F5BB4" w:rsidRDefault="008F5BB4" w:rsidP="001B6896">
      <w:pPr>
        <w:spacing w:line="360" w:lineRule="auto"/>
        <w:rPr>
          <w:sz w:val="24"/>
        </w:rPr>
      </w:pPr>
      <w:r w:rsidRPr="00F90DDE">
        <w:rPr>
          <w:sz w:val="24"/>
        </w:rPr>
        <w:t>1.1.1</w:t>
      </w:r>
      <w:r w:rsidRPr="00F90DDE">
        <w:rPr>
          <w:sz w:val="24"/>
        </w:rPr>
        <w:tab/>
      </w:r>
      <w:r w:rsidRPr="00F90DDE">
        <w:rPr>
          <w:rFonts w:hint="eastAsia"/>
          <w:sz w:val="24"/>
        </w:rPr>
        <w:t>引物设计</w:t>
      </w:r>
    </w:p>
    <w:p w14:paraId="355B70A6" w14:textId="7DF1C0B8" w:rsidR="008F5BB4" w:rsidRPr="00A663DB" w:rsidRDefault="008F5BB4" w:rsidP="008F5BB4">
      <w:pPr>
        <w:spacing w:line="360" w:lineRule="auto"/>
        <w:ind w:firstLineChars="200" w:firstLine="480"/>
        <w:rPr>
          <w:sz w:val="24"/>
        </w:rPr>
      </w:pPr>
      <w:r w:rsidRPr="00F90DDE">
        <w:rPr>
          <w:rFonts w:hint="eastAsia"/>
          <w:sz w:val="24"/>
        </w:rPr>
        <w:t>根据</w:t>
      </w:r>
      <w:r w:rsidRPr="00F90DDE">
        <w:rPr>
          <w:sz w:val="24"/>
        </w:rPr>
        <w:t>NCBI</w:t>
      </w:r>
      <w:r w:rsidRPr="00F90DDE">
        <w:rPr>
          <w:rFonts w:hint="eastAsia"/>
          <w:sz w:val="24"/>
        </w:rPr>
        <w:t>上发布的</w:t>
      </w:r>
      <w:r w:rsidRPr="00E12EF9">
        <w:rPr>
          <w:sz w:val="24"/>
        </w:rPr>
        <w:t>PLO</w:t>
      </w:r>
      <w:r w:rsidRPr="00E12EF9">
        <w:rPr>
          <w:sz w:val="24"/>
        </w:rPr>
        <w:t>全基因组参考序列</w:t>
      </w:r>
      <w:proofErr w:type="spellStart"/>
      <w:r w:rsidRPr="00783189">
        <w:rPr>
          <w:i/>
          <w:iCs/>
          <w:sz w:val="24"/>
        </w:rPr>
        <w:t>Arcanobacterium</w:t>
      </w:r>
      <w:proofErr w:type="spellEnd"/>
      <w:r w:rsidRPr="00783189">
        <w:rPr>
          <w:i/>
          <w:iCs/>
          <w:sz w:val="24"/>
        </w:rPr>
        <w:t xml:space="preserve"> pyogenes</w:t>
      </w:r>
      <w:r w:rsidRPr="00E12EF9">
        <w:rPr>
          <w:sz w:val="24"/>
        </w:rPr>
        <w:t xml:space="preserve"> chromosome segregation protein (</w:t>
      </w:r>
      <w:proofErr w:type="spellStart"/>
      <w:r w:rsidRPr="00E12EF9">
        <w:rPr>
          <w:sz w:val="24"/>
        </w:rPr>
        <w:t>smc</w:t>
      </w:r>
      <w:proofErr w:type="spellEnd"/>
      <w:r w:rsidRPr="00E12EF9">
        <w:rPr>
          <w:sz w:val="24"/>
        </w:rPr>
        <w:t xml:space="preserve">) gene, partial </w:t>
      </w:r>
      <w:proofErr w:type="spellStart"/>
      <w:r w:rsidRPr="00E12EF9">
        <w:rPr>
          <w:sz w:val="24"/>
        </w:rPr>
        <w:t>cds</w:t>
      </w:r>
      <w:proofErr w:type="spellEnd"/>
      <w:r w:rsidRPr="00E12EF9">
        <w:rPr>
          <w:sz w:val="24"/>
        </w:rPr>
        <w:t xml:space="preserve">; and hypothetical protein, </w:t>
      </w:r>
      <w:proofErr w:type="spellStart"/>
      <w:r w:rsidRPr="00E12EF9">
        <w:rPr>
          <w:sz w:val="24"/>
        </w:rPr>
        <w:t>pyolysin</w:t>
      </w:r>
      <w:proofErr w:type="spellEnd"/>
      <w:r w:rsidRPr="00E12EF9">
        <w:rPr>
          <w:sz w:val="24"/>
        </w:rPr>
        <w:t xml:space="preserve"> (</w:t>
      </w:r>
      <w:proofErr w:type="spellStart"/>
      <w:r w:rsidRPr="00E12EF9">
        <w:rPr>
          <w:sz w:val="24"/>
        </w:rPr>
        <w:t>plo</w:t>
      </w:r>
      <w:proofErr w:type="spellEnd"/>
      <w:r w:rsidRPr="00E12EF9">
        <w:rPr>
          <w:sz w:val="24"/>
        </w:rPr>
        <w:t>), signal recognition particle receptor (</w:t>
      </w:r>
      <w:proofErr w:type="spellStart"/>
      <w:r w:rsidRPr="00E12EF9">
        <w:rPr>
          <w:sz w:val="24"/>
        </w:rPr>
        <w:t>ftsY</w:t>
      </w:r>
      <w:proofErr w:type="spellEnd"/>
      <w:r w:rsidRPr="00E12EF9">
        <w:rPr>
          <w:sz w:val="24"/>
        </w:rPr>
        <w:t>), signal recognition particle protein subunit (</w:t>
      </w:r>
      <w:proofErr w:type="spellStart"/>
      <w:r w:rsidRPr="00E12EF9">
        <w:rPr>
          <w:sz w:val="24"/>
        </w:rPr>
        <w:t>ffh</w:t>
      </w:r>
      <w:proofErr w:type="spellEnd"/>
      <w:r w:rsidRPr="00E12EF9">
        <w:rPr>
          <w:sz w:val="24"/>
        </w:rPr>
        <w:t xml:space="preserve">), and hypothetical protein genes, complete </w:t>
      </w:r>
      <w:proofErr w:type="spellStart"/>
      <w:r w:rsidRPr="00E12EF9">
        <w:rPr>
          <w:sz w:val="24"/>
        </w:rPr>
        <w:t>cds</w:t>
      </w:r>
      <w:proofErr w:type="spellEnd"/>
      <w:r w:rsidRPr="00E12EF9">
        <w:rPr>
          <w:sz w:val="24"/>
        </w:rPr>
        <w:t>) PLO</w:t>
      </w:r>
      <w:r w:rsidRPr="0020697E">
        <w:rPr>
          <w:rFonts w:asciiTheme="minorEastAsia" w:hAnsiTheme="minorEastAsia"/>
          <w:color w:val="000000"/>
          <w:sz w:val="24"/>
        </w:rPr>
        <w:t>区</w:t>
      </w:r>
      <w:r w:rsidRPr="00E12EF9">
        <w:rPr>
          <w:sz w:val="24"/>
        </w:rPr>
        <w:t>为模板合成质粒标准品</w:t>
      </w:r>
      <w:r w:rsidRPr="00E12EF9">
        <w:rPr>
          <w:color w:val="000000"/>
          <w:sz w:val="24"/>
        </w:rPr>
        <w:t>pUC57-gryB59</w:t>
      </w:r>
      <w:r w:rsidRPr="00E12EF9">
        <w:rPr>
          <w:sz w:val="24"/>
        </w:rPr>
        <w:t>，</w:t>
      </w:r>
      <w:r>
        <w:rPr>
          <w:rFonts w:hint="eastAsia"/>
          <w:sz w:val="24"/>
        </w:rPr>
        <w:t>引物</w:t>
      </w:r>
      <w:r w:rsidRPr="00F90DDE">
        <w:rPr>
          <w:rFonts w:hint="eastAsia"/>
          <w:sz w:val="24"/>
        </w:rPr>
        <w:t>序列见表</w:t>
      </w:r>
      <w:r w:rsidR="00A663DB">
        <w:rPr>
          <w:rFonts w:hint="eastAsia"/>
          <w:sz w:val="24"/>
        </w:rPr>
        <w:t>1.</w:t>
      </w:r>
      <w:r w:rsidRPr="00F90DDE">
        <w:rPr>
          <w:sz w:val="24"/>
        </w:rPr>
        <w:t>1</w:t>
      </w:r>
      <w:r w:rsidR="00A663DB">
        <w:rPr>
          <w:rFonts w:hint="eastAsia"/>
          <w:sz w:val="24"/>
        </w:rPr>
        <w:t>。</w:t>
      </w:r>
    </w:p>
    <w:p w14:paraId="4FF65E48" w14:textId="4C370AF3" w:rsidR="00A874EA" w:rsidRDefault="00A874EA" w:rsidP="00A874EA">
      <w:pPr>
        <w:spacing w:line="360" w:lineRule="auto"/>
        <w:ind w:firstLineChars="850" w:firstLine="2040"/>
        <w:rPr>
          <w:sz w:val="24"/>
        </w:rPr>
      </w:pPr>
      <w:r w:rsidRPr="00A874EA">
        <w:rPr>
          <w:noProof/>
          <w:sz w:val="24"/>
        </w:rPr>
        <w:drawing>
          <wp:inline distT="0" distB="0" distL="0" distR="0" wp14:anchorId="76ABE4EA" wp14:editId="39E5783E">
            <wp:extent cx="3063833" cy="3526970"/>
            <wp:effectExtent l="0" t="0" r="381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6005" cy="3529470"/>
                    </a:xfrm>
                    <a:prstGeom prst="rect">
                      <a:avLst/>
                    </a:prstGeom>
                    <a:noFill/>
                    <a:ln>
                      <a:noFill/>
                    </a:ln>
                    <a:effectLst/>
                  </pic:spPr>
                </pic:pic>
              </a:graphicData>
            </a:graphic>
          </wp:inline>
        </w:drawing>
      </w:r>
    </w:p>
    <w:p w14:paraId="7CB5E263" w14:textId="1394551B" w:rsidR="00A874EA" w:rsidRPr="009B7D14" w:rsidRDefault="006465C8" w:rsidP="0007212F">
      <w:pPr>
        <w:spacing w:line="360" w:lineRule="auto"/>
        <w:ind w:firstLineChars="1400" w:firstLine="2940"/>
        <w:rPr>
          <w:szCs w:val="21"/>
        </w:rPr>
      </w:pPr>
      <w:r w:rsidRPr="00587B07">
        <w:rPr>
          <w:rFonts w:hint="eastAsia"/>
          <w:szCs w:val="21"/>
        </w:rPr>
        <w:t>图</w:t>
      </w:r>
      <w:r w:rsidR="00A663DB">
        <w:rPr>
          <w:rFonts w:hint="eastAsia"/>
          <w:szCs w:val="21"/>
        </w:rPr>
        <w:t>1.</w:t>
      </w:r>
      <w:r w:rsidRPr="00587B07">
        <w:rPr>
          <w:rFonts w:hint="eastAsia"/>
          <w:szCs w:val="21"/>
        </w:rPr>
        <w:t xml:space="preserve">1 </w:t>
      </w:r>
      <w:r>
        <w:rPr>
          <w:rFonts w:hint="eastAsia"/>
          <w:szCs w:val="21"/>
        </w:rPr>
        <w:t>化脓隐秘杆菌</w:t>
      </w:r>
      <w:r w:rsidR="00A874EA">
        <w:rPr>
          <w:rFonts w:hint="eastAsia"/>
          <w:szCs w:val="21"/>
        </w:rPr>
        <w:t>目的序列</w:t>
      </w:r>
      <w:r w:rsidR="00A874EA">
        <w:rPr>
          <w:rFonts w:hint="eastAsia"/>
          <w:szCs w:val="21"/>
        </w:rPr>
        <w:t xml:space="preserve"> </w:t>
      </w:r>
    </w:p>
    <w:p w14:paraId="483E6DB5" w14:textId="615F5C89" w:rsidR="00A874EA" w:rsidRDefault="00A874EA" w:rsidP="00521A29">
      <w:pPr>
        <w:spacing w:line="360" w:lineRule="auto"/>
        <w:ind w:firstLineChars="1500" w:firstLine="3150"/>
        <w:rPr>
          <w:szCs w:val="21"/>
        </w:rPr>
      </w:pPr>
      <w:r w:rsidRPr="00587B07">
        <w:rPr>
          <w:rFonts w:hint="eastAsia"/>
          <w:szCs w:val="21"/>
          <w:lang w:bidi="zh-CN"/>
        </w:rPr>
        <w:t>表</w:t>
      </w:r>
      <w:r w:rsidR="00A663DB">
        <w:rPr>
          <w:rFonts w:hint="eastAsia"/>
          <w:szCs w:val="21"/>
          <w:lang w:bidi="zh-CN"/>
        </w:rPr>
        <w:t>1.</w:t>
      </w:r>
      <w:r w:rsidRPr="00587B07">
        <w:rPr>
          <w:bCs/>
          <w:szCs w:val="21"/>
          <w:lang w:bidi="zh-CN"/>
        </w:rPr>
        <w:t>1</w:t>
      </w:r>
      <w:r w:rsidRPr="00587B07">
        <w:rPr>
          <w:bCs/>
          <w:szCs w:val="21"/>
          <w:lang w:bidi="zh-CN"/>
        </w:rPr>
        <w:tab/>
      </w:r>
      <w:r w:rsidR="00812056">
        <w:rPr>
          <w:rFonts w:hint="eastAsia"/>
          <w:szCs w:val="21"/>
        </w:rPr>
        <w:t>化脓隐秘杆菌</w:t>
      </w:r>
      <w:r w:rsidRPr="00587B07">
        <w:rPr>
          <w:rFonts w:hint="eastAsia"/>
          <w:bCs/>
          <w:szCs w:val="21"/>
          <w:lang w:bidi="zh-CN"/>
        </w:rPr>
        <w:t>普通</w:t>
      </w:r>
      <w:r w:rsidRPr="00587B07">
        <w:rPr>
          <w:szCs w:val="21"/>
          <w:lang w:bidi="zh-CN"/>
        </w:rPr>
        <w:t>PCR</w:t>
      </w:r>
      <w:r w:rsidRPr="00587B07">
        <w:rPr>
          <w:rFonts w:hint="eastAsia"/>
          <w:szCs w:val="21"/>
          <w:lang w:bidi="zh-CN"/>
        </w:rPr>
        <w:t>扩增引物</w:t>
      </w:r>
    </w:p>
    <w:tbl>
      <w:tblPr>
        <w:tblW w:w="8306" w:type="dxa"/>
        <w:jc w:val="center"/>
        <w:tblBorders>
          <w:top w:val="single" w:sz="4" w:space="0" w:color="auto"/>
          <w:bottom w:val="single" w:sz="4" w:space="0" w:color="auto"/>
        </w:tblBorders>
        <w:tblLook w:val="0000" w:firstRow="0" w:lastRow="0" w:firstColumn="0" w:lastColumn="0" w:noHBand="0" w:noVBand="0"/>
      </w:tblPr>
      <w:tblGrid>
        <w:gridCol w:w="1250"/>
        <w:gridCol w:w="3877"/>
        <w:gridCol w:w="1571"/>
        <w:gridCol w:w="1608"/>
      </w:tblGrid>
      <w:tr w:rsidR="00A874EA" w:rsidRPr="00780864" w14:paraId="277B8752" w14:textId="77777777" w:rsidTr="00734B08">
        <w:trPr>
          <w:trHeight w:val="437"/>
          <w:jc w:val="center"/>
        </w:trPr>
        <w:tc>
          <w:tcPr>
            <w:tcW w:w="1250" w:type="dxa"/>
            <w:tcBorders>
              <w:top w:val="single" w:sz="4" w:space="0" w:color="auto"/>
              <w:bottom w:val="single" w:sz="4" w:space="0" w:color="auto"/>
            </w:tcBorders>
            <w:shd w:val="clear" w:color="000000" w:fill="FFFFFF"/>
            <w:noWrap/>
            <w:vAlign w:val="center"/>
          </w:tcPr>
          <w:p w14:paraId="0490ED56" w14:textId="77777777" w:rsidR="00A874EA" w:rsidRPr="00780864" w:rsidRDefault="00A874EA" w:rsidP="00734B08">
            <w:pPr>
              <w:jc w:val="center"/>
              <w:rPr>
                <w:rFonts w:eastAsia="仿宋"/>
                <w:szCs w:val="21"/>
              </w:rPr>
            </w:pPr>
            <w:r w:rsidRPr="00780864">
              <w:rPr>
                <w:rFonts w:eastAsia="仿宋"/>
                <w:szCs w:val="21"/>
              </w:rPr>
              <w:t>名称</w:t>
            </w:r>
          </w:p>
        </w:tc>
        <w:tc>
          <w:tcPr>
            <w:tcW w:w="3877" w:type="dxa"/>
            <w:tcBorders>
              <w:top w:val="single" w:sz="4" w:space="0" w:color="auto"/>
              <w:bottom w:val="single" w:sz="4" w:space="0" w:color="auto"/>
            </w:tcBorders>
            <w:vAlign w:val="center"/>
          </w:tcPr>
          <w:p w14:paraId="46EDA2D5" w14:textId="77777777" w:rsidR="00A874EA" w:rsidRPr="00780864" w:rsidRDefault="00A874EA" w:rsidP="00734B08">
            <w:pPr>
              <w:jc w:val="center"/>
              <w:rPr>
                <w:rFonts w:eastAsia="仿宋"/>
                <w:szCs w:val="21"/>
              </w:rPr>
            </w:pPr>
            <w:r w:rsidRPr="00780864">
              <w:rPr>
                <w:rFonts w:eastAsia="仿宋"/>
                <w:szCs w:val="21"/>
              </w:rPr>
              <w:t>序列</w:t>
            </w:r>
            <w:r w:rsidRPr="00780864">
              <w:rPr>
                <w:rFonts w:eastAsia="仿宋"/>
                <w:szCs w:val="21"/>
              </w:rPr>
              <w:t>(5</w:t>
            </w:r>
            <w:proofErr w:type="gramStart"/>
            <w:r w:rsidRPr="00780864">
              <w:rPr>
                <w:rFonts w:eastAsia="仿宋"/>
                <w:szCs w:val="21"/>
              </w:rPr>
              <w:t>’</w:t>
            </w:r>
            <w:proofErr w:type="gramEnd"/>
            <w:r w:rsidRPr="00780864">
              <w:rPr>
                <w:rFonts w:eastAsia="仿宋"/>
                <w:szCs w:val="21"/>
              </w:rPr>
              <w:t>-3</w:t>
            </w:r>
            <w:proofErr w:type="gramStart"/>
            <w:r w:rsidRPr="00780864">
              <w:rPr>
                <w:rFonts w:eastAsia="仿宋"/>
                <w:szCs w:val="21"/>
              </w:rPr>
              <w:t>’</w:t>
            </w:r>
            <w:proofErr w:type="gramEnd"/>
            <w:r w:rsidRPr="00780864">
              <w:rPr>
                <w:rFonts w:eastAsia="仿宋"/>
                <w:szCs w:val="21"/>
              </w:rPr>
              <w:t>)</w:t>
            </w:r>
          </w:p>
        </w:tc>
        <w:tc>
          <w:tcPr>
            <w:tcW w:w="1571" w:type="dxa"/>
            <w:tcBorders>
              <w:top w:val="single" w:sz="4" w:space="0" w:color="auto"/>
              <w:bottom w:val="single" w:sz="4" w:space="0" w:color="auto"/>
            </w:tcBorders>
            <w:vAlign w:val="center"/>
          </w:tcPr>
          <w:p w14:paraId="258C8DC3" w14:textId="77777777" w:rsidR="00A874EA" w:rsidRPr="00780864" w:rsidRDefault="00A874EA" w:rsidP="00734B08">
            <w:pPr>
              <w:jc w:val="center"/>
              <w:rPr>
                <w:rFonts w:eastAsia="仿宋"/>
                <w:szCs w:val="21"/>
              </w:rPr>
            </w:pPr>
            <w:r w:rsidRPr="00780864">
              <w:rPr>
                <w:rFonts w:eastAsia="仿宋"/>
                <w:szCs w:val="21"/>
              </w:rPr>
              <w:t>长度（</w:t>
            </w:r>
            <w:r w:rsidRPr="00780864">
              <w:rPr>
                <w:rFonts w:eastAsia="仿宋"/>
                <w:szCs w:val="21"/>
              </w:rPr>
              <w:t>bp</w:t>
            </w:r>
            <w:r w:rsidRPr="00780864">
              <w:rPr>
                <w:rFonts w:eastAsia="仿宋"/>
                <w:szCs w:val="21"/>
              </w:rPr>
              <w:t>）</w:t>
            </w:r>
          </w:p>
        </w:tc>
        <w:tc>
          <w:tcPr>
            <w:tcW w:w="1608" w:type="dxa"/>
            <w:tcBorders>
              <w:top w:val="single" w:sz="4" w:space="0" w:color="auto"/>
              <w:bottom w:val="single" w:sz="4" w:space="0" w:color="auto"/>
            </w:tcBorders>
            <w:vAlign w:val="center"/>
          </w:tcPr>
          <w:p w14:paraId="1C273727" w14:textId="77777777" w:rsidR="00A874EA" w:rsidRPr="00780864" w:rsidRDefault="00A874EA" w:rsidP="00734B08">
            <w:pPr>
              <w:jc w:val="center"/>
              <w:rPr>
                <w:rFonts w:eastAsia="仿宋"/>
                <w:szCs w:val="21"/>
              </w:rPr>
            </w:pPr>
            <w:r w:rsidRPr="00780864">
              <w:rPr>
                <w:rFonts w:eastAsia="仿宋"/>
                <w:szCs w:val="21"/>
              </w:rPr>
              <w:t>产物大小（</w:t>
            </w:r>
            <w:r w:rsidRPr="00780864">
              <w:rPr>
                <w:rFonts w:eastAsia="仿宋"/>
                <w:szCs w:val="21"/>
              </w:rPr>
              <w:t>bp</w:t>
            </w:r>
            <w:r w:rsidRPr="00780864">
              <w:rPr>
                <w:rFonts w:eastAsia="仿宋"/>
                <w:szCs w:val="21"/>
              </w:rPr>
              <w:t>）</w:t>
            </w:r>
          </w:p>
        </w:tc>
      </w:tr>
      <w:tr w:rsidR="00A874EA" w:rsidRPr="00780864" w14:paraId="165721EB" w14:textId="77777777" w:rsidTr="00734B08">
        <w:trPr>
          <w:trHeight w:val="329"/>
          <w:jc w:val="center"/>
        </w:trPr>
        <w:tc>
          <w:tcPr>
            <w:tcW w:w="1250" w:type="dxa"/>
            <w:tcBorders>
              <w:top w:val="single" w:sz="4" w:space="0" w:color="auto"/>
              <w:left w:val="nil"/>
              <w:bottom w:val="nil"/>
              <w:right w:val="nil"/>
            </w:tcBorders>
            <w:shd w:val="clear" w:color="000000" w:fill="FFFFFF"/>
            <w:noWrap/>
            <w:vAlign w:val="center"/>
          </w:tcPr>
          <w:p w14:paraId="49031873" w14:textId="7C3EB051" w:rsidR="00A874EA" w:rsidRPr="00780864" w:rsidRDefault="00A874EA" w:rsidP="00734B08">
            <w:pPr>
              <w:spacing w:line="360" w:lineRule="auto"/>
              <w:jc w:val="center"/>
              <w:rPr>
                <w:rFonts w:eastAsia="仿宋"/>
                <w:szCs w:val="21"/>
              </w:rPr>
            </w:pPr>
            <w:r>
              <w:rPr>
                <w:rFonts w:eastAsia="仿宋" w:hint="eastAsia"/>
                <w:szCs w:val="21"/>
              </w:rPr>
              <w:t>PLO</w:t>
            </w:r>
            <w:r w:rsidR="00D96856">
              <w:rPr>
                <w:rFonts w:eastAsia="仿宋" w:hint="eastAsia"/>
                <w:szCs w:val="21"/>
              </w:rPr>
              <w:t>-</w:t>
            </w:r>
            <w:r>
              <w:rPr>
                <w:rFonts w:eastAsia="仿宋" w:hint="eastAsia"/>
                <w:szCs w:val="21"/>
              </w:rPr>
              <w:t>F</w:t>
            </w:r>
          </w:p>
        </w:tc>
        <w:tc>
          <w:tcPr>
            <w:tcW w:w="3877" w:type="dxa"/>
            <w:tcBorders>
              <w:top w:val="single" w:sz="4" w:space="0" w:color="auto"/>
              <w:left w:val="nil"/>
              <w:bottom w:val="nil"/>
            </w:tcBorders>
            <w:vAlign w:val="center"/>
          </w:tcPr>
          <w:p w14:paraId="16CDCE72" w14:textId="77777777" w:rsidR="00A874EA" w:rsidRPr="00780864" w:rsidRDefault="00A874EA" w:rsidP="00734B08">
            <w:pPr>
              <w:spacing w:line="360" w:lineRule="auto"/>
              <w:jc w:val="center"/>
              <w:rPr>
                <w:rFonts w:eastAsia="仿宋"/>
                <w:szCs w:val="21"/>
              </w:rPr>
            </w:pPr>
            <w:bookmarkStart w:id="15" w:name="OLE_LINK49"/>
            <w:bookmarkStart w:id="16" w:name="OLE_LINK50"/>
            <w:r w:rsidRPr="00B56AD7">
              <w:rPr>
                <w:rFonts w:eastAsia="仿宋"/>
                <w:szCs w:val="21"/>
              </w:rPr>
              <w:t>TGCCGTGCCCGTTTCCTA</w:t>
            </w:r>
            <w:bookmarkEnd w:id="15"/>
            <w:bookmarkEnd w:id="16"/>
          </w:p>
        </w:tc>
        <w:tc>
          <w:tcPr>
            <w:tcW w:w="1571" w:type="dxa"/>
            <w:tcBorders>
              <w:top w:val="single" w:sz="4" w:space="0" w:color="auto"/>
            </w:tcBorders>
          </w:tcPr>
          <w:p w14:paraId="707596A5" w14:textId="77777777" w:rsidR="00A874EA" w:rsidRPr="00780864" w:rsidRDefault="00A874EA" w:rsidP="00734B08">
            <w:pPr>
              <w:spacing w:line="360" w:lineRule="auto"/>
              <w:jc w:val="center"/>
              <w:rPr>
                <w:rFonts w:eastAsia="仿宋"/>
                <w:szCs w:val="21"/>
              </w:rPr>
            </w:pPr>
            <w:r>
              <w:rPr>
                <w:rFonts w:eastAsia="仿宋" w:hint="eastAsia"/>
                <w:szCs w:val="21"/>
              </w:rPr>
              <w:t>18</w:t>
            </w:r>
          </w:p>
        </w:tc>
        <w:tc>
          <w:tcPr>
            <w:tcW w:w="1608" w:type="dxa"/>
            <w:vMerge w:val="restart"/>
            <w:tcBorders>
              <w:top w:val="single" w:sz="4" w:space="0" w:color="auto"/>
            </w:tcBorders>
            <w:vAlign w:val="center"/>
          </w:tcPr>
          <w:p w14:paraId="6A2130B9" w14:textId="77777777" w:rsidR="00A874EA" w:rsidRPr="00780864" w:rsidRDefault="00A874EA" w:rsidP="00734B08">
            <w:pPr>
              <w:spacing w:line="360" w:lineRule="auto"/>
              <w:jc w:val="center"/>
              <w:rPr>
                <w:rFonts w:eastAsia="仿宋"/>
                <w:szCs w:val="21"/>
              </w:rPr>
            </w:pPr>
            <w:r>
              <w:rPr>
                <w:rFonts w:eastAsia="仿宋" w:hint="eastAsia"/>
                <w:szCs w:val="21"/>
              </w:rPr>
              <w:t>313</w:t>
            </w:r>
          </w:p>
        </w:tc>
      </w:tr>
      <w:tr w:rsidR="00A874EA" w:rsidRPr="00780864" w14:paraId="14E24492" w14:textId="77777777" w:rsidTr="00734B08">
        <w:trPr>
          <w:trHeight w:val="329"/>
          <w:jc w:val="center"/>
        </w:trPr>
        <w:tc>
          <w:tcPr>
            <w:tcW w:w="1250" w:type="dxa"/>
            <w:tcBorders>
              <w:top w:val="nil"/>
              <w:left w:val="nil"/>
              <w:bottom w:val="single" w:sz="4" w:space="0" w:color="auto"/>
              <w:right w:val="nil"/>
            </w:tcBorders>
            <w:shd w:val="clear" w:color="000000" w:fill="FFFFFF"/>
            <w:noWrap/>
            <w:vAlign w:val="center"/>
          </w:tcPr>
          <w:p w14:paraId="27BCFFC0" w14:textId="0BFF10B6" w:rsidR="00A874EA" w:rsidRPr="00780864" w:rsidRDefault="00A874EA" w:rsidP="00734B08">
            <w:pPr>
              <w:spacing w:line="360" w:lineRule="auto"/>
              <w:jc w:val="center"/>
              <w:rPr>
                <w:rFonts w:eastAsia="仿宋"/>
                <w:szCs w:val="21"/>
              </w:rPr>
            </w:pPr>
            <w:r>
              <w:rPr>
                <w:rFonts w:eastAsia="仿宋" w:hint="eastAsia"/>
                <w:szCs w:val="21"/>
              </w:rPr>
              <w:t>PLO</w:t>
            </w:r>
            <w:r w:rsidR="00D96856">
              <w:rPr>
                <w:rFonts w:eastAsia="仿宋" w:hint="eastAsia"/>
                <w:szCs w:val="21"/>
              </w:rPr>
              <w:t>-</w:t>
            </w:r>
            <w:r>
              <w:rPr>
                <w:rFonts w:eastAsia="仿宋" w:hint="eastAsia"/>
                <w:szCs w:val="21"/>
              </w:rPr>
              <w:t>R</w:t>
            </w:r>
          </w:p>
        </w:tc>
        <w:tc>
          <w:tcPr>
            <w:tcW w:w="3877" w:type="dxa"/>
            <w:tcBorders>
              <w:top w:val="nil"/>
              <w:left w:val="nil"/>
              <w:bottom w:val="single" w:sz="4" w:space="0" w:color="auto"/>
            </w:tcBorders>
            <w:vAlign w:val="center"/>
          </w:tcPr>
          <w:p w14:paraId="18AC3840" w14:textId="77777777" w:rsidR="00A874EA" w:rsidRPr="00780864" w:rsidRDefault="00A874EA" w:rsidP="00734B08">
            <w:pPr>
              <w:spacing w:line="360" w:lineRule="auto"/>
              <w:jc w:val="center"/>
              <w:rPr>
                <w:rFonts w:eastAsia="仿宋"/>
                <w:szCs w:val="21"/>
              </w:rPr>
            </w:pPr>
            <w:bookmarkStart w:id="17" w:name="OLE_LINK51"/>
            <w:bookmarkStart w:id="18" w:name="OLE_LINK52"/>
            <w:r w:rsidRPr="00B56AD7">
              <w:rPr>
                <w:rFonts w:eastAsia="仿宋"/>
                <w:szCs w:val="21"/>
              </w:rPr>
              <w:t>AGTTGCCTCGCCTGCTTC</w:t>
            </w:r>
            <w:bookmarkEnd w:id="17"/>
            <w:bookmarkEnd w:id="18"/>
          </w:p>
        </w:tc>
        <w:tc>
          <w:tcPr>
            <w:tcW w:w="1571" w:type="dxa"/>
            <w:tcBorders>
              <w:bottom w:val="single" w:sz="4" w:space="0" w:color="auto"/>
            </w:tcBorders>
          </w:tcPr>
          <w:p w14:paraId="21F6BE60" w14:textId="77777777" w:rsidR="00A874EA" w:rsidRPr="00780864" w:rsidRDefault="00A874EA" w:rsidP="00734B08">
            <w:pPr>
              <w:spacing w:line="360" w:lineRule="auto"/>
              <w:jc w:val="center"/>
              <w:rPr>
                <w:rFonts w:eastAsia="仿宋"/>
                <w:szCs w:val="21"/>
              </w:rPr>
            </w:pPr>
            <w:r>
              <w:rPr>
                <w:rFonts w:eastAsia="仿宋" w:hint="eastAsia"/>
                <w:szCs w:val="21"/>
              </w:rPr>
              <w:t>18</w:t>
            </w:r>
          </w:p>
        </w:tc>
        <w:tc>
          <w:tcPr>
            <w:tcW w:w="1608" w:type="dxa"/>
            <w:vMerge/>
            <w:tcBorders>
              <w:bottom w:val="single" w:sz="4" w:space="0" w:color="auto"/>
            </w:tcBorders>
          </w:tcPr>
          <w:p w14:paraId="11F23B86" w14:textId="77777777" w:rsidR="00A874EA" w:rsidRPr="00780864" w:rsidRDefault="00A874EA" w:rsidP="00734B08">
            <w:pPr>
              <w:spacing w:line="360" w:lineRule="auto"/>
              <w:jc w:val="center"/>
              <w:rPr>
                <w:rFonts w:eastAsia="仿宋"/>
                <w:szCs w:val="21"/>
              </w:rPr>
            </w:pPr>
          </w:p>
        </w:tc>
      </w:tr>
    </w:tbl>
    <w:p w14:paraId="137A9285" w14:textId="77777777" w:rsidR="00664351" w:rsidRPr="00D96856" w:rsidRDefault="00664351" w:rsidP="001B6896">
      <w:pPr>
        <w:spacing w:line="360" w:lineRule="auto"/>
        <w:rPr>
          <w:sz w:val="24"/>
        </w:rPr>
      </w:pPr>
      <w:r w:rsidRPr="00D96856">
        <w:rPr>
          <w:sz w:val="24"/>
        </w:rPr>
        <w:t>1.2</w:t>
      </w:r>
      <w:r w:rsidRPr="00D96856">
        <w:rPr>
          <w:sz w:val="24"/>
        </w:rPr>
        <w:tab/>
      </w:r>
      <w:r w:rsidRPr="00D96856">
        <w:rPr>
          <w:sz w:val="24"/>
        </w:rPr>
        <w:t>方法建立和优化</w:t>
      </w:r>
    </w:p>
    <w:p w14:paraId="5EE7D835" w14:textId="02089EEF" w:rsidR="00664351" w:rsidRPr="00D96856" w:rsidRDefault="00664351" w:rsidP="00664351">
      <w:pPr>
        <w:spacing w:line="360" w:lineRule="auto"/>
        <w:ind w:firstLineChars="200" w:firstLine="480"/>
        <w:rPr>
          <w:color w:val="000000"/>
          <w:sz w:val="24"/>
        </w:rPr>
      </w:pPr>
      <w:r w:rsidRPr="00D96856">
        <w:rPr>
          <w:color w:val="000000"/>
          <w:sz w:val="24"/>
        </w:rPr>
        <w:t>PCR</w:t>
      </w:r>
      <w:r w:rsidRPr="00D96856">
        <w:rPr>
          <w:color w:val="000000"/>
          <w:sz w:val="24"/>
        </w:rPr>
        <w:t>反应体系设定为</w:t>
      </w:r>
      <w:r w:rsidRPr="00D96856">
        <w:rPr>
          <w:color w:val="000000"/>
          <w:sz w:val="24"/>
        </w:rPr>
        <w:t>2</w:t>
      </w:r>
      <w:r w:rsidR="00812056">
        <w:rPr>
          <w:rFonts w:hint="eastAsia"/>
          <w:color w:val="000000"/>
          <w:sz w:val="24"/>
        </w:rPr>
        <w:t>0</w:t>
      </w:r>
      <w:r w:rsidRPr="00D96856">
        <w:rPr>
          <w:color w:val="000000"/>
          <w:sz w:val="24"/>
        </w:rPr>
        <w:t>μL</w:t>
      </w:r>
      <w:r w:rsidRPr="00D96856">
        <w:rPr>
          <w:color w:val="000000"/>
          <w:sz w:val="24"/>
        </w:rPr>
        <w:t>，以</w:t>
      </w:r>
      <w:r w:rsidRPr="00D96856">
        <w:rPr>
          <w:color w:val="000000"/>
          <w:sz w:val="24"/>
        </w:rPr>
        <w:t>TAKARA</w:t>
      </w:r>
      <w:r w:rsidRPr="00D96856">
        <w:rPr>
          <w:color w:val="000000"/>
          <w:sz w:val="24"/>
        </w:rPr>
        <w:t>公司</w:t>
      </w:r>
      <w:r w:rsidRPr="00D96856">
        <w:rPr>
          <w:color w:val="000000"/>
          <w:sz w:val="24"/>
        </w:rPr>
        <w:t>PCR</w:t>
      </w:r>
      <w:r w:rsidRPr="00D96856">
        <w:rPr>
          <w:color w:val="000000"/>
          <w:sz w:val="24"/>
        </w:rPr>
        <w:t>试剂为例，由以下组分</w:t>
      </w:r>
      <w:r w:rsidRPr="00D96856">
        <w:rPr>
          <w:color w:val="000000"/>
          <w:sz w:val="24"/>
        </w:rPr>
        <w:lastRenderedPageBreak/>
        <w:t>组成：</w:t>
      </w:r>
      <w:r w:rsidRPr="00D96856">
        <w:rPr>
          <w:color w:val="000000"/>
          <w:sz w:val="24"/>
        </w:rPr>
        <w:t>10×PCR Buffer</w:t>
      </w:r>
      <w:r w:rsidRPr="00D96856">
        <w:rPr>
          <w:color w:val="000000"/>
          <w:sz w:val="24"/>
        </w:rPr>
        <w:t>（含</w:t>
      </w:r>
      <w:r w:rsidRPr="00D96856">
        <w:rPr>
          <w:color w:val="000000"/>
          <w:sz w:val="24"/>
        </w:rPr>
        <w:t>Mg</w:t>
      </w:r>
      <w:r w:rsidRPr="00D96856">
        <w:rPr>
          <w:color w:val="000000"/>
          <w:sz w:val="24"/>
          <w:vertAlign w:val="superscript"/>
        </w:rPr>
        <w:t>2</w:t>
      </w:r>
      <w:r w:rsidRPr="00812056">
        <w:rPr>
          <w:color w:val="000000"/>
          <w:sz w:val="24"/>
          <w:vertAlign w:val="superscript"/>
        </w:rPr>
        <w:t>+</w:t>
      </w:r>
      <w:r w:rsidRPr="00812056">
        <w:rPr>
          <w:color w:val="000000"/>
          <w:sz w:val="24"/>
        </w:rPr>
        <w:t>）</w:t>
      </w:r>
      <w:r w:rsidRPr="00812056">
        <w:rPr>
          <w:color w:val="000000"/>
          <w:sz w:val="24"/>
        </w:rPr>
        <w:t>2μL</w:t>
      </w:r>
      <w:r w:rsidRPr="00812056">
        <w:rPr>
          <w:color w:val="000000"/>
          <w:sz w:val="24"/>
        </w:rPr>
        <w:t>，</w:t>
      </w:r>
      <w:r w:rsidRPr="00812056">
        <w:rPr>
          <w:sz w:val="24"/>
        </w:rPr>
        <w:t>dNTPs</w:t>
      </w:r>
      <w:r w:rsidR="002361F6">
        <w:rPr>
          <w:rFonts w:hint="eastAsia"/>
          <w:sz w:val="24"/>
        </w:rPr>
        <w:t>（</w:t>
      </w:r>
      <w:r w:rsidR="002361F6" w:rsidRPr="00812056">
        <w:rPr>
          <w:sz w:val="24"/>
          <w:lang w:val="fr-FR"/>
        </w:rPr>
        <w:t>各</w:t>
      </w:r>
      <w:r w:rsidR="002361F6" w:rsidRPr="00812056">
        <w:rPr>
          <w:sz w:val="24"/>
        </w:rPr>
        <w:t>2.5 mmol/L</w:t>
      </w:r>
      <w:r w:rsidR="002361F6">
        <w:rPr>
          <w:rFonts w:hint="eastAsia"/>
          <w:sz w:val="24"/>
        </w:rPr>
        <w:t>）</w:t>
      </w:r>
      <w:r w:rsidRPr="00812056">
        <w:rPr>
          <w:sz w:val="24"/>
        </w:rPr>
        <w:t>2</w:t>
      </w:r>
      <w:r w:rsidRPr="00812056">
        <w:rPr>
          <w:color w:val="000000"/>
          <w:sz w:val="24"/>
        </w:rPr>
        <w:t>μL</w:t>
      </w:r>
      <w:r w:rsidRPr="00812056">
        <w:rPr>
          <w:color w:val="000000"/>
          <w:sz w:val="24"/>
        </w:rPr>
        <w:t>，上游引物（</w:t>
      </w:r>
      <w:r w:rsidR="00D96856" w:rsidRPr="00812056">
        <w:rPr>
          <w:rFonts w:eastAsia="仿宋" w:hint="eastAsia"/>
          <w:sz w:val="24"/>
        </w:rPr>
        <w:t>PLO-F</w:t>
      </w:r>
      <w:r w:rsidRPr="00812056">
        <w:rPr>
          <w:color w:val="000000"/>
          <w:sz w:val="24"/>
        </w:rPr>
        <w:t>）</w:t>
      </w:r>
      <w:r w:rsidRPr="00812056">
        <w:rPr>
          <w:color w:val="000000"/>
          <w:sz w:val="24"/>
        </w:rPr>
        <w:t>0.</w:t>
      </w:r>
      <w:r w:rsidR="00812056">
        <w:rPr>
          <w:rFonts w:hint="eastAsia"/>
          <w:color w:val="000000"/>
          <w:sz w:val="24"/>
        </w:rPr>
        <w:t>4</w:t>
      </w:r>
      <w:r w:rsidRPr="00812056">
        <w:rPr>
          <w:color w:val="000000"/>
          <w:sz w:val="24"/>
        </w:rPr>
        <w:t>μL</w:t>
      </w:r>
      <w:r w:rsidRPr="00812056">
        <w:rPr>
          <w:color w:val="000000"/>
          <w:sz w:val="24"/>
        </w:rPr>
        <w:t>（</w:t>
      </w:r>
      <w:r w:rsidRPr="00812056">
        <w:rPr>
          <w:color w:val="000000"/>
          <w:sz w:val="24"/>
        </w:rPr>
        <w:t>10μM</w:t>
      </w:r>
      <w:r w:rsidRPr="00812056">
        <w:rPr>
          <w:color w:val="000000"/>
          <w:sz w:val="24"/>
        </w:rPr>
        <w:t>），下游引物（</w:t>
      </w:r>
      <w:r w:rsidR="00D96856" w:rsidRPr="00812056">
        <w:rPr>
          <w:rFonts w:eastAsia="仿宋" w:hint="eastAsia"/>
          <w:sz w:val="24"/>
        </w:rPr>
        <w:t>PLO-R</w:t>
      </w:r>
      <w:r w:rsidRPr="00812056">
        <w:rPr>
          <w:color w:val="000000"/>
          <w:sz w:val="24"/>
        </w:rPr>
        <w:t>）</w:t>
      </w:r>
      <w:r w:rsidRPr="00812056">
        <w:rPr>
          <w:color w:val="000000"/>
          <w:sz w:val="24"/>
        </w:rPr>
        <w:t>0.</w:t>
      </w:r>
      <w:r w:rsidR="00812056">
        <w:rPr>
          <w:rFonts w:hint="eastAsia"/>
          <w:color w:val="000000"/>
          <w:sz w:val="24"/>
        </w:rPr>
        <w:t>4</w:t>
      </w:r>
      <w:r w:rsidRPr="00812056">
        <w:rPr>
          <w:color w:val="000000"/>
          <w:sz w:val="24"/>
        </w:rPr>
        <w:t>μL</w:t>
      </w:r>
      <w:r w:rsidRPr="00812056">
        <w:rPr>
          <w:color w:val="000000"/>
          <w:sz w:val="24"/>
        </w:rPr>
        <w:t>（</w:t>
      </w:r>
      <w:r w:rsidRPr="00812056">
        <w:rPr>
          <w:color w:val="000000"/>
          <w:sz w:val="24"/>
        </w:rPr>
        <w:t>10μM</w:t>
      </w:r>
      <w:r w:rsidRPr="00812056">
        <w:rPr>
          <w:color w:val="000000"/>
          <w:sz w:val="24"/>
        </w:rPr>
        <w:t>），</w:t>
      </w:r>
      <w:r w:rsidRPr="00812056">
        <w:rPr>
          <w:color w:val="000000"/>
          <w:sz w:val="24"/>
        </w:rPr>
        <w:t>DNA</w:t>
      </w:r>
      <w:r w:rsidRPr="00812056">
        <w:rPr>
          <w:color w:val="000000"/>
          <w:sz w:val="24"/>
        </w:rPr>
        <w:t>聚合酶（</w:t>
      </w:r>
      <w:r w:rsidRPr="00812056">
        <w:rPr>
          <w:color w:val="000000"/>
          <w:sz w:val="24"/>
        </w:rPr>
        <w:t>5U/</w:t>
      </w:r>
      <w:proofErr w:type="spellStart"/>
      <w:r w:rsidRPr="00812056">
        <w:rPr>
          <w:color w:val="000000"/>
          <w:sz w:val="24"/>
        </w:rPr>
        <w:t>μL</w:t>
      </w:r>
      <w:proofErr w:type="spellEnd"/>
      <w:r w:rsidRPr="00812056">
        <w:rPr>
          <w:color w:val="000000"/>
          <w:sz w:val="24"/>
        </w:rPr>
        <w:t>）</w:t>
      </w:r>
      <w:r w:rsidR="00812056">
        <w:rPr>
          <w:rFonts w:hint="eastAsia"/>
          <w:color w:val="000000"/>
          <w:sz w:val="24"/>
        </w:rPr>
        <w:t>0.2</w:t>
      </w:r>
      <w:r w:rsidRPr="00812056">
        <w:rPr>
          <w:color w:val="000000"/>
          <w:sz w:val="24"/>
        </w:rPr>
        <w:t>μL</w:t>
      </w:r>
      <w:r w:rsidRPr="00812056">
        <w:rPr>
          <w:color w:val="000000"/>
          <w:sz w:val="24"/>
        </w:rPr>
        <w:t>，模板（质粒）</w:t>
      </w:r>
      <w:r w:rsidRPr="00812056">
        <w:rPr>
          <w:color w:val="000000"/>
          <w:sz w:val="24"/>
        </w:rPr>
        <w:t>DNA 2μL</w:t>
      </w:r>
      <w:r w:rsidRPr="00812056">
        <w:rPr>
          <w:color w:val="000000"/>
          <w:sz w:val="24"/>
        </w:rPr>
        <w:t>，</w:t>
      </w:r>
      <w:r w:rsidR="00D96856" w:rsidRPr="00812056">
        <w:rPr>
          <w:rFonts w:hint="eastAsia"/>
          <w:color w:val="000000"/>
          <w:sz w:val="24"/>
        </w:rPr>
        <w:t>加</w:t>
      </w:r>
      <w:r w:rsidRPr="00812056">
        <w:rPr>
          <w:color w:val="000000"/>
          <w:sz w:val="24"/>
        </w:rPr>
        <w:t>灭菌去离子水</w:t>
      </w:r>
      <w:r w:rsidR="00D96856" w:rsidRPr="00812056">
        <w:rPr>
          <w:rFonts w:hint="eastAsia"/>
          <w:color w:val="000000"/>
          <w:sz w:val="24"/>
        </w:rPr>
        <w:t>补至</w:t>
      </w:r>
      <w:r w:rsidR="00D96856" w:rsidRPr="00812056">
        <w:rPr>
          <w:rFonts w:hint="eastAsia"/>
          <w:color w:val="000000"/>
          <w:sz w:val="24"/>
        </w:rPr>
        <w:t>2</w:t>
      </w:r>
      <w:r w:rsidR="00812056">
        <w:rPr>
          <w:rFonts w:hint="eastAsia"/>
          <w:color w:val="000000"/>
          <w:sz w:val="24"/>
        </w:rPr>
        <w:t>0</w:t>
      </w:r>
      <w:r w:rsidRPr="00812056">
        <w:rPr>
          <w:color w:val="000000"/>
          <w:sz w:val="24"/>
        </w:rPr>
        <w:t>μL</w:t>
      </w:r>
      <w:r w:rsidRPr="00D96856">
        <w:rPr>
          <w:color w:val="000000"/>
          <w:sz w:val="24"/>
        </w:rPr>
        <w:t>。</w:t>
      </w:r>
    </w:p>
    <w:p w14:paraId="7F5E4A48" w14:textId="07BA3224" w:rsidR="00664351" w:rsidRPr="00D96856" w:rsidRDefault="00664351" w:rsidP="00812056">
      <w:pPr>
        <w:spacing w:line="360" w:lineRule="auto"/>
        <w:ind w:firstLine="420"/>
        <w:rPr>
          <w:sz w:val="24"/>
        </w:rPr>
      </w:pPr>
      <w:r w:rsidRPr="00D96856">
        <w:rPr>
          <w:color w:val="000000"/>
          <w:sz w:val="24"/>
        </w:rPr>
        <w:t>扩增条件为：</w:t>
      </w:r>
      <w:r w:rsidRPr="00D96856">
        <w:rPr>
          <w:sz w:val="24"/>
        </w:rPr>
        <w:t>94℃</w:t>
      </w:r>
      <w:r w:rsidRPr="00D96856">
        <w:rPr>
          <w:sz w:val="24"/>
        </w:rPr>
        <w:t>预变性</w:t>
      </w:r>
      <w:r w:rsidRPr="00D96856">
        <w:rPr>
          <w:sz w:val="24"/>
        </w:rPr>
        <w:t>3 min</w:t>
      </w:r>
      <w:r w:rsidRPr="00D96856">
        <w:rPr>
          <w:sz w:val="24"/>
        </w:rPr>
        <w:t>；</w:t>
      </w:r>
      <w:r w:rsidRPr="00D96856">
        <w:rPr>
          <w:sz w:val="24"/>
        </w:rPr>
        <w:t>94℃</w:t>
      </w:r>
      <w:r w:rsidRPr="00D96856">
        <w:rPr>
          <w:sz w:val="24"/>
        </w:rPr>
        <w:t>变性</w:t>
      </w:r>
      <w:r w:rsidRPr="00D96856">
        <w:rPr>
          <w:sz w:val="24"/>
        </w:rPr>
        <w:t>30s</w:t>
      </w:r>
      <w:r w:rsidRPr="00D96856">
        <w:rPr>
          <w:sz w:val="24"/>
        </w:rPr>
        <w:t>，</w:t>
      </w:r>
      <w:r w:rsidRPr="00D96856">
        <w:rPr>
          <w:sz w:val="24"/>
        </w:rPr>
        <w:t>5</w:t>
      </w:r>
      <w:r w:rsidR="002361F6">
        <w:rPr>
          <w:rFonts w:hint="eastAsia"/>
          <w:sz w:val="24"/>
        </w:rPr>
        <w:t>5</w:t>
      </w:r>
      <w:r w:rsidRPr="00D96856">
        <w:rPr>
          <w:sz w:val="24"/>
        </w:rPr>
        <w:t>℃</w:t>
      </w:r>
      <w:r w:rsidRPr="00D96856">
        <w:rPr>
          <w:sz w:val="24"/>
        </w:rPr>
        <w:t>退火</w:t>
      </w:r>
      <w:r w:rsidRPr="00D96856">
        <w:rPr>
          <w:sz w:val="24"/>
        </w:rPr>
        <w:t>30s</w:t>
      </w:r>
      <w:r w:rsidRPr="00D96856">
        <w:rPr>
          <w:sz w:val="24"/>
        </w:rPr>
        <w:t>，</w:t>
      </w:r>
      <w:r w:rsidRPr="00D96856">
        <w:rPr>
          <w:sz w:val="24"/>
        </w:rPr>
        <w:t>72℃</w:t>
      </w:r>
      <w:r w:rsidRPr="00D96856">
        <w:rPr>
          <w:sz w:val="24"/>
        </w:rPr>
        <w:t>延伸</w:t>
      </w:r>
      <w:r w:rsidRPr="00D96856">
        <w:rPr>
          <w:sz w:val="24"/>
        </w:rPr>
        <w:t>30s</w:t>
      </w:r>
      <w:r w:rsidRPr="00D96856">
        <w:rPr>
          <w:sz w:val="24"/>
        </w:rPr>
        <w:t>，</w:t>
      </w:r>
      <w:r w:rsidRPr="00D96856">
        <w:rPr>
          <w:sz w:val="24"/>
        </w:rPr>
        <w:t>30</w:t>
      </w:r>
      <w:r w:rsidRPr="00D96856">
        <w:rPr>
          <w:sz w:val="24"/>
        </w:rPr>
        <w:t>个循环；最后</w:t>
      </w:r>
      <w:r w:rsidRPr="00D96856">
        <w:rPr>
          <w:sz w:val="24"/>
        </w:rPr>
        <w:t>72℃</w:t>
      </w:r>
      <w:r w:rsidRPr="00D96856">
        <w:rPr>
          <w:sz w:val="24"/>
        </w:rPr>
        <w:t>再延伸</w:t>
      </w:r>
      <w:r w:rsidRPr="00D96856">
        <w:rPr>
          <w:sz w:val="24"/>
        </w:rPr>
        <w:t>10 min</w:t>
      </w:r>
      <w:r w:rsidRPr="00D96856">
        <w:rPr>
          <w:sz w:val="24"/>
        </w:rPr>
        <w:t>。</w:t>
      </w:r>
    </w:p>
    <w:p w14:paraId="5F54B4F9" w14:textId="77777777" w:rsidR="00664351" w:rsidRPr="00D96856" w:rsidRDefault="00664351" w:rsidP="00664351">
      <w:pPr>
        <w:spacing w:line="360" w:lineRule="auto"/>
        <w:ind w:firstLineChars="200" w:firstLine="480"/>
        <w:rPr>
          <w:sz w:val="24"/>
        </w:rPr>
      </w:pPr>
      <w:r w:rsidRPr="00D96856">
        <w:rPr>
          <w:sz w:val="24"/>
        </w:rPr>
        <w:t>PCR</w:t>
      </w:r>
      <w:r w:rsidRPr="00D96856">
        <w:rPr>
          <w:sz w:val="24"/>
        </w:rPr>
        <w:t>产物电泳：</w:t>
      </w:r>
      <w:r w:rsidRPr="00D96856">
        <w:rPr>
          <w:color w:val="000000"/>
          <w:sz w:val="24"/>
        </w:rPr>
        <w:t>取</w:t>
      </w:r>
      <w:r w:rsidRPr="00D96856">
        <w:rPr>
          <w:color w:val="000000"/>
          <w:sz w:val="24"/>
        </w:rPr>
        <w:t>5</w:t>
      </w:r>
      <w:r w:rsidRPr="00D96856">
        <w:rPr>
          <w:sz w:val="24"/>
        </w:rPr>
        <w:t>μL PCR</w:t>
      </w:r>
      <w:r w:rsidRPr="00D96856">
        <w:rPr>
          <w:sz w:val="24"/>
        </w:rPr>
        <w:t>产物与</w:t>
      </w:r>
      <w:r w:rsidRPr="00D96856">
        <w:rPr>
          <w:sz w:val="24"/>
        </w:rPr>
        <w:t>1μL</w:t>
      </w:r>
      <w:proofErr w:type="gramStart"/>
      <w:r w:rsidRPr="00D96856">
        <w:rPr>
          <w:sz w:val="24"/>
        </w:rPr>
        <w:t>上样缓冲</w:t>
      </w:r>
      <w:proofErr w:type="gramEnd"/>
      <w:r w:rsidRPr="00D96856">
        <w:rPr>
          <w:sz w:val="24"/>
        </w:rPr>
        <w:t>液混合后加样，在</w:t>
      </w:r>
      <w:r w:rsidRPr="00D96856">
        <w:rPr>
          <w:sz w:val="24"/>
        </w:rPr>
        <w:t>1.0%</w:t>
      </w:r>
      <w:r w:rsidRPr="00D96856">
        <w:rPr>
          <w:sz w:val="24"/>
        </w:rPr>
        <w:t>琼脂糖凝胶中</w:t>
      </w:r>
      <w:r w:rsidRPr="00D96856">
        <w:rPr>
          <w:sz w:val="24"/>
        </w:rPr>
        <w:t>100V~120V</w:t>
      </w:r>
      <w:r w:rsidRPr="00D96856">
        <w:rPr>
          <w:sz w:val="24"/>
        </w:rPr>
        <w:t>恒压电泳</w:t>
      </w:r>
      <w:r w:rsidRPr="00D96856">
        <w:rPr>
          <w:sz w:val="24"/>
        </w:rPr>
        <w:t>30min~40min</w:t>
      </w:r>
      <w:r w:rsidRPr="00D96856">
        <w:rPr>
          <w:sz w:val="24"/>
        </w:rPr>
        <w:t>。每次电泳时，同一块凝胶上应包括</w:t>
      </w:r>
      <w:r w:rsidRPr="00D96856">
        <w:rPr>
          <w:sz w:val="24"/>
        </w:rPr>
        <w:t>DNA</w:t>
      </w:r>
      <w:r w:rsidRPr="00D96856">
        <w:rPr>
          <w:sz w:val="24"/>
        </w:rPr>
        <w:t>相对分子量标准、阳性对照和阴性对照。</w:t>
      </w:r>
    </w:p>
    <w:p w14:paraId="3C5BC1D8" w14:textId="77777777" w:rsidR="00701822" w:rsidRPr="00D96856" w:rsidRDefault="00701822" w:rsidP="001B6896">
      <w:pPr>
        <w:spacing w:line="360" w:lineRule="auto"/>
        <w:rPr>
          <w:color w:val="000000"/>
          <w:sz w:val="24"/>
        </w:rPr>
      </w:pPr>
      <w:r w:rsidRPr="00D96856">
        <w:rPr>
          <w:rFonts w:eastAsia="仿宋"/>
          <w:color w:val="000000"/>
          <w:sz w:val="24"/>
        </w:rPr>
        <w:t>1.3</w:t>
      </w:r>
      <w:r w:rsidRPr="00D96856">
        <w:rPr>
          <w:color w:val="000000"/>
          <w:sz w:val="24"/>
        </w:rPr>
        <w:tab/>
      </w:r>
      <w:r w:rsidRPr="00D96856">
        <w:rPr>
          <w:color w:val="000000"/>
          <w:sz w:val="24"/>
        </w:rPr>
        <w:t>特异性验证</w:t>
      </w:r>
    </w:p>
    <w:p w14:paraId="2728523D" w14:textId="05B1EE84" w:rsidR="00701822" w:rsidRPr="00D96856" w:rsidRDefault="00701822" w:rsidP="00701822">
      <w:pPr>
        <w:spacing w:line="360" w:lineRule="auto"/>
        <w:ind w:firstLineChars="200" w:firstLine="480"/>
        <w:rPr>
          <w:sz w:val="24"/>
        </w:rPr>
      </w:pPr>
      <w:bookmarkStart w:id="19" w:name="OLE_LINK60"/>
      <w:bookmarkStart w:id="20" w:name="OLE_LINK61"/>
      <w:r w:rsidRPr="00D96856">
        <w:rPr>
          <w:sz w:val="24"/>
        </w:rPr>
        <w:t>设定灭菌水为阴性对照，化脓隐秘杆菌（</w:t>
      </w:r>
      <w:bookmarkStart w:id="21" w:name="_Hlk194067430"/>
      <w:proofErr w:type="spellStart"/>
      <w:r w:rsidRPr="00D96856">
        <w:rPr>
          <w:bCs/>
          <w:color w:val="212121"/>
          <w:sz w:val="24"/>
          <w:shd w:val="clear" w:color="auto" w:fill="FFFFFF"/>
        </w:rPr>
        <w:t>Trueperella</w:t>
      </w:r>
      <w:proofErr w:type="spellEnd"/>
      <w:r w:rsidRPr="00D96856">
        <w:rPr>
          <w:bCs/>
          <w:color w:val="212121"/>
          <w:sz w:val="24"/>
          <w:shd w:val="clear" w:color="auto" w:fill="FFFFFF"/>
        </w:rPr>
        <w:t xml:space="preserve"> pyogenes</w:t>
      </w:r>
      <w:bookmarkEnd w:id="21"/>
      <w:r w:rsidRPr="00D96856">
        <w:rPr>
          <w:sz w:val="24"/>
        </w:rPr>
        <w:t>，</w:t>
      </w:r>
      <w:r w:rsidRPr="00D96856">
        <w:rPr>
          <w:sz w:val="24"/>
        </w:rPr>
        <w:t>ATCC 19411</w:t>
      </w:r>
      <w:r w:rsidRPr="00D96856">
        <w:rPr>
          <w:sz w:val="24"/>
        </w:rPr>
        <w:t>）</w:t>
      </w:r>
      <w:r w:rsidRPr="00D96856">
        <w:rPr>
          <w:sz w:val="24"/>
        </w:rPr>
        <w:t>DNA</w:t>
      </w:r>
      <w:r w:rsidRPr="00D96856">
        <w:rPr>
          <w:sz w:val="24"/>
        </w:rPr>
        <w:t>为阳性对照，</w:t>
      </w:r>
      <w:bookmarkStart w:id="22" w:name="OLE_LINK5"/>
      <w:r w:rsidRPr="00D96856">
        <w:rPr>
          <w:sz w:val="24"/>
        </w:rPr>
        <w:t>葡萄球菌（</w:t>
      </w:r>
      <w:r w:rsidRPr="00D96856">
        <w:rPr>
          <w:sz w:val="24"/>
        </w:rPr>
        <w:t>CMCC26112</w:t>
      </w:r>
      <w:r w:rsidRPr="00D96856">
        <w:rPr>
          <w:sz w:val="24"/>
        </w:rPr>
        <w:t>）、绿脓杆菌（</w:t>
      </w:r>
      <w:r w:rsidRPr="00D96856">
        <w:rPr>
          <w:sz w:val="24"/>
        </w:rPr>
        <w:t>ATCC 27853</w:t>
      </w:r>
      <w:r w:rsidRPr="00D96856">
        <w:rPr>
          <w:sz w:val="24"/>
        </w:rPr>
        <w:t>）、沙门氏菌（</w:t>
      </w:r>
      <w:bookmarkStart w:id="23" w:name="OLE_LINK20"/>
      <w:bookmarkStart w:id="24" w:name="OLE_LINK21"/>
      <w:r w:rsidRPr="00D96856">
        <w:rPr>
          <w:sz w:val="24"/>
        </w:rPr>
        <w:t>CMCC</w:t>
      </w:r>
      <w:bookmarkEnd w:id="23"/>
      <w:bookmarkEnd w:id="24"/>
      <w:r w:rsidRPr="00D96856">
        <w:rPr>
          <w:sz w:val="24"/>
        </w:rPr>
        <w:t xml:space="preserve"> 50041</w:t>
      </w:r>
      <w:r w:rsidRPr="00D96856">
        <w:rPr>
          <w:sz w:val="24"/>
        </w:rPr>
        <w:t>）、大肠杆菌（</w:t>
      </w:r>
      <w:r w:rsidRPr="00D96856">
        <w:rPr>
          <w:sz w:val="24"/>
        </w:rPr>
        <w:t>ATCC 25922</w:t>
      </w:r>
      <w:r w:rsidRPr="00D96856">
        <w:rPr>
          <w:sz w:val="24"/>
        </w:rPr>
        <w:t>）、普通变形杆菌（</w:t>
      </w:r>
      <w:r w:rsidRPr="00D96856">
        <w:rPr>
          <w:sz w:val="24"/>
        </w:rPr>
        <w:t>CMCC 49109</w:t>
      </w:r>
      <w:r w:rsidRPr="00D96856">
        <w:rPr>
          <w:sz w:val="24"/>
        </w:rPr>
        <w:t>）、乙型溶血性链球菌（</w:t>
      </w:r>
      <w:r w:rsidRPr="00D96856">
        <w:rPr>
          <w:sz w:val="24"/>
        </w:rPr>
        <w:t>CMCC 31210</w:t>
      </w:r>
      <w:r w:rsidRPr="00D96856">
        <w:rPr>
          <w:sz w:val="24"/>
        </w:rPr>
        <w:t>）</w:t>
      </w:r>
      <w:bookmarkEnd w:id="22"/>
      <w:r w:rsidRPr="00D96856">
        <w:rPr>
          <w:sz w:val="24"/>
        </w:rPr>
        <w:t>、</w:t>
      </w:r>
      <w:bookmarkStart w:id="25" w:name="OLE_LINK9"/>
      <w:bookmarkStart w:id="26" w:name="OLE_LINK22"/>
      <w:r w:rsidRPr="00D96856">
        <w:rPr>
          <w:sz w:val="24"/>
        </w:rPr>
        <w:t>金黄色葡萄球菌（</w:t>
      </w:r>
      <w:r w:rsidRPr="00D96856">
        <w:rPr>
          <w:sz w:val="24"/>
        </w:rPr>
        <w:t>CMCC 26112</w:t>
      </w:r>
      <w:r w:rsidRPr="00D96856">
        <w:rPr>
          <w:sz w:val="24"/>
        </w:rPr>
        <w:t>）</w:t>
      </w:r>
      <w:bookmarkEnd w:id="19"/>
      <w:bookmarkEnd w:id="20"/>
      <w:bookmarkEnd w:id="25"/>
      <w:bookmarkEnd w:id="26"/>
      <w:r w:rsidRPr="00D96856">
        <w:rPr>
          <w:sz w:val="24"/>
        </w:rPr>
        <w:t>，共</w:t>
      </w:r>
      <w:r w:rsidRPr="00D96856">
        <w:rPr>
          <w:sz w:val="24"/>
        </w:rPr>
        <w:t>8</w:t>
      </w:r>
      <w:r w:rsidRPr="00D96856">
        <w:rPr>
          <w:sz w:val="24"/>
        </w:rPr>
        <w:t>株参考菌株</w:t>
      </w:r>
      <w:r w:rsidRPr="00D96856">
        <w:rPr>
          <w:sz w:val="24"/>
        </w:rPr>
        <w:t>DNA</w:t>
      </w:r>
      <w:r w:rsidRPr="00D96856">
        <w:rPr>
          <w:sz w:val="24"/>
        </w:rPr>
        <w:t>作为参考进行实时荧光</w:t>
      </w:r>
      <w:r w:rsidRPr="00D96856">
        <w:rPr>
          <w:sz w:val="24"/>
        </w:rPr>
        <w:t>PCR</w:t>
      </w:r>
      <w:r w:rsidRPr="00D96856">
        <w:rPr>
          <w:sz w:val="24"/>
        </w:rPr>
        <w:t>检测，评价反应系统的特异性。见图</w:t>
      </w:r>
      <w:r w:rsidR="00A663DB">
        <w:rPr>
          <w:rFonts w:hint="eastAsia"/>
          <w:sz w:val="24"/>
        </w:rPr>
        <w:t>1.</w:t>
      </w:r>
      <w:r w:rsidR="009B7D14" w:rsidRPr="00D96856">
        <w:rPr>
          <w:sz w:val="24"/>
        </w:rPr>
        <w:t>2</w:t>
      </w:r>
      <w:r w:rsidRPr="00D96856">
        <w:rPr>
          <w:sz w:val="24"/>
        </w:rPr>
        <w:t>。</w:t>
      </w:r>
    </w:p>
    <w:p w14:paraId="7D183945" w14:textId="0903B438" w:rsidR="00701822" w:rsidRPr="00701822" w:rsidRDefault="00D96856" w:rsidP="00701822">
      <w:pPr>
        <w:spacing w:line="360" w:lineRule="auto"/>
        <w:ind w:firstLineChars="200" w:firstLine="480"/>
        <w:rPr>
          <w:rFonts w:ascii="宋体" w:hAnsi="宋体" w:hint="eastAsia"/>
          <w:color w:val="000000"/>
          <w:sz w:val="24"/>
        </w:rPr>
      </w:pPr>
      <w:r w:rsidRPr="00D96856">
        <w:rPr>
          <w:rFonts w:ascii="宋体" w:hAnsi="宋体"/>
          <w:noProof/>
          <w:color w:val="000000"/>
          <w:sz w:val="24"/>
        </w:rPr>
        <mc:AlternateContent>
          <mc:Choice Requires="wps">
            <w:drawing>
              <wp:anchor distT="45720" distB="45720" distL="114300" distR="114300" simplePos="0" relativeHeight="251689984" behindDoc="0" locked="0" layoutInCell="1" allowOverlap="1" wp14:anchorId="6E420DE7" wp14:editId="4175082C">
                <wp:simplePos x="0" y="0"/>
                <wp:positionH relativeFrom="column">
                  <wp:posOffset>609600</wp:posOffset>
                </wp:positionH>
                <wp:positionV relativeFrom="paragraph">
                  <wp:posOffset>163830</wp:posOffset>
                </wp:positionV>
                <wp:extent cx="3952875" cy="3257550"/>
                <wp:effectExtent l="0" t="0" r="9525"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2875" cy="3257550"/>
                        </a:xfrm>
                        <a:prstGeom prst="rect">
                          <a:avLst/>
                        </a:prstGeom>
                        <a:solidFill>
                          <a:srgbClr val="FFFFFF"/>
                        </a:solidFill>
                        <a:ln w="9525">
                          <a:noFill/>
                          <a:miter lim="800000"/>
                          <a:headEnd/>
                          <a:tailEnd/>
                        </a:ln>
                      </wps:spPr>
                      <wps:txbx>
                        <w:txbxContent>
                          <w:p w14:paraId="5EF6ABC1" w14:textId="7CD2FF88" w:rsidR="00D96856" w:rsidRDefault="00D96856">
                            <w:r>
                              <w:rPr>
                                <w:noProof/>
                              </w:rPr>
                              <w:drawing>
                                <wp:inline distT="0" distB="0" distL="0" distR="0" wp14:anchorId="59A38E35" wp14:editId="786A507F">
                                  <wp:extent cx="3813649" cy="18478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22168" cy="1851978"/>
                                          </a:xfrm>
                                          <a:prstGeom prst="rect">
                                            <a:avLst/>
                                          </a:prstGeom>
                                        </pic:spPr>
                                      </pic:pic>
                                    </a:graphicData>
                                  </a:graphic>
                                </wp:inline>
                              </w:drawing>
                            </w:r>
                          </w:p>
                          <w:p w14:paraId="39CCB916" w14:textId="010AC71D" w:rsidR="00D96856" w:rsidRDefault="00D96856" w:rsidP="00D96856">
                            <w:pPr>
                              <w:jc w:val="center"/>
                            </w:pPr>
                            <w:r w:rsidRPr="00587B07">
                              <w:rPr>
                                <w:rFonts w:hint="eastAsia"/>
                                <w:szCs w:val="21"/>
                              </w:rPr>
                              <w:t>图</w:t>
                            </w:r>
                            <w:r w:rsidR="00A663DB">
                              <w:rPr>
                                <w:rFonts w:hint="eastAsia"/>
                                <w:szCs w:val="21"/>
                              </w:rPr>
                              <w:t>1.</w:t>
                            </w:r>
                            <w:r>
                              <w:rPr>
                                <w:rFonts w:hint="eastAsia"/>
                                <w:szCs w:val="21"/>
                              </w:rPr>
                              <w:t xml:space="preserve">2 </w:t>
                            </w:r>
                            <w:r>
                              <w:rPr>
                                <w:rFonts w:hint="eastAsia"/>
                                <w:szCs w:val="21"/>
                              </w:rPr>
                              <w:t>化脓隐秘杆菌特异性结果</w:t>
                            </w:r>
                          </w:p>
                          <w:p w14:paraId="608E8FA8" w14:textId="77777777" w:rsidR="00D96856" w:rsidRPr="00D96856" w:rsidRDefault="00D96856" w:rsidP="00D96856">
                            <w:pPr>
                              <w:rPr>
                                <w:sz w:val="20"/>
                                <w:szCs w:val="22"/>
                              </w:rPr>
                            </w:pPr>
                            <w:r w:rsidRPr="00D96856">
                              <w:rPr>
                                <w:noProof/>
                                <w:sz w:val="20"/>
                                <w:szCs w:val="20"/>
                              </w:rPr>
                              <w:t>注：</w:t>
                            </w:r>
                            <w:r w:rsidRPr="00D96856">
                              <w:rPr>
                                <w:noProof/>
                                <w:sz w:val="20"/>
                                <w:szCs w:val="20"/>
                              </w:rPr>
                              <w:t>M</w:t>
                            </w:r>
                            <w:r w:rsidRPr="00D96856">
                              <w:rPr>
                                <w:noProof/>
                                <w:sz w:val="20"/>
                                <w:szCs w:val="20"/>
                              </w:rPr>
                              <w:t>为</w:t>
                            </w:r>
                            <w:r w:rsidRPr="00D96856">
                              <w:rPr>
                                <w:noProof/>
                                <w:sz w:val="20"/>
                                <w:szCs w:val="20"/>
                              </w:rPr>
                              <w:t>100bp DNA Marker</w:t>
                            </w:r>
                            <w:r w:rsidRPr="00D96856">
                              <w:rPr>
                                <w:noProof/>
                                <w:sz w:val="20"/>
                                <w:szCs w:val="20"/>
                              </w:rPr>
                              <w:t>；</w:t>
                            </w:r>
                            <w:r w:rsidRPr="00D96856">
                              <w:rPr>
                                <w:noProof/>
                                <w:sz w:val="20"/>
                                <w:szCs w:val="20"/>
                              </w:rPr>
                              <w:t>1.</w:t>
                            </w:r>
                            <w:r w:rsidRPr="00D96856">
                              <w:rPr>
                                <w:noProof/>
                                <w:sz w:val="20"/>
                                <w:szCs w:val="20"/>
                              </w:rPr>
                              <w:t>化脓隐秘杆菌（</w:t>
                            </w:r>
                            <w:r w:rsidRPr="00D96856">
                              <w:rPr>
                                <w:noProof/>
                                <w:sz w:val="20"/>
                                <w:szCs w:val="20"/>
                              </w:rPr>
                              <w:t>ATCC 19411</w:t>
                            </w:r>
                            <w:r w:rsidRPr="00D96856">
                              <w:rPr>
                                <w:noProof/>
                                <w:sz w:val="20"/>
                                <w:szCs w:val="20"/>
                              </w:rPr>
                              <w:t>）</w:t>
                            </w:r>
                            <w:r w:rsidRPr="00D96856">
                              <w:rPr>
                                <w:noProof/>
                                <w:sz w:val="20"/>
                                <w:szCs w:val="20"/>
                              </w:rPr>
                              <w:t>DNA</w:t>
                            </w:r>
                            <w:r w:rsidRPr="00D96856">
                              <w:rPr>
                                <w:noProof/>
                                <w:sz w:val="20"/>
                                <w:szCs w:val="20"/>
                              </w:rPr>
                              <w:t>；</w:t>
                            </w:r>
                            <w:r w:rsidRPr="00D96856">
                              <w:rPr>
                                <w:noProof/>
                                <w:sz w:val="20"/>
                                <w:szCs w:val="20"/>
                              </w:rPr>
                              <w:t>2.</w:t>
                            </w:r>
                            <w:r w:rsidRPr="00D96856">
                              <w:rPr>
                                <w:sz w:val="20"/>
                                <w:szCs w:val="20"/>
                              </w:rPr>
                              <w:t>葡萄球菌（</w:t>
                            </w:r>
                            <w:r w:rsidRPr="00D96856">
                              <w:rPr>
                                <w:sz w:val="20"/>
                                <w:szCs w:val="20"/>
                              </w:rPr>
                              <w:t>CMCC26112</w:t>
                            </w:r>
                            <w:r w:rsidRPr="00D96856">
                              <w:rPr>
                                <w:sz w:val="20"/>
                                <w:szCs w:val="20"/>
                              </w:rPr>
                              <w:t>）</w:t>
                            </w:r>
                            <w:r w:rsidRPr="00D96856">
                              <w:rPr>
                                <w:noProof/>
                                <w:sz w:val="20"/>
                                <w:szCs w:val="20"/>
                              </w:rPr>
                              <w:t>3.</w:t>
                            </w:r>
                            <w:r w:rsidRPr="00D96856">
                              <w:rPr>
                                <w:sz w:val="20"/>
                                <w:szCs w:val="20"/>
                              </w:rPr>
                              <w:t>绿脓杆菌（</w:t>
                            </w:r>
                            <w:r w:rsidRPr="00D96856">
                              <w:rPr>
                                <w:sz w:val="20"/>
                                <w:szCs w:val="20"/>
                              </w:rPr>
                              <w:t>ATCC 27853</w:t>
                            </w:r>
                            <w:r w:rsidRPr="00D96856">
                              <w:rPr>
                                <w:sz w:val="20"/>
                                <w:szCs w:val="20"/>
                              </w:rPr>
                              <w:t>）</w:t>
                            </w:r>
                            <w:r w:rsidRPr="00D96856">
                              <w:rPr>
                                <w:noProof/>
                                <w:sz w:val="20"/>
                                <w:szCs w:val="20"/>
                              </w:rPr>
                              <w:t>4.</w:t>
                            </w:r>
                            <w:r w:rsidRPr="00D96856">
                              <w:rPr>
                                <w:sz w:val="20"/>
                                <w:szCs w:val="20"/>
                              </w:rPr>
                              <w:t>沙门氏菌（</w:t>
                            </w:r>
                            <w:r w:rsidRPr="00D96856">
                              <w:rPr>
                                <w:sz w:val="20"/>
                                <w:szCs w:val="20"/>
                              </w:rPr>
                              <w:t>CMCC 50041</w:t>
                            </w:r>
                            <w:r w:rsidRPr="00D96856">
                              <w:rPr>
                                <w:sz w:val="20"/>
                                <w:szCs w:val="20"/>
                              </w:rPr>
                              <w:t>）</w:t>
                            </w:r>
                            <w:r w:rsidRPr="00D96856">
                              <w:rPr>
                                <w:noProof/>
                                <w:sz w:val="20"/>
                                <w:szCs w:val="20"/>
                              </w:rPr>
                              <w:t>5.</w:t>
                            </w:r>
                            <w:r w:rsidRPr="00D96856">
                              <w:rPr>
                                <w:sz w:val="20"/>
                                <w:szCs w:val="20"/>
                              </w:rPr>
                              <w:t>大肠杆菌（</w:t>
                            </w:r>
                            <w:r w:rsidRPr="00D96856">
                              <w:rPr>
                                <w:sz w:val="20"/>
                                <w:szCs w:val="20"/>
                              </w:rPr>
                              <w:t>ATCC 25922</w:t>
                            </w:r>
                            <w:r w:rsidRPr="00D96856">
                              <w:rPr>
                                <w:sz w:val="20"/>
                                <w:szCs w:val="20"/>
                              </w:rPr>
                              <w:t>）</w:t>
                            </w:r>
                            <w:r w:rsidRPr="00D96856">
                              <w:rPr>
                                <w:noProof/>
                                <w:sz w:val="20"/>
                                <w:szCs w:val="20"/>
                              </w:rPr>
                              <w:t>6.</w:t>
                            </w:r>
                            <w:r w:rsidRPr="00D96856">
                              <w:rPr>
                                <w:sz w:val="20"/>
                                <w:szCs w:val="20"/>
                              </w:rPr>
                              <w:t>普通变形杆菌（</w:t>
                            </w:r>
                            <w:r w:rsidRPr="00D96856">
                              <w:rPr>
                                <w:sz w:val="20"/>
                                <w:szCs w:val="20"/>
                              </w:rPr>
                              <w:t>CMCC 49109</w:t>
                            </w:r>
                            <w:r w:rsidRPr="00D96856">
                              <w:rPr>
                                <w:sz w:val="20"/>
                                <w:szCs w:val="20"/>
                              </w:rPr>
                              <w:t>）</w:t>
                            </w:r>
                            <w:r w:rsidRPr="00D96856">
                              <w:rPr>
                                <w:noProof/>
                                <w:sz w:val="20"/>
                                <w:szCs w:val="20"/>
                              </w:rPr>
                              <w:t>7.</w:t>
                            </w:r>
                            <w:r w:rsidRPr="00D96856">
                              <w:rPr>
                                <w:sz w:val="20"/>
                                <w:szCs w:val="20"/>
                              </w:rPr>
                              <w:t>乙型溶血性链球菌（</w:t>
                            </w:r>
                            <w:r w:rsidRPr="00D96856">
                              <w:rPr>
                                <w:sz w:val="20"/>
                                <w:szCs w:val="20"/>
                              </w:rPr>
                              <w:t>CMCC 31210</w:t>
                            </w:r>
                            <w:r w:rsidRPr="00D96856">
                              <w:rPr>
                                <w:sz w:val="20"/>
                                <w:szCs w:val="20"/>
                              </w:rPr>
                              <w:t>）</w:t>
                            </w:r>
                            <w:r w:rsidRPr="00D96856">
                              <w:rPr>
                                <w:noProof/>
                                <w:sz w:val="20"/>
                                <w:szCs w:val="20"/>
                              </w:rPr>
                              <w:t>8.</w:t>
                            </w:r>
                            <w:r w:rsidRPr="00D96856">
                              <w:rPr>
                                <w:sz w:val="20"/>
                                <w:szCs w:val="20"/>
                              </w:rPr>
                              <w:t>金黄色葡萄球菌（</w:t>
                            </w:r>
                            <w:r w:rsidRPr="00D96856">
                              <w:rPr>
                                <w:sz w:val="20"/>
                                <w:szCs w:val="20"/>
                              </w:rPr>
                              <w:t>CMCC 26112</w:t>
                            </w:r>
                            <w:r w:rsidRPr="00D96856">
                              <w:rPr>
                                <w:sz w:val="20"/>
                                <w:szCs w:val="20"/>
                              </w:rPr>
                              <w:t>）</w:t>
                            </w:r>
                            <w:r w:rsidRPr="00D96856">
                              <w:rPr>
                                <w:noProof/>
                                <w:sz w:val="20"/>
                                <w:szCs w:val="20"/>
                              </w:rPr>
                              <w:t>9.</w:t>
                            </w:r>
                            <w:r w:rsidRPr="00D96856">
                              <w:rPr>
                                <w:noProof/>
                                <w:sz w:val="20"/>
                                <w:szCs w:val="20"/>
                              </w:rPr>
                              <w:t>空白对照。</w:t>
                            </w:r>
                          </w:p>
                          <w:p w14:paraId="6EAC3C34" w14:textId="77777777" w:rsidR="00D96856" w:rsidRPr="00D96856" w:rsidRDefault="00D9685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420DE7" id="_x0000_t202" coordsize="21600,21600" o:spt="202" path="m,l,21600r21600,l21600,xe">
                <v:stroke joinstyle="miter"/>
                <v:path gradientshapeok="t" o:connecttype="rect"/>
              </v:shapetype>
              <v:shape id="文本框 2" o:spid="_x0000_s1026" type="#_x0000_t202" style="position:absolute;left:0;text-align:left;margin-left:48pt;margin-top:12.9pt;width:311.25pt;height:256.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" stroked="f">
                <v:textbox>
                  <w:txbxContent>
                    <w:p w14:paraId="5EF6ABC1" w14:textId="7CD2FF88" w:rsidR="00D96856" w:rsidRDefault="00D96856">
                      <w:r>
                        <w:rPr>
                          <w:noProof/>
                        </w:rPr>
                        <w:drawing>
                          <wp:inline distT="0" distB="0" distL="0" distR="0" wp14:anchorId="59A38E35" wp14:editId="786A507F">
                            <wp:extent cx="3813649" cy="18478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22168" cy="1851978"/>
                                    </a:xfrm>
                                    <a:prstGeom prst="rect">
                                      <a:avLst/>
                                    </a:prstGeom>
                                  </pic:spPr>
                                </pic:pic>
                              </a:graphicData>
                            </a:graphic>
                          </wp:inline>
                        </w:drawing>
                      </w:r>
                    </w:p>
                    <w:p w14:paraId="39CCB916" w14:textId="010AC71D" w:rsidR="00D96856" w:rsidRDefault="00D96856" w:rsidP="00D96856">
                      <w:pPr>
                        <w:jc w:val="center"/>
                      </w:pPr>
                      <w:r w:rsidRPr="00587B07">
                        <w:rPr>
                          <w:rFonts w:hint="eastAsia"/>
                          <w:szCs w:val="21"/>
                        </w:rPr>
                        <w:t>图</w:t>
                      </w:r>
                      <w:r w:rsidR="00A663DB">
                        <w:rPr>
                          <w:rFonts w:hint="eastAsia"/>
                          <w:szCs w:val="21"/>
                        </w:rPr>
                        <w:t>1.</w:t>
                      </w:r>
                      <w:r>
                        <w:rPr>
                          <w:rFonts w:hint="eastAsia"/>
                          <w:szCs w:val="21"/>
                        </w:rPr>
                        <w:t xml:space="preserve">2 </w:t>
                      </w:r>
                      <w:r>
                        <w:rPr>
                          <w:rFonts w:hint="eastAsia"/>
                          <w:szCs w:val="21"/>
                        </w:rPr>
                        <w:t>化脓隐秘杆菌特异性结果</w:t>
                      </w:r>
                    </w:p>
                    <w:p w14:paraId="608E8FA8" w14:textId="77777777" w:rsidR="00D96856" w:rsidRPr="00D96856" w:rsidRDefault="00D96856" w:rsidP="00D96856">
                      <w:pPr>
                        <w:rPr>
                          <w:sz w:val="20"/>
                          <w:szCs w:val="22"/>
                        </w:rPr>
                      </w:pPr>
                      <w:r w:rsidRPr="00D96856">
                        <w:rPr>
                          <w:noProof/>
                          <w:sz w:val="20"/>
                          <w:szCs w:val="20"/>
                        </w:rPr>
                        <w:t>注：</w:t>
                      </w:r>
                      <w:r w:rsidRPr="00D96856">
                        <w:rPr>
                          <w:noProof/>
                          <w:sz w:val="20"/>
                          <w:szCs w:val="20"/>
                        </w:rPr>
                        <w:t>M</w:t>
                      </w:r>
                      <w:r w:rsidRPr="00D96856">
                        <w:rPr>
                          <w:noProof/>
                          <w:sz w:val="20"/>
                          <w:szCs w:val="20"/>
                        </w:rPr>
                        <w:t>为</w:t>
                      </w:r>
                      <w:r w:rsidRPr="00D96856">
                        <w:rPr>
                          <w:noProof/>
                          <w:sz w:val="20"/>
                          <w:szCs w:val="20"/>
                        </w:rPr>
                        <w:t>100bp DNA Marker</w:t>
                      </w:r>
                      <w:r w:rsidRPr="00D96856">
                        <w:rPr>
                          <w:noProof/>
                          <w:sz w:val="20"/>
                          <w:szCs w:val="20"/>
                        </w:rPr>
                        <w:t>；</w:t>
                      </w:r>
                      <w:r w:rsidRPr="00D96856">
                        <w:rPr>
                          <w:noProof/>
                          <w:sz w:val="20"/>
                          <w:szCs w:val="20"/>
                        </w:rPr>
                        <w:t>1.</w:t>
                      </w:r>
                      <w:r w:rsidRPr="00D96856">
                        <w:rPr>
                          <w:noProof/>
                          <w:sz w:val="20"/>
                          <w:szCs w:val="20"/>
                        </w:rPr>
                        <w:t>化脓隐秘杆菌（</w:t>
                      </w:r>
                      <w:r w:rsidRPr="00D96856">
                        <w:rPr>
                          <w:noProof/>
                          <w:sz w:val="20"/>
                          <w:szCs w:val="20"/>
                        </w:rPr>
                        <w:t>ATCC 19411</w:t>
                      </w:r>
                      <w:r w:rsidRPr="00D96856">
                        <w:rPr>
                          <w:noProof/>
                          <w:sz w:val="20"/>
                          <w:szCs w:val="20"/>
                        </w:rPr>
                        <w:t>）</w:t>
                      </w:r>
                      <w:r w:rsidRPr="00D96856">
                        <w:rPr>
                          <w:noProof/>
                          <w:sz w:val="20"/>
                          <w:szCs w:val="20"/>
                        </w:rPr>
                        <w:t>DNA</w:t>
                      </w:r>
                      <w:r w:rsidRPr="00D96856">
                        <w:rPr>
                          <w:noProof/>
                          <w:sz w:val="20"/>
                          <w:szCs w:val="20"/>
                        </w:rPr>
                        <w:t>；</w:t>
                      </w:r>
                      <w:r w:rsidRPr="00D96856">
                        <w:rPr>
                          <w:noProof/>
                          <w:sz w:val="20"/>
                          <w:szCs w:val="20"/>
                        </w:rPr>
                        <w:t>2.</w:t>
                      </w:r>
                      <w:r w:rsidRPr="00D96856">
                        <w:rPr>
                          <w:sz w:val="20"/>
                          <w:szCs w:val="20"/>
                        </w:rPr>
                        <w:t>葡萄球菌（</w:t>
                      </w:r>
                      <w:r w:rsidRPr="00D96856">
                        <w:rPr>
                          <w:sz w:val="20"/>
                          <w:szCs w:val="20"/>
                        </w:rPr>
                        <w:t>CMCC26112</w:t>
                      </w:r>
                      <w:r w:rsidRPr="00D96856">
                        <w:rPr>
                          <w:sz w:val="20"/>
                          <w:szCs w:val="20"/>
                        </w:rPr>
                        <w:t>）</w:t>
                      </w:r>
                      <w:r w:rsidRPr="00D96856">
                        <w:rPr>
                          <w:noProof/>
                          <w:sz w:val="20"/>
                          <w:szCs w:val="20"/>
                        </w:rPr>
                        <w:t>3.</w:t>
                      </w:r>
                      <w:r w:rsidRPr="00D96856">
                        <w:rPr>
                          <w:sz w:val="20"/>
                          <w:szCs w:val="20"/>
                        </w:rPr>
                        <w:t>绿脓杆菌（</w:t>
                      </w:r>
                      <w:r w:rsidRPr="00D96856">
                        <w:rPr>
                          <w:sz w:val="20"/>
                          <w:szCs w:val="20"/>
                        </w:rPr>
                        <w:t>ATCC 27853</w:t>
                      </w:r>
                      <w:r w:rsidRPr="00D96856">
                        <w:rPr>
                          <w:sz w:val="20"/>
                          <w:szCs w:val="20"/>
                        </w:rPr>
                        <w:t>）</w:t>
                      </w:r>
                      <w:r w:rsidRPr="00D96856">
                        <w:rPr>
                          <w:noProof/>
                          <w:sz w:val="20"/>
                          <w:szCs w:val="20"/>
                        </w:rPr>
                        <w:t>4.</w:t>
                      </w:r>
                      <w:r w:rsidRPr="00D96856">
                        <w:rPr>
                          <w:sz w:val="20"/>
                          <w:szCs w:val="20"/>
                        </w:rPr>
                        <w:t>沙门氏菌（</w:t>
                      </w:r>
                      <w:r w:rsidRPr="00D96856">
                        <w:rPr>
                          <w:sz w:val="20"/>
                          <w:szCs w:val="20"/>
                        </w:rPr>
                        <w:t>CMCC 50041</w:t>
                      </w:r>
                      <w:r w:rsidRPr="00D96856">
                        <w:rPr>
                          <w:sz w:val="20"/>
                          <w:szCs w:val="20"/>
                        </w:rPr>
                        <w:t>）</w:t>
                      </w:r>
                      <w:r w:rsidRPr="00D96856">
                        <w:rPr>
                          <w:noProof/>
                          <w:sz w:val="20"/>
                          <w:szCs w:val="20"/>
                        </w:rPr>
                        <w:t>5.</w:t>
                      </w:r>
                      <w:r w:rsidRPr="00D96856">
                        <w:rPr>
                          <w:sz w:val="20"/>
                          <w:szCs w:val="20"/>
                        </w:rPr>
                        <w:t>大肠杆菌（</w:t>
                      </w:r>
                      <w:r w:rsidRPr="00D96856">
                        <w:rPr>
                          <w:sz w:val="20"/>
                          <w:szCs w:val="20"/>
                        </w:rPr>
                        <w:t>ATCC 25922</w:t>
                      </w:r>
                      <w:r w:rsidRPr="00D96856">
                        <w:rPr>
                          <w:sz w:val="20"/>
                          <w:szCs w:val="20"/>
                        </w:rPr>
                        <w:t>）</w:t>
                      </w:r>
                      <w:r w:rsidRPr="00D96856">
                        <w:rPr>
                          <w:noProof/>
                          <w:sz w:val="20"/>
                          <w:szCs w:val="20"/>
                        </w:rPr>
                        <w:t>6.</w:t>
                      </w:r>
                      <w:r w:rsidRPr="00D96856">
                        <w:rPr>
                          <w:sz w:val="20"/>
                          <w:szCs w:val="20"/>
                        </w:rPr>
                        <w:t>普通变形杆菌（</w:t>
                      </w:r>
                      <w:r w:rsidRPr="00D96856">
                        <w:rPr>
                          <w:sz w:val="20"/>
                          <w:szCs w:val="20"/>
                        </w:rPr>
                        <w:t>CMCC 49109</w:t>
                      </w:r>
                      <w:r w:rsidRPr="00D96856">
                        <w:rPr>
                          <w:sz w:val="20"/>
                          <w:szCs w:val="20"/>
                        </w:rPr>
                        <w:t>）</w:t>
                      </w:r>
                      <w:r w:rsidRPr="00D96856">
                        <w:rPr>
                          <w:noProof/>
                          <w:sz w:val="20"/>
                          <w:szCs w:val="20"/>
                        </w:rPr>
                        <w:t>7.</w:t>
                      </w:r>
                      <w:r w:rsidRPr="00D96856">
                        <w:rPr>
                          <w:sz w:val="20"/>
                          <w:szCs w:val="20"/>
                        </w:rPr>
                        <w:t>乙型溶血性链球菌（</w:t>
                      </w:r>
                      <w:r w:rsidRPr="00D96856">
                        <w:rPr>
                          <w:sz w:val="20"/>
                          <w:szCs w:val="20"/>
                        </w:rPr>
                        <w:t>CMCC 31210</w:t>
                      </w:r>
                      <w:r w:rsidRPr="00D96856">
                        <w:rPr>
                          <w:sz w:val="20"/>
                          <w:szCs w:val="20"/>
                        </w:rPr>
                        <w:t>）</w:t>
                      </w:r>
                      <w:r w:rsidRPr="00D96856">
                        <w:rPr>
                          <w:noProof/>
                          <w:sz w:val="20"/>
                          <w:szCs w:val="20"/>
                        </w:rPr>
                        <w:t>8.</w:t>
                      </w:r>
                      <w:r w:rsidRPr="00D96856">
                        <w:rPr>
                          <w:sz w:val="20"/>
                          <w:szCs w:val="20"/>
                        </w:rPr>
                        <w:t>金黄色葡萄球菌（</w:t>
                      </w:r>
                      <w:r w:rsidRPr="00D96856">
                        <w:rPr>
                          <w:sz w:val="20"/>
                          <w:szCs w:val="20"/>
                        </w:rPr>
                        <w:t>CMCC 26112</w:t>
                      </w:r>
                      <w:r w:rsidRPr="00D96856">
                        <w:rPr>
                          <w:sz w:val="20"/>
                          <w:szCs w:val="20"/>
                        </w:rPr>
                        <w:t>）</w:t>
                      </w:r>
                      <w:r w:rsidRPr="00D96856">
                        <w:rPr>
                          <w:noProof/>
                          <w:sz w:val="20"/>
                          <w:szCs w:val="20"/>
                        </w:rPr>
                        <w:t>9.</w:t>
                      </w:r>
                      <w:r w:rsidRPr="00D96856">
                        <w:rPr>
                          <w:noProof/>
                          <w:sz w:val="20"/>
                          <w:szCs w:val="20"/>
                        </w:rPr>
                        <w:t>空白对照。</w:t>
                      </w:r>
                    </w:p>
                    <w:p w14:paraId="6EAC3C34" w14:textId="77777777" w:rsidR="00D96856" w:rsidRPr="00D96856" w:rsidRDefault="00D96856"/>
                  </w:txbxContent>
                </v:textbox>
                <w10:wrap type="square"/>
              </v:shape>
            </w:pict>
          </mc:Fallback>
        </mc:AlternateContent>
      </w:r>
      <w:r w:rsidR="00701822">
        <w:rPr>
          <w:rFonts w:ascii="宋体" w:hAnsi="宋体"/>
          <w:noProof/>
          <w:color w:val="000000"/>
          <w:sz w:val="24"/>
        </w:rPr>
        <mc:AlternateContent>
          <mc:Choice Requires="wps">
            <w:drawing>
              <wp:anchor distT="0" distB="0" distL="114300" distR="114300" simplePos="0" relativeHeight="251657728" behindDoc="0" locked="0" layoutInCell="1" allowOverlap="1" wp14:anchorId="6AD8BB29" wp14:editId="5BD04C70">
                <wp:simplePos x="0" y="0"/>
                <wp:positionH relativeFrom="column">
                  <wp:posOffset>946150</wp:posOffset>
                </wp:positionH>
                <wp:positionV relativeFrom="paragraph">
                  <wp:posOffset>6794500</wp:posOffset>
                </wp:positionV>
                <wp:extent cx="5667375" cy="2923540"/>
                <wp:effectExtent l="3175" t="1270" r="0" b="0"/>
                <wp:wrapNone/>
                <wp:docPr id="952292997" name="文本框 952292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92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64FC2" w14:textId="77777777" w:rsidR="00734B08" w:rsidRDefault="00734B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D8BB29" id="文本框 952292997" o:spid="_x0000_s1027" type="#_x0000_t202" style="position:absolute;left:0;text-align:left;margin-left:74.5pt;margin-top:535pt;width:446.25pt;height:230.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" filled="f" stroked="f">
                <v:textbox>
                  <w:txbxContent>
                    <w:p w14:paraId="47564FC2" w14:textId="77777777" w:rsidR="00734B08" w:rsidRDefault="00734B08"/>
                  </w:txbxContent>
                </v:textbox>
              </v:shape>
            </w:pict>
          </mc:Fallback>
        </mc:AlternateContent>
      </w:r>
      <w:r w:rsidR="00701822">
        <w:rPr>
          <w:rFonts w:ascii="宋体" w:hAnsi="宋体"/>
          <w:noProof/>
          <w:color w:val="000000"/>
          <w:sz w:val="24"/>
        </w:rPr>
        <mc:AlternateContent>
          <mc:Choice Requires="wps">
            <w:drawing>
              <wp:anchor distT="0" distB="0" distL="114300" distR="114300" simplePos="0" relativeHeight="251655680" behindDoc="0" locked="0" layoutInCell="1" allowOverlap="1" wp14:anchorId="6AD8BB29" wp14:editId="6687B060">
                <wp:simplePos x="0" y="0"/>
                <wp:positionH relativeFrom="column">
                  <wp:posOffset>946150</wp:posOffset>
                </wp:positionH>
                <wp:positionV relativeFrom="paragraph">
                  <wp:posOffset>6794500</wp:posOffset>
                </wp:positionV>
                <wp:extent cx="5667375" cy="2923540"/>
                <wp:effectExtent l="3175" t="1270" r="0" b="0"/>
                <wp:wrapNone/>
                <wp:docPr id="1873005017" name="文本框 1873005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92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2E4CB" w14:textId="77777777" w:rsidR="00734B08" w:rsidRDefault="00734B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D8BB29" id="文本框 1873005017" o:spid="_x0000_s1028" type="#_x0000_t202" style="position:absolute;left:0;text-align:left;margin-left:74.5pt;margin-top:535pt;width:446.25pt;height:230.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" filled="f" stroked="f">
                <v:textbox>
                  <w:txbxContent>
                    <w:p w14:paraId="57D2E4CB" w14:textId="77777777" w:rsidR="00734B08" w:rsidRDefault="00734B08"/>
                  </w:txbxContent>
                </v:textbox>
              </v:shape>
            </w:pict>
          </mc:Fallback>
        </mc:AlternateContent>
      </w:r>
    </w:p>
    <w:p w14:paraId="71BF2EBD" w14:textId="5BC21F75" w:rsidR="00254026" w:rsidRDefault="00254026" w:rsidP="00254026">
      <w:pPr>
        <w:spacing w:line="360" w:lineRule="auto"/>
        <w:ind w:firstLineChars="450" w:firstLine="945"/>
        <w:rPr>
          <w:rFonts w:ascii="仿宋" w:eastAsia="仿宋" w:hAnsi="仿宋" w:hint="eastAsia"/>
          <w:noProof/>
          <w:szCs w:val="21"/>
        </w:rPr>
      </w:pPr>
      <w:bookmarkStart w:id="27" w:name="OLE_LINK62"/>
      <w:bookmarkStart w:id="28" w:name="OLE_LINK63"/>
    </w:p>
    <w:p w14:paraId="284D56DC" w14:textId="783FD1B9" w:rsidR="00F5059B" w:rsidRDefault="00F5059B" w:rsidP="00254026">
      <w:pPr>
        <w:spacing w:line="360" w:lineRule="auto"/>
        <w:ind w:firstLineChars="450" w:firstLine="945"/>
        <w:rPr>
          <w:rFonts w:ascii="仿宋" w:eastAsia="仿宋" w:hAnsi="仿宋" w:hint="eastAsia"/>
          <w:noProof/>
          <w:szCs w:val="21"/>
        </w:rPr>
      </w:pPr>
    </w:p>
    <w:p w14:paraId="0D481125" w14:textId="77777777" w:rsidR="00F5059B" w:rsidRDefault="00F5059B" w:rsidP="00254026">
      <w:pPr>
        <w:spacing w:line="360" w:lineRule="auto"/>
        <w:ind w:firstLineChars="450" w:firstLine="945"/>
        <w:rPr>
          <w:rFonts w:ascii="仿宋" w:eastAsia="仿宋" w:hAnsi="仿宋" w:hint="eastAsia"/>
          <w:noProof/>
          <w:szCs w:val="21"/>
        </w:rPr>
      </w:pPr>
    </w:p>
    <w:p w14:paraId="360A1FC5" w14:textId="6206EC09" w:rsidR="00F5059B" w:rsidRDefault="00F5059B" w:rsidP="00254026">
      <w:pPr>
        <w:spacing w:line="360" w:lineRule="auto"/>
        <w:ind w:firstLineChars="450" w:firstLine="945"/>
        <w:rPr>
          <w:rFonts w:ascii="仿宋" w:eastAsia="仿宋" w:hAnsi="仿宋" w:hint="eastAsia"/>
          <w:noProof/>
          <w:szCs w:val="21"/>
        </w:rPr>
      </w:pPr>
    </w:p>
    <w:p w14:paraId="3D719B10" w14:textId="5E5D58D8" w:rsidR="00F5059B" w:rsidRDefault="00F5059B" w:rsidP="00254026">
      <w:pPr>
        <w:spacing w:line="360" w:lineRule="auto"/>
        <w:ind w:firstLineChars="450" w:firstLine="945"/>
        <w:rPr>
          <w:rFonts w:ascii="仿宋" w:eastAsia="仿宋" w:hAnsi="仿宋" w:hint="eastAsia"/>
          <w:noProof/>
          <w:szCs w:val="21"/>
        </w:rPr>
      </w:pPr>
    </w:p>
    <w:bookmarkEnd w:id="27"/>
    <w:bookmarkEnd w:id="28"/>
    <w:p w14:paraId="6F49A70C" w14:textId="0F1CAFE9" w:rsidR="00F5059B" w:rsidRDefault="00F5059B" w:rsidP="00701822">
      <w:pPr>
        <w:spacing w:line="360" w:lineRule="auto"/>
        <w:rPr>
          <w:rFonts w:eastAsia="仿宋"/>
          <w:color w:val="000000"/>
          <w:sz w:val="24"/>
        </w:rPr>
      </w:pPr>
      <w:r>
        <w:rPr>
          <w:rFonts w:eastAsia="仿宋" w:hint="eastAsia"/>
          <w:color w:val="000000"/>
          <w:sz w:val="24"/>
        </w:rPr>
        <w:t xml:space="preserve">  </w:t>
      </w:r>
      <w:r w:rsidR="003017F5">
        <w:rPr>
          <w:rFonts w:eastAsia="仿宋" w:hint="eastAsia"/>
          <w:color w:val="000000"/>
          <w:sz w:val="24"/>
        </w:rPr>
        <w:t xml:space="preserve">            </w:t>
      </w:r>
      <w:r>
        <w:rPr>
          <w:rFonts w:eastAsia="仿宋" w:hint="eastAsia"/>
          <w:color w:val="000000"/>
          <w:sz w:val="24"/>
        </w:rPr>
        <w:t xml:space="preserve"> </w:t>
      </w:r>
    </w:p>
    <w:p w14:paraId="779A662D" w14:textId="66C51955" w:rsidR="00F5059B" w:rsidRDefault="00F5059B" w:rsidP="00701822">
      <w:pPr>
        <w:spacing w:line="360" w:lineRule="auto"/>
        <w:rPr>
          <w:rFonts w:eastAsia="仿宋"/>
          <w:color w:val="000000"/>
          <w:sz w:val="24"/>
        </w:rPr>
      </w:pPr>
    </w:p>
    <w:p w14:paraId="1B12F059" w14:textId="03FB68EB" w:rsidR="00F5059B" w:rsidRDefault="00F5059B" w:rsidP="00701822">
      <w:pPr>
        <w:spacing w:line="360" w:lineRule="auto"/>
        <w:rPr>
          <w:rFonts w:eastAsia="仿宋"/>
          <w:color w:val="000000"/>
          <w:sz w:val="24"/>
        </w:rPr>
      </w:pPr>
    </w:p>
    <w:p w14:paraId="409B5216" w14:textId="77777777" w:rsidR="00F5059B" w:rsidRDefault="00F5059B" w:rsidP="00701822">
      <w:pPr>
        <w:spacing w:line="360" w:lineRule="auto"/>
        <w:rPr>
          <w:rFonts w:eastAsia="仿宋"/>
          <w:color w:val="000000"/>
          <w:sz w:val="24"/>
        </w:rPr>
      </w:pPr>
    </w:p>
    <w:p w14:paraId="0A1204F3" w14:textId="77777777" w:rsidR="00D96856" w:rsidRDefault="00D96856" w:rsidP="00701822">
      <w:pPr>
        <w:spacing w:line="360" w:lineRule="auto"/>
        <w:rPr>
          <w:rFonts w:eastAsia="仿宋"/>
          <w:color w:val="000000"/>
          <w:sz w:val="24"/>
        </w:rPr>
      </w:pPr>
    </w:p>
    <w:p w14:paraId="44E784F2" w14:textId="77777777" w:rsidR="00D96856" w:rsidRDefault="00D96856" w:rsidP="00701822">
      <w:pPr>
        <w:spacing w:line="360" w:lineRule="auto"/>
        <w:rPr>
          <w:rFonts w:eastAsia="仿宋"/>
          <w:color w:val="000000"/>
          <w:sz w:val="24"/>
        </w:rPr>
      </w:pPr>
    </w:p>
    <w:p w14:paraId="5879F110" w14:textId="77777777" w:rsidR="00701822" w:rsidRPr="0028237A" w:rsidRDefault="00701822" w:rsidP="001B6896">
      <w:pPr>
        <w:spacing w:line="360" w:lineRule="auto"/>
        <w:rPr>
          <w:color w:val="000000"/>
          <w:sz w:val="24"/>
        </w:rPr>
      </w:pPr>
      <w:r w:rsidRPr="00780864">
        <w:rPr>
          <w:rFonts w:eastAsia="仿宋"/>
          <w:color w:val="000000"/>
          <w:sz w:val="24"/>
        </w:rPr>
        <w:t>1.4</w:t>
      </w:r>
      <w:r w:rsidRPr="00780864">
        <w:rPr>
          <w:rFonts w:eastAsia="仿宋"/>
          <w:color w:val="000000"/>
          <w:sz w:val="24"/>
        </w:rPr>
        <w:tab/>
      </w:r>
      <w:r w:rsidRPr="0028237A">
        <w:rPr>
          <w:color w:val="000000"/>
          <w:sz w:val="24"/>
        </w:rPr>
        <w:t>敏感性验证</w:t>
      </w:r>
    </w:p>
    <w:p w14:paraId="5921DFE8" w14:textId="6E842A06" w:rsidR="00701822" w:rsidRPr="00D96856" w:rsidRDefault="00701822" w:rsidP="00701822">
      <w:pPr>
        <w:spacing w:line="360" w:lineRule="auto"/>
        <w:ind w:firstLineChars="200" w:firstLine="480"/>
        <w:rPr>
          <w:color w:val="000000"/>
          <w:sz w:val="24"/>
        </w:rPr>
      </w:pPr>
      <w:r w:rsidRPr="00D96856">
        <w:rPr>
          <w:color w:val="000000"/>
          <w:sz w:val="24"/>
        </w:rPr>
        <w:t>将</w:t>
      </w:r>
      <w:r w:rsidRPr="00D96856">
        <w:rPr>
          <w:sz w:val="24"/>
        </w:rPr>
        <w:t>化脓隐秘杆球菌</w:t>
      </w:r>
      <w:r w:rsidRPr="00D96856">
        <w:rPr>
          <w:color w:val="000000"/>
          <w:sz w:val="24"/>
        </w:rPr>
        <w:t>（</w:t>
      </w:r>
      <w:r w:rsidRPr="00D96856">
        <w:rPr>
          <w:color w:val="000000"/>
          <w:sz w:val="24"/>
        </w:rPr>
        <w:t>ATCC</w:t>
      </w:r>
      <w:r w:rsidR="00D96856">
        <w:rPr>
          <w:rFonts w:hint="eastAsia"/>
          <w:color w:val="000000"/>
          <w:sz w:val="24"/>
        </w:rPr>
        <w:t xml:space="preserve"> </w:t>
      </w:r>
      <w:r w:rsidRPr="00D96856">
        <w:rPr>
          <w:color w:val="000000"/>
          <w:sz w:val="24"/>
        </w:rPr>
        <w:t>19411</w:t>
      </w:r>
      <w:r w:rsidRPr="00D96856">
        <w:rPr>
          <w:color w:val="000000"/>
          <w:sz w:val="24"/>
        </w:rPr>
        <w:t>）</w:t>
      </w:r>
      <w:r w:rsidRPr="00D96856">
        <w:rPr>
          <w:color w:val="000000"/>
          <w:sz w:val="24"/>
        </w:rPr>
        <w:t>DNA 10</w:t>
      </w:r>
      <w:r w:rsidRPr="00D96856">
        <w:rPr>
          <w:color w:val="000000"/>
          <w:sz w:val="24"/>
        </w:rPr>
        <w:t>倍系列稀释成</w:t>
      </w:r>
      <w:r w:rsidRPr="00D96856">
        <w:rPr>
          <w:color w:val="000000"/>
          <w:sz w:val="24"/>
        </w:rPr>
        <w:t>20ng/</w:t>
      </w:r>
      <w:proofErr w:type="spellStart"/>
      <w:r w:rsidRPr="00D96856">
        <w:rPr>
          <w:sz w:val="24"/>
        </w:rPr>
        <w:t>μL</w:t>
      </w:r>
      <w:proofErr w:type="spellEnd"/>
      <w:r w:rsidRPr="00D96856">
        <w:rPr>
          <w:color w:val="000000"/>
          <w:sz w:val="24"/>
        </w:rPr>
        <w:t>、</w:t>
      </w:r>
      <w:r w:rsidRPr="00D96856">
        <w:rPr>
          <w:color w:val="000000"/>
          <w:sz w:val="24"/>
        </w:rPr>
        <w:t>2ng/µL</w:t>
      </w:r>
      <w:r w:rsidRPr="00D96856">
        <w:rPr>
          <w:color w:val="000000"/>
          <w:sz w:val="24"/>
        </w:rPr>
        <w:t>、</w:t>
      </w:r>
      <w:r w:rsidRPr="00D96856">
        <w:rPr>
          <w:color w:val="000000"/>
          <w:sz w:val="24"/>
        </w:rPr>
        <w:lastRenderedPageBreak/>
        <w:t>200pg/µL</w:t>
      </w:r>
      <w:r w:rsidRPr="00D96856">
        <w:rPr>
          <w:color w:val="000000"/>
          <w:sz w:val="24"/>
        </w:rPr>
        <w:t>、</w:t>
      </w:r>
      <w:r w:rsidRPr="00D96856">
        <w:rPr>
          <w:color w:val="000000"/>
          <w:sz w:val="24"/>
        </w:rPr>
        <w:t xml:space="preserve">20 </w:t>
      </w:r>
      <w:proofErr w:type="spellStart"/>
      <w:r w:rsidRPr="00D96856">
        <w:rPr>
          <w:color w:val="000000"/>
          <w:sz w:val="24"/>
        </w:rPr>
        <w:t>pg</w:t>
      </w:r>
      <w:proofErr w:type="spellEnd"/>
      <w:r w:rsidRPr="00D96856">
        <w:rPr>
          <w:color w:val="000000"/>
          <w:sz w:val="24"/>
        </w:rPr>
        <w:t>/µL</w:t>
      </w:r>
      <w:r w:rsidRPr="00D96856">
        <w:rPr>
          <w:color w:val="000000"/>
          <w:sz w:val="24"/>
        </w:rPr>
        <w:t>、</w:t>
      </w:r>
      <w:r w:rsidRPr="00D96856">
        <w:rPr>
          <w:color w:val="000000"/>
          <w:sz w:val="24"/>
        </w:rPr>
        <w:t>2pg/µL</w:t>
      </w:r>
      <w:r w:rsidRPr="00D96856">
        <w:rPr>
          <w:color w:val="000000"/>
          <w:sz w:val="24"/>
        </w:rPr>
        <w:t>、</w:t>
      </w:r>
      <w:r w:rsidRPr="00D96856">
        <w:rPr>
          <w:color w:val="000000"/>
          <w:sz w:val="24"/>
        </w:rPr>
        <w:t>200fg/µL</w:t>
      </w:r>
      <w:r w:rsidRPr="00D96856">
        <w:rPr>
          <w:color w:val="000000"/>
          <w:sz w:val="24"/>
        </w:rPr>
        <w:t>，</w:t>
      </w:r>
      <w:r w:rsidRPr="00D96856">
        <w:rPr>
          <w:color w:val="000000"/>
          <w:sz w:val="24"/>
        </w:rPr>
        <w:t>20fg/µL</w:t>
      </w:r>
      <w:r w:rsidRPr="00D96856">
        <w:rPr>
          <w:color w:val="000000"/>
          <w:sz w:val="24"/>
        </w:rPr>
        <w:t>和</w:t>
      </w:r>
      <w:r w:rsidRPr="00D96856">
        <w:rPr>
          <w:color w:val="000000"/>
          <w:sz w:val="24"/>
        </w:rPr>
        <w:t>2fg/µL</w:t>
      </w:r>
      <w:r w:rsidRPr="00D96856">
        <w:rPr>
          <w:color w:val="000000"/>
          <w:sz w:val="24"/>
        </w:rPr>
        <w:t>共</w:t>
      </w:r>
      <w:r w:rsidRPr="00D96856">
        <w:rPr>
          <w:color w:val="000000"/>
          <w:sz w:val="24"/>
        </w:rPr>
        <w:t>8</w:t>
      </w:r>
      <w:r w:rsidRPr="00D96856">
        <w:rPr>
          <w:color w:val="000000"/>
          <w:sz w:val="24"/>
        </w:rPr>
        <w:t>个稀释度，作为模板，以灭菌水为阴性对照进行普通</w:t>
      </w:r>
      <w:r w:rsidRPr="00D96856">
        <w:rPr>
          <w:color w:val="000000"/>
          <w:sz w:val="24"/>
        </w:rPr>
        <w:t>PCR</w:t>
      </w:r>
      <w:r w:rsidRPr="00D96856">
        <w:rPr>
          <w:color w:val="000000"/>
          <w:sz w:val="24"/>
        </w:rPr>
        <w:t>检测，评价反应系统的敏感性。同时以新型</w:t>
      </w:r>
      <w:proofErr w:type="gramStart"/>
      <w:r w:rsidRPr="00D96856">
        <w:rPr>
          <w:color w:val="000000"/>
          <w:sz w:val="24"/>
        </w:rPr>
        <w:t>隐</w:t>
      </w:r>
      <w:proofErr w:type="gramEnd"/>
      <w:r w:rsidRPr="00D96856">
        <w:rPr>
          <w:color w:val="000000"/>
          <w:sz w:val="24"/>
        </w:rPr>
        <w:t>球菌</w:t>
      </w:r>
      <w:r w:rsidRPr="00D96856">
        <w:rPr>
          <w:color w:val="000000"/>
          <w:sz w:val="24"/>
        </w:rPr>
        <w:t>IGS1-5S-IGS2</w:t>
      </w:r>
      <w:r w:rsidRPr="00D96856">
        <w:rPr>
          <w:color w:val="000000"/>
          <w:sz w:val="24"/>
        </w:rPr>
        <w:t>基因序列为模板，合成质粒标准品，将其系列稀释为</w:t>
      </w:r>
      <w:r w:rsidRPr="00D96856">
        <w:rPr>
          <w:color w:val="000000"/>
          <w:sz w:val="24"/>
        </w:rPr>
        <w:t>1×10</w:t>
      </w:r>
      <w:r w:rsidRPr="00D96856">
        <w:rPr>
          <w:color w:val="000000"/>
          <w:sz w:val="24"/>
          <w:vertAlign w:val="superscript"/>
        </w:rPr>
        <w:t>8</w:t>
      </w:r>
      <w:r w:rsidRPr="00D96856">
        <w:rPr>
          <w:color w:val="000000"/>
          <w:sz w:val="24"/>
        </w:rPr>
        <w:t>copies/μL~10copies/μL8</w:t>
      </w:r>
      <w:r w:rsidRPr="00D96856">
        <w:rPr>
          <w:color w:val="000000"/>
          <w:sz w:val="24"/>
        </w:rPr>
        <w:t>个稀释度，以灭菌水为阴性对照进行普通</w:t>
      </w:r>
      <w:r w:rsidRPr="00D96856">
        <w:rPr>
          <w:color w:val="000000"/>
          <w:sz w:val="24"/>
        </w:rPr>
        <w:t>PCR</w:t>
      </w:r>
      <w:r w:rsidRPr="00D96856">
        <w:rPr>
          <w:color w:val="000000"/>
          <w:sz w:val="24"/>
        </w:rPr>
        <w:t>检测，评价反应系统的敏感性。</w:t>
      </w:r>
    </w:p>
    <w:p w14:paraId="0397B31B" w14:textId="3095C73F" w:rsidR="00701822" w:rsidRPr="00D96856" w:rsidRDefault="00701822" w:rsidP="00701822">
      <w:pPr>
        <w:spacing w:line="360" w:lineRule="auto"/>
        <w:ind w:firstLineChars="200" w:firstLine="480"/>
        <w:rPr>
          <w:color w:val="000000"/>
          <w:sz w:val="24"/>
        </w:rPr>
      </w:pPr>
      <w:bookmarkStart w:id="29" w:name="OLE_LINK66"/>
      <w:r w:rsidRPr="00D96856">
        <w:rPr>
          <w:color w:val="000000"/>
          <w:sz w:val="24"/>
        </w:rPr>
        <w:t>普通</w:t>
      </w:r>
      <w:r w:rsidRPr="00D96856">
        <w:rPr>
          <w:color w:val="000000"/>
          <w:sz w:val="24"/>
        </w:rPr>
        <w:t>PCR</w:t>
      </w:r>
      <w:r w:rsidRPr="00D96856">
        <w:rPr>
          <w:color w:val="000000"/>
          <w:sz w:val="24"/>
        </w:rPr>
        <w:t>检测</w:t>
      </w:r>
      <w:r w:rsidRPr="00D96856">
        <w:rPr>
          <w:sz w:val="24"/>
        </w:rPr>
        <w:t>化脓隐秘杆菌基因组和质粒</w:t>
      </w:r>
      <w:r w:rsidRPr="00D96856">
        <w:rPr>
          <w:sz w:val="24"/>
        </w:rPr>
        <w:t>DNA</w:t>
      </w:r>
      <w:r w:rsidRPr="00D96856">
        <w:rPr>
          <w:sz w:val="24"/>
        </w:rPr>
        <w:t>检测限分别为</w:t>
      </w:r>
      <w:r w:rsidRPr="00D96856">
        <w:rPr>
          <w:color w:val="000000"/>
          <w:sz w:val="24"/>
        </w:rPr>
        <w:t>20fg/µL</w:t>
      </w:r>
      <w:r w:rsidRPr="00D96856">
        <w:rPr>
          <w:color w:val="000000"/>
          <w:sz w:val="24"/>
        </w:rPr>
        <w:t>和</w:t>
      </w:r>
      <w:r w:rsidRPr="00D96856">
        <w:rPr>
          <w:color w:val="000000"/>
          <w:sz w:val="24"/>
        </w:rPr>
        <w:t>10copies/</w:t>
      </w:r>
      <w:proofErr w:type="spellStart"/>
      <w:r w:rsidRPr="00D96856">
        <w:rPr>
          <w:color w:val="000000"/>
          <w:sz w:val="24"/>
        </w:rPr>
        <w:t>μL</w:t>
      </w:r>
      <w:proofErr w:type="spellEnd"/>
      <w:r w:rsidRPr="00D96856">
        <w:rPr>
          <w:color w:val="000000"/>
          <w:sz w:val="24"/>
        </w:rPr>
        <w:t>，扩增相应浓度的</w:t>
      </w:r>
      <w:r w:rsidRPr="00D96856">
        <w:rPr>
          <w:color w:val="000000"/>
          <w:sz w:val="24"/>
        </w:rPr>
        <w:t>DNA</w:t>
      </w:r>
      <w:r w:rsidRPr="00D96856">
        <w:rPr>
          <w:color w:val="000000"/>
          <w:sz w:val="24"/>
        </w:rPr>
        <w:t>时仍能扩增可见目的条带。结果表明本方法用于对化脓隐秘杆菌进行普通</w:t>
      </w:r>
      <w:r w:rsidRPr="00D96856">
        <w:rPr>
          <w:color w:val="000000"/>
          <w:sz w:val="24"/>
        </w:rPr>
        <w:t>PCR</w:t>
      </w:r>
      <w:r w:rsidRPr="00D96856">
        <w:rPr>
          <w:color w:val="000000"/>
          <w:sz w:val="24"/>
        </w:rPr>
        <w:t>检测，引物</w:t>
      </w:r>
      <w:r w:rsidRPr="00D96856">
        <w:rPr>
          <w:color w:val="000000"/>
          <w:sz w:val="24"/>
        </w:rPr>
        <w:t>TPF/R</w:t>
      </w:r>
      <w:r w:rsidRPr="00D96856">
        <w:rPr>
          <w:color w:val="000000"/>
          <w:sz w:val="24"/>
        </w:rPr>
        <w:t>敏感性良好。见图</w:t>
      </w:r>
      <w:r w:rsidR="00A663DB">
        <w:rPr>
          <w:rFonts w:hint="eastAsia"/>
          <w:color w:val="000000"/>
          <w:sz w:val="24"/>
        </w:rPr>
        <w:t>1.</w:t>
      </w:r>
      <w:r w:rsidR="00E44BE8" w:rsidRPr="00D96856">
        <w:rPr>
          <w:color w:val="000000"/>
          <w:sz w:val="24"/>
        </w:rPr>
        <w:t>3</w:t>
      </w:r>
      <w:r w:rsidRPr="00D96856">
        <w:rPr>
          <w:color w:val="000000"/>
          <w:sz w:val="24"/>
        </w:rPr>
        <w:t>。</w:t>
      </w:r>
      <w:bookmarkEnd w:id="29"/>
    </w:p>
    <w:p w14:paraId="2082E438" w14:textId="631F1A6F" w:rsidR="00701822" w:rsidRDefault="00701822" w:rsidP="006B1554">
      <w:pPr>
        <w:spacing w:line="360" w:lineRule="auto"/>
        <w:ind w:firstLineChars="650" w:firstLine="1365"/>
        <w:rPr>
          <w:sz w:val="24"/>
        </w:rPr>
      </w:pPr>
      <w:r>
        <w:rPr>
          <w:noProof/>
        </w:rPr>
        <w:drawing>
          <wp:inline distT="0" distB="0" distL="0" distR="0" wp14:anchorId="3B460624" wp14:editId="0866698D">
            <wp:extent cx="3457575" cy="1485900"/>
            <wp:effectExtent l="0" t="0" r="9525" b="0"/>
            <wp:docPr id="1007348688" name="图片 100734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57575" cy="1485900"/>
                    </a:xfrm>
                    <a:prstGeom prst="rect">
                      <a:avLst/>
                    </a:prstGeom>
                  </pic:spPr>
                </pic:pic>
              </a:graphicData>
            </a:graphic>
          </wp:inline>
        </w:drawing>
      </w:r>
    </w:p>
    <w:p w14:paraId="62685EE6" w14:textId="6817900E" w:rsidR="00701822" w:rsidRPr="00A663DB" w:rsidRDefault="00701822" w:rsidP="00E44BE8">
      <w:pPr>
        <w:ind w:firstLineChars="900" w:firstLine="1890"/>
        <w:rPr>
          <w:noProof/>
        </w:rPr>
      </w:pPr>
      <w:r w:rsidRPr="00A663DB">
        <w:rPr>
          <w:noProof/>
        </w:rPr>
        <w:t>图</w:t>
      </w:r>
      <w:r w:rsidR="00E44BE8" w:rsidRPr="00A663DB">
        <w:rPr>
          <w:noProof/>
        </w:rPr>
        <w:t>3</w:t>
      </w:r>
      <w:r w:rsidRPr="00A663DB">
        <w:rPr>
          <w:noProof/>
        </w:rPr>
        <w:t>化脓隐秘杆菌普通</w:t>
      </w:r>
      <w:r w:rsidRPr="00A663DB">
        <w:rPr>
          <w:noProof/>
        </w:rPr>
        <w:t>PCR</w:t>
      </w:r>
      <w:r w:rsidRPr="00A663DB">
        <w:rPr>
          <w:noProof/>
        </w:rPr>
        <w:t>基因组核酸敏感性</w:t>
      </w:r>
    </w:p>
    <w:p w14:paraId="2C22763C" w14:textId="77777777" w:rsidR="00701822" w:rsidRPr="00D96856" w:rsidRDefault="00701822" w:rsidP="00701822">
      <w:pPr>
        <w:spacing w:line="360" w:lineRule="auto"/>
        <w:rPr>
          <w:color w:val="000000"/>
          <w:szCs w:val="21"/>
        </w:rPr>
      </w:pPr>
      <w:r w:rsidRPr="00D96856">
        <w:rPr>
          <w:noProof/>
          <w:szCs w:val="21"/>
        </w:rPr>
        <w:t>注：</w:t>
      </w:r>
      <w:r w:rsidRPr="00D96856">
        <w:rPr>
          <w:noProof/>
          <w:szCs w:val="21"/>
        </w:rPr>
        <w:t>M. 100bp DNA Marker</w:t>
      </w:r>
      <w:r w:rsidRPr="00D96856">
        <w:rPr>
          <w:noProof/>
          <w:szCs w:val="21"/>
        </w:rPr>
        <w:t>；</w:t>
      </w:r>
      <w:r w:rsidRPr="00D96856">
        <w:rPr>
          <w:noProof/>
          <w:szCs w:val="21"/>
        </w:rPr>
        <w:t xml:space="preserve">5~2. </w:t>
      </w:r>
      <w:r w:rsidRPr="00D96856">
        <w:rPr>
          <w:noProof/>
          <w:szCs w:val="21"/>
        </w:rPr>
        <w:t>依次为</w:t>
      </w:r>
      <w:r w:rsidRPr="00D96856">
        <w:rPr>
          <w:color w:val="000000"/>
          <w:szCs w:val="21"/>
        </w:rPr>
        <w:t>化脓隐秘杆菌（</w:t>
      </w:r>
      <w:r w:rsidRPr="00D96856">
        <w:rPr>
          <w:color w:val="000000"/>
          <w:szCs w:val="21"/>
        </w:rPr>
        <w:t>ATCC 19411</w:t>
      </w:r>
      <w:r w:rsidRPr="00D96856">
        <w:rPr>
          <w:color w:val="000000"/>
          <w:szCs w:val="21"/>
        </w:rPr>
        <w:t>）</w:t>
      </w:r>
      <w:r w:rsidRPr="00D96856">
        <w:rPr>
          <w:color w:val="000000"/>
          <w:szCs w:val="21"/>
        </w:rPr>
        <w:t>DNA</w:t>
      </w:r>
      <w:r w:rsidRPr="00D96856">
        <w:rPr>
          <w:color w:val="000000"/>
          <w:szCs w:val="21"/>
        </w:rPr>
        <w:t>浓度</w:t>
      </w:r>
      <w:r w:rsidRPr="00D96856">
        <w:rPr>
          <w:color w:val="000000"/>
          <w:szCs w:val="21"/>
        </w:rPr>
        <w:t>20ng/μL~20fg/µL</w:t>
      </w:r>
    </w:p>
    <w:p w14:paraId="7C58DF95" w14:textId="0D9C2033" w:rsidR="00701822" w:rsidRPr="00D96856" w:rsidRDefault="00A73930" w:rsidP="001B6896">
      <w:pPr>
        <w:spacing w:line="360" w:lineRule="auto"/>
        <w:rPr>
          <w:sz w:val="24"/>
        </w:rPr>
      </w:pPr>
      <w:r w:rsidRPr="00D96856">
        <w:rPr>
          <w:sz w:val="24"/>
        </w:rPr>
        <w:t>1.5</w:t>
      </w:r>
      <w:r w:rsidRPr="00D96856">
        <w:rPr>
          <w:sz w:val="24"/>
        </w:rPr>
        <w:tab/>
      </w:r>
      <w:r w:rsidRPr="00D96856">
        <w:rPr>
          <w:sz w:val="24"/>
        </w:rPr>
        <w:t>重复性验证</w:t>
      </w:r>
    </w:p>
    <w:p w14:paraId="732FAC65" w14:textId="1BF2B111" w:rsidR="00A73930" w:rsidRPr="00D96856" w:rsidRDefault="00A73930" w:rsidP="00A73930">
      <w:pPr>
        <w:spacing w:line="360" w:lineRule="auto"/>
        <w:ind w:firstLineChars="200" w:firstLine="480"/>
        <w:rPr>
          <w:sz w:val="24"/>
        </w:rPr>
      </w:pPr>
      <w:r w:rsidRPr="00D96856">
        <w:rPr>
          <w:sz w:val="24"/>
        </w:rPr>
        <w:t>将化脓隐秘杆菌基因组</w:t>
      </w:r>
      <w:r w:rsidRPr="00D96856">
        <w:rPr>
          <w:sz w:val="24"/>
        </w:rPr>
        <w:t>DNA 10</w:t>
      </w:r>
      <w:r w:rsidRPr="00D96856">
        <w:rPr>
          <w:sz w:val="24"/>
        </w:rPr>
        <w:t>倍系列稀释成</w:t>
      </w:r>
      <w:r w:rsidRPr="00D96856">
        <w:rPr>
          <w:sz w:val="24"/>
        </w:rPr>
        <w:t>2ng/</w:t>
      </w:r>
      <w:proofErr w:type="spellStart"/>
      <w:r w:rsidRPr="00D96856">
        <w:rPr>
          <w:sz w:val="24"/>
        </w:rPr>
        <w:t>μL</w:t>
      </w:r>
      <w:proofErr w:type="spellEnd"/>
      <w:r w:rsidRPr="00D96856">
        <w:rPr>
          <w:sz w:val="24"/>
        </w:rPr>
        <w:t>、</w:t>
      </w:r>
      <w:r w:rsidRPr="00D96856">
        <w:rPr>
          <w:sz w:val="24"/>
        </w:rPr>
        <w:t>200pg/</w:t>
      </w:r>
      <w:proofErr w:type="spellStart"/>
      <w:r w:rsidRPr="00D96856">
        <w:rPr>
          <w:sz w:val="24"/>
        </w:rPr>
        <w:t>μL</w:t>
      </w:r>
      <w:proofErr w:type="spellEnd"/>
      <w:r w:rsidRPr="00D96856">
        <w:rPr>
          <w:sz w:val="24"/>
        </w:rPr>
        <w:t>、</w:t>
      </w:r>
      <w:r w:rsidRPr="00D96856">
        <w:rPr>
          <w:sz w:val="24"/>
        </w:rPr>
        <w:t>20pg/</w:t>
      </w:r>
      <w:proofErr w:type="spellStart"/>
      <w:r w:rsidRPr="00D96856">
        <w:rPr>
          <w:sz w:val="24"/>
        </w:rPr>
        <w:t>μL</w:t>
      </w:r>
      <w:proofErr w:type="spellEnd"/>
      <w:r w:rsidRPr="00D96856">
        <w:rPr>
          <w:sz w:val="24"/>
        </w:rPr>
        <w:t>、</w:t>
      </w:r>
      <w:r w:rsidRPr="00D96856">
        <w:rPr>
          <w:sz w:val="24"/>
        </w:rPr>
        <w:t>2pg/</w:t>
      </w:r>
      <w:proofErr w:type="spellStart"/>
      <w:r w:rsidRPr="00D96856">
        <w:rPr>
          <w:sz w:val="24"/>
        </w:rPr>
        <w:t>μL</w:t>
      </w:r>
      <w:proofErr w:type="spellEnd"/>
      <w:r w:rsidRPr="00D96856">
        <w:rPr>
          <w:sz w:val="24"/>
        </w:rPr>
        <w:t>、</w:t>
      </w:r>
      <w:r w:rsidRPr="00D96856">
        <w:rPr>
          <w:sz w:val="24"/>
        </w:rPr>
        <w:t>200fg/</w:t>
      </w:r>
      <w:proofErr w:type="spellStart"/>
      <w:r w:rsidRPr="00D96856">
        <w:rPr>
          <w:sz w:val="24"/>
        </w:rPr>
        <w:t>μL</w:t>
      </w:r>
      <w:proofErr w:type="spellEnd"/>
      <w:r w:rsidRPr="00D96856">
        <w:rPr>
          <w:sz w:val="24"/>
        </w:rPr>
        <w:t>、</w:t>
      </w:r>
      <w:r w:rsidRPr="00D96856">
        <w:rPr>
          <w:sz w:val="24"/>
        </w:rPr>
        <w:t>20fg/µL</w:t>
      </w:r>
      <w:r w:rsidRPr="00D96856">
        <w:rPr>
          <w:sz w:val="24"/>
        </w:rPr>
        <w:t>和</w:t>
      </w:r>
      <w:r w:rsidRPr="00D96856">
        <w:rPr>
          <w:sz w:val="24"/>
        </w:rPr>
        <w:t>2fg/µL</w:t>
      </w:r>
      <w:r w:rsidRPr="00D96856">
        <w:rPr>
          <w:sz w:val="24"/>
        </w:rPr>
        <w:t>共</w:t>
      </w:r>
      <w:r w:rsidRPr="00D96856">
        <w:rPr>
          <w:sz w:val="24"/>
        </w:rPr>
        <w:t>7</w:t>
      </w:r>
      <w:r w:rsidRPr="00D96856">
        <w:rPr>
          <w:sz w:val="24"/>
        </w:rPr>
        <w:t>个稀释度，以灭菌去离子水为阴性对照，将质粒作为模板进行</w:t>
      </w:r>
      <w:r w:rsidRPr="00D96856">
        <w:rPr>
          <w:sz w:val="24"/>
        </w:rPr>
        <w:t>qPCR</w:t>
      </w:r>
      <w:r w:rsidRPr="00D96856">
        <w:rPr>
          <w:sz w:val="24"/>
        </w:rPr>
        <w:t>检测，组间平行测试</w:t>
      </w:r>
      <w:r w:rsidRPr="00D96856">
        <w:rPr>
          <w:sz w:val="24"/>
        </w:rPr>
        <w:t>3</w:t>
      </w:r>
      <w:r w:rsidRPr="00D96856">
        <w:rPr>
          <w:sz w:val="24"/>
        </w:rPr>
        <w:t>次，评价反应系统的重复性。</w:t>
      </w:r>
    </w:p>
    <w:p w14:paraId="06F58A11" w14:textId="17C7E9AE" w:rsidR="00A73930" w:rsidRPr="00D96856" w:rsidRDefault="00254026" w:rsidP="00254026">
      <w:pPr>
        <w:spacing w:line="360" w:lineRule="auto"/>
        <w:ind w:firstLineChars="200" w:firstLine="420"/>
        <w:rPr>
          <w:sz w:val="24"/>
        </w:rPr>
      </w:pPr>
      <w:r w:rsidRPr="00D96856">
        <w:rPr>
          <w:noProof/>
        </w:rPr>
        <mc:AlternateContent>
          <mc:Choice Requires="wps">
            <w:drawing>
              <wp:anchor distT="0" distB="0" distL="114300" distR="114300" simplePos="0" relativeHeight="251619328" behindDoc="0" locked="0" layoutInCell="1" allowOverlap="1" wp14:anchorId="53671134" wp14:editId="3778DD99">
                <wp:simplePos x="0" y="0"/>
                <wp:positionH relativeFrom="column">
                  <wp:posOffset>-394855</wp:posOffset>
                </wp:positionH>
                <wp:positionV relativeFrom="paragraph">
                  <wp:posOffset>542405</wp:posOffset>
                </wp:positionV>
                <wp:extent cx="6684984" cy="1353787"/>
                <wp:effectExtent l="0" t="0" r="0" b="0"/>
                <wp:wrapNone/>
                <wp:docPr id="1" name="文本框 1"/>
                <wp:cNvGraphicFramePr/>
                <a:graphic xmlns:a="http://schemas.openxmlformats.org/drawingml/2006/main">
                  <a:graphicData uri="http://schemas.microsoft.com/office/word/2010/wordprocessingShape">
                    <wps:wsp>
                      <wps:cNvSpPr txBox="1"/>
                      <wps:spPr>
                        <a:xfrm>
                          <a:off x="0" y="0"/>
                          <a:ext cx="6684984" cy="1353787"/>
                        </a:xfrm>
                        <a:prstGeom prst="rect">
                          <a:avLst/>
                        </a:prstGeom>
                        <a:noFill/>
                        <a:ln w="6350">
                          <a:noFill/>
                        </a:ln>
                        <a:effectLst/>
                      </wps:spPr>
                      <wps:txbx>
                        <w:txbxContent>
                          <w:p w14:paraId="1F7DC835" w14:textId="568CC46A" w:rsidR="00734B08" w:rsidRPr="00D26D7F" w:rsidRDefault="00734B08" w:rsidP="00734B08">
                            <w:pPr>
                              <w:spacing w:line="360" w:lineRule="auto"/>
                              <w:rPr>
                                <w:noProof/>
                                <w:sz w:val="24"/>
                              </w:rPr>
                            </w:pPr>
                            <w:r>
                              <w:rPr>
                                <w:rFonts w:hint="eastAsia"/>
                                <w:noProof/>
                                <w:sz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71134" id="文本框 1" o:spid="_x0000_s1029" type="#_x0000_t202" style="position:absolute;left:0;text-align:left;margin-left:-31.1pt;margin-top:42.7pt;width:526.4pt;height:106.6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" filled="f" stroked="f" strokeweight=".5pt">
                <v:textbox>
                  <w:txbxContent>
                    <w:p w14:paraId="1F7DC835" w14:textId="568CC46A" w:rsidR="00734B08" w:rsidRPr="00D26D7F" w:rsidRDefault="00734B08" w:rsidP="00734B08">
                      <w:pPr>
                        <w:spacing w:line="360" w:lineRule="auto"/>
                        <w:rPr>
                          <w:noProof/>
                          <w:sz w:val="24"/>
                        </w:rPr>
                      </w:pPr>
                      <w:r>
                        <w:rPr>
                          <w:rFonts w:hint="eastAsia"/>
                          <w:noProof/>
                          <w:sz w:val="24"/>
                        </w:rPr>
                        <w:t xml:space="preserve">         </w:t>
                      </w:r>
                    </w:p>
                  </w:txbxContent>
                </v:textbox>
              </v:shape>
            </w:pict>
          </mc:Fallback>
        </mc:AlternateContent>
      </w:r>
      <w:r w:rsidR="00A73930" w:rsidRPr="00D96856">
        <w:rPr>
          <w:sz w:val="24"/>
        </w:rPr>
        <w:t>结果表明，普通</w:t>
      </w:r>
      <w:r w:rsidR="00A73930" w:rsidRPr="00D96856">
        <w:rPr>
          <w:sz w:val="24"/>
        </w:rPr>
        <w:t>PCR</w:t>
      </w:r>
      <w:r w:rsidR="00A73930" w:rsidRPr="00D96856">
        <w:rPr>
          <w:sz w:val="24"/>
        </w:rPr>
        <w:t>检测方法的重复性良好，在目标病原菌基因组核酸</w:t>
      </w:r>
      <w:r w:rsidR="00A73930" w:rsidRPr="00D96856">
        <w:rPr>
          <w:sz w:val="24"/>
        </w:rPr>
        <w:t>2ng/μL~200fg/µL</w:t>
      </w:r>
      <w:r w:rsidR="00A73930" w:rsidRPr="00D96856">
        <w:rPr>
          <w:sz w:val="24"/>
        </w:rPr>
        <w:t>浓度时，可稳定扩增出目的条带。见图</w:t>
      </w:r>
      <w:r w:rsidR="00A663DB">
        <w:rPr>
          <w:rFonts w:hint="eastAsia"/>
          <w:sz w:val="24"/>
        </w:rPr>
        <w:t>1.</w:t>
      </w:r>
      <w:r w:rsidR="00A73930" w:rsidRPr="00D96856">
        <w:rPr>
          <w:sz w:val="24"/>
        </w:rPr>
        <w:t>4A~</w:t>
      </w:r>
      <w:r w:rsidR="00A663DB">
        <w:rPr>
          <w:rFonts w:hint="eastAsia"/>
          <w:sz w:val="24"/>
        </w:rPr>
        <w:t>1.</w:t>
      </w:r>
      <w:r w:rsidR="00A73930" w:rsidRPr="00D96856">
        <w:rPr>
          <w:sz w:val="24"/>
        </w:rPr>
        <w:t>4C</w:t>
      </w:r>
      <w:r w:rsidR="00A73930" w:rsidRPr="00D96856">
        <w:rPr>
          <w:sz w:val="24"/>
        </w:rPr>
        <w:t>。</w:t>
      </w:r>
    </w:p>
    <w:p w14:paraId="3537E7F6" w14:textId="5A831A5A" w:rsidR="00254026" w:rsidRDefault="00254026" w:rsidP="004C2EBA">
      <w:pPr>
        <w:spacing w:line="360" w:lineRule="auto"/>
        <w:rPr>
          <w:noProof/>
          <w:sz w:val="24"/>
        </w:rPr>
      </w:pPr>
      <w:r>
        <w:rPr>
          <w:rFonts w:hint="eastAsia"/>
          <w:noProof/>
          <w:sz w:val="24"/>
        </w:rPr>
        <mc:AlternateContent>
          <mc:Choice Requires="wps">
            <w:drawing>
              <wp:anchor distT="0" distB="0" distL="114300" distR="114300" simplePos="0" relativeHeight="251684864" behindDoc="0" locked="0" layoutInCell="1" allowOverlap="1" wp14:anchorId="337FA3C8" wp14:editId="1E2EC7A9">
                <wp:simplePos x="0" y="0"/>
                <wp:positionH relativeFrom="column">
                  <wp:posOffset>-157348</wp:posOffset>
                </wp:positionH>
                <wp:positionV relativeFrom="paragraph">
                  <wp:posOffset>78674</wp:posOffset>
                </wp:positionV>
                <wp:extent cx="5794424" cy="2291880"/>
                <wp:effectExtent l="0" t="0" r="0" b="0"/>
                <wp:wrapNone/>
                <wp:docPr id="952293020" name="文本框 952293020"/>
                <wp:cNvGraphicFramePr/>
                <a:graphic xmlns:a="http://schemas.openxmlformats.org/drawingml/2006/main">
                  <a:graphicData uri="http://schemas.microsoft.com/office/word/2010/wordprocessingShape">
                    <wps:wsp>
                      <wps:cNvSpPr txBox="1"/>
                      <wps:spPr>
                        <a:xfrm>
                          <a:off x="0" y="0"/>
                          <a:ext cx="5794424" cy="2291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408EA9" w14:textId="3CC09A87" w:rsidR="00734B08" w:rsidRDefault="00734B08" w:rsidP="00F5059B">
                            <w:pPr>
                              <w:ind w:firstLineChars="250" w:firstLine="600"/>
                            </w:pPr>
                            <w:r>
                              <w:rPr>
                                <w:rFonts w:eastAsia="仿宋"/>
                                <w:noProof/>
                                <w:color w:val="000000"/>
                                <w:sz w:val="24"/>
                              </w:rPr>
                              <w:drawing>
                                <wp:inline distT="0" distB="0" distL="0" distR="0" wp14:anchorId="2D91C41A" wp14:editId="4C1CD7C9">
                                  <wp:extent cx="1591293" cy="1118382"/>
                                  <wp:effectExtent l="19050" t="19050" r="28575" b="24765"/>
                                  <wp:docPr id="952293010" name="图片 952293010" descr="C:\Users\Administrator\Documents\WeChat Files\wxid_0hunqdsqgbso21\FileStorage\Temp\3e001ea21511c295ed9b837283e7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0hunqdsqgbso21\FileStorage\Temp\3e001ea21511c295ed9b837283e798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042" cy="1124531"/>
                                          </a:xfrm>
                                          <a:prstGeom prst="rect">
                                            <a:avLst/>
                                          </a:prstGeom>
                                          <a:noFill/>
                                          <a:ln>
                                            <a:solidFill>
                                              <a:schemeClr val="bg1"/>
                                            </a:solidFill>
                                          </a:ln>
                                        </pic:spPr>
                                      </pic:pic>
                                    </a:graphicData>
                                  </a:graphic>
                                </wp:inline>
                              </w:drawing>
                            </w:r>
                            <w:r>
                              <w:rPr>
                                <w:noProof/>
                                <w:sz w:val="24"/>
                              </w:rPr>
                              <w:drawing>
                                <wp:inline distT="0" distB="0" distL="0" distR="0" wp14:anchorId="3E7FA1B0" wp14:editId="416AC29E">
                                  <wp:extent cx="1648047" cy="1142472"/>
                                  <wp:effectExtent l="0" t="0" r="0" b="0"/>
                                  <wp:docPr id="952293014" name="图片 952293014" descr="C:\Users\Administrator\Documents\WeChat Files\wxid_0hunqdsqgbso21\FileStorage\Temp\6a21766819bf14ea069614a8bad4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WeChat Files\wxid_0hunqdsqgbso21\FileStorage\Temp\6a21766819bf14ea069614a8bad4e7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50463" cy="1144147"/>
                                          </a:xfrm>
                                          <a:prstGeom prst="rect">
                                            <a:avLst/>
                                          </a:prstGeom>
                                          <a:noFill/>
                                          <a:ln>
                                            <a:noFill/>
                                          </a:ln>
                                        </pic:spPr>
                                      </pic:pic>
                                    </a:graphicData>
                                  </a:graphic>
                                </wp:inline>
                              </w:drawing>
                            </w:r>
                            <w:r>
                              <w:rPr>
                                <w:noProof/>
                                <w:sz w:val="24"/>
                              </w:rPr>
                              <w:drawing>
                                <wp:inline distT="0" distB="0" distL="0" distR="0" wp14:anchorId="43F50A07" wp14:editId="2A8E9858">
                                  <wp:extent cx="1670514" cy="1137684"/>
                                  <wp:effectExtent l="19050" t="19050" r="6350" b="5715"/>
                                  <wp:docPr id="952293015" name="图片 952293015" descr="C:\Users\Administrator\Documents\WeChat Files\wxid_0hunqdsqgbso21\FileStorage\Temp\bb8cb0760ba4700022c3ea921a61c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WeChat Files\wxid_0hunqdsqgbso21\FileStorage\Temp\bb8cb0760ba4700022c3ea921a61ca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8172" cy="1156520"/>
                                          </a:xfrm>
                                          <a:prstGeom prst="rect">
                                            <a:avLst/>
                                          </a:prstGeom>
                                          <a:noFill/>
                                          <a:ln>
                                            <a:solidFill>
                                              <a:schemeClr val="bg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FA3C8" id="文本框 952293020" o:spid="_x0000_s1030" type="#_x0000_t202" style="position:absolute;left:0;text-align:left;margin-left:-12.4pt;margin-top:6.2pt;width:456.25pt;height:180.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" filled="f" stroked="f" strokeweight=".5pt">
                <v:textbox>
                  <w:txbxContent>
                    <w:p w14:paraId="18408EA9" w14:textId="3CC09A87" w:rsidR="00734B08" w:rsidRDefault="00734B08" w:rsidP="00F5059B">
                      <w:pPr>
                        <w:ind w:firstLineChars="250" w:firstLine="600"/>
                      </w:pPr>
                      <w:r>
                        <w:rPr>
                          <w:rFonts w:eastAsia="仿宋"/>
                          <w:noProof/>
                          <w:color w:val="000000"/>
                          <w:sz w:val="24"/>
                        </w:rPr>
                        <w:drawing>
                          <wp:inline distT="0" distB="0" distL="0" distR="0" wp14:anchorId="2D91C41A" wp14:editId="4C1CD7C9">
                            <wp:extent cx="1591293" cy="1118382"/>
                            <wp:effectExtent l="19050" t="19050" r="28575" b="24765"/>
                            <wp:docPr id="952293010" name="图片 952293010" descr="C:\Users\Administrator\Documents\WeChat Files\wxid_0hunqdsqgbso21\FileStorage\Temp\3e001ea21511c295ed9b837283e7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0hunqdsqgbso21\FileStorage\Temp\3e001ea21511c295ed9b837283e798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042" cy="1124531"/>
                                    </a:xfrm>
                                    <a:prstGeom prst="rect">
                                      <a:avLst/>
                                    </a:prstGeom>
                                    <a:noFill/>
                                    <a:ln>
                                      <a:solidFill>
                                        <a:schemeClr val="bg1"/>
                                      </a:solidFill>
                                    </a:ln>
                                  </pic:spPr>
                                </pic:pic>
                              </a:graphicData>
                            </a:graphic>
                          </wp:inline>
                        </w:drawing>
                      </w:r>
                      <w:r>
                        <w:rPr>
                          <w:noProof/>
                          <w:sz w:val="24"/>
                        </w:rPr>
                        <w:drawing>
                          <wp:inline distT="0" distB="0" distL="0" distR="0" wp14:anchorId="3E7FA1B0" wp14:editId="416AC29E">
                            <wp:extent cx="1648047" cy="1142472"/>
                            <wp:effectExtent l="0" t="0" r="0" b="0"/>
                            <wp:docPr id="952293014" name="图片 952293014" descr="C:\Users\Administrator\Documents\WeChat Files\wxid_0hunqdsqgbso21\FileStorage\Temp\6a21766819bf14ea069614a8bad4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WeChat Files\wxid_0hunqdsqgbso21\FileStorage\Temp\6a21766819bf14ea069614a8bad4e7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50463" cy="1144147"/>
                                    </a:xfrm>
                                    <a:prstGeom prst="rect">
                                      <a:avLst/>
                                    </a:prstGeom>
                                    <a:noFill/>
                                    <a:ln>
                                      <a:noFill/>
                                    </a:ln>
                                  </pic:spPr>
                                </pic:pic>
                              </a:graphicData>
                            </a:graphic>
                          </wp:inline>
                        </w:drawing>
                      </w:r>
                      <w:r>
                        <w:rPr>
                          <w:noProof/>
                          <w:sz w:val="24"/>
                        </w:rPr>
                        <w:drawing>
                          <wp:inline distT="0" distB="0" distL="0" distR="0" wp14:anchorId="43F50A07" wp14:editId="2A8E9858">
                            <wp:extent cx="1670514" cy="1137684"/>
                            <wp:effectExtent l="19050" t="19050" r="6350" b="5715"/>
                            <wp:docPr id="952293015" name="图片 952293015" descr="C:\Users\Administrator\Documents\WeChat Files\wxid_0hunqdsqgbso21\FileStorage\Temp\bb8cb0760ba4700022c3ea921a61c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WeChat Files\wxid_0hunqdsqgbso21\FileStorage\Temp\bb8cb0760ba4700022c3ea921a61ca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8172" cy="1156520"/>
                                    </a:xfrm>
                                    <a:prstGeom prst="rect">
                                      <a:avLst/>
                                    </a:prstGeom>
                                    <a:noFill/>
                                    <a:ln>
                                      <a:solidFill>
                                        <a:schemeClr val="bg1"/>
                                      </a:solidFill>
                                    </a:ln>
                                  </pic:spPr>
                                </pic:pic>
                              </a:graphicData>
                            </a:graphic>
                          </wp:inline>
                        </w:drawing>
                      </w:r>
                    </w:p>
                  </w:txbxContent>
                </v:textbox>
              </v:shape>
            </w:pict>
          </mc:Fallback>
        </mc:AlternateContent>
      </w:r>
    </w:p>
    <w:p w14:paraId="3CCA917F" w14:textId="77777777" w:rsidR="00254026" w:rsidRDefault="00254026" w:rsidP="004C2EBA">
      <w:pPr>
        <w:spacing w:line="360" w:lineRule="auto"/>
        <w:rPr>
          <w:noProof/>
          <w:sz w:val="24"/>
        </w:rPr>
      </w:pPr>
    </w:p>
    <w:p w14:paraId="398BF65B" w14:textId="03F6FC40" w:rsidR="00A73930" w:rsidRDefault="00174BD9" w:rsidP="004C2EBA">
      <w:pPr>
        <w:spacing w:line="360" w:lineRule="auto"/>
        <w:rPr>
          <w:noProof/>
          <w:sz w:val="24"/>
        </w:rPr>
      </w:pPr>
      <w:r>
        <w:rPr>
          <w:rFonts w:hint="eastAsia"/>
          <w:noProof/>
          <w:sz w:val="24"/>
        </w:rPr>
        <w:t xml:space="preserve">  </w:t>
      </w:r>
    </w:p>
    <w:p w14:paraId="76C449CB" w14:textId="1F78A008" w:rsidR="00254026" w:rsidRDefault="00254026" w:rsidP="004C2EBA">
      <w:pPr>
        <w:spacing w:line="360" w:lineRule="auto"/>
        <w:rPr>
          <w:noProof/>
          <w:sz w:val="24"/>
        </w:rPr>
      </w:pPr>
    </w:p>
    <w:p w14:paraId="634FF6B7" w14:textId="7BC0D2A8" w:rsidR="00254026" w:rsidRPr="00701822" w:rsidRDefault="002A1637" w:rsidP="004C2EBA">
      <w:pPr>
        <w:spacing w:line="360" w:lineRule="auto"/>
        <w:rPr>
          <w:rFonts w:eastAsia="仿宋"/>
          <w:color w:val="000000"/>
          <w:sz w:val="24"/>
        </w:rPr>
      </w:pPr>
      <w:r>
        <w:rPr>
          <w:rFonts w:eastAsia="仿宋"/>
          <w:noProof/>
          <w:color w:val="000000"/>
          <w:sz w:val="24"/>
        </w:rPr>
        <mc:AlternateContent>
          <mc:Choice Requires="wps">
            <w:drawing>
              <wp:anchor distT="0" distB="0" distL="114300" distR="114300" simplePos="0" relativeHeight="251687936" behindDoc="0" locked="0" layoutInCell="1" allowOverlap="1" wp14:anchorId="7295D73C" wp14:editId="4B178563">
                <wp:simplePos x="0" y="0"/>
                <wp:positionH relativeFrom="column">
                  <wp:posOffset>2609215</wp:posOffset>
                </wp:positionH>
                <wp:positionV relativeFrom="paragraph">
                  <wp:posOffset>106680</wp:posOffset>
                </wp:positionV>
                <wp:extent cx="248920" cy="296545"/>
                <wp:effectExtent l="0" t="0" r="0" b="0"/>
                <wp:wrapNone/>
                <wp:docPr id="192613440" name="文本框 192613440"/>
                <wp:cNvGraphicFramePr/>
                <a:graphic xmlns:a="http://schemas.openxmlformats.org/drawingml/2006/main">
                  <a:graphicData uri="http://schemas.microsoft.com/office/word/2010/wordprocessingShape">
                    <wps:wsp>
                      <wps:cNvSpPr txBox="1"/>
                      <wps:spPr>
                        <a:xfrm>
                          <a:off x="0" y="0"/>
                          <a:ext cx="248920" cy="296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BB7433" w14:textId="29A2AEB4" w:rsidR="00734B08" w:rsidRDefault="00734B08">
                            <w:r>
                              <w:rPr>
                                <w:rFonts w:hint="eastAsia"/>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5D73C" id="文本框 192613440" o:spid="_x0000_s1031" type="#_x0000_t202" style="position:absolute;left:0;text-align:left;margin-left:205.45pt;margin-top:8.4pt;width:19.6pt;height:23.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" filled="f" stroked="f" strokeweight=".5pt">
                <v:textbox>
                  <w:txbxContent>
                    <w:p w14:paraId="42BB7433" w14:textId="29A2AEB4" w:rsidR="00734B08" w:rsidRDefault="00734B08">
                      <w:r>
                        <w:rPr>
                          <w:rFonts w:hint="eastAsia"/>
                        </w:rPr>
                        <w:t>B</w:t>
                      </w:r>
                    </w:p>
                  </w:txbxContent>
                </v:textbox>
              </v:shape>
            </w:pict>
          </mc:Fallback>
        </mc:AlternateContent>
      </w:r>
      <w:r w:rsidR="00F5059B">
        <w:rPr>
          <w:rFonts w:eastAsia="仿宋"/>
          <w:noProof/>
          <w:color w:val="000000"/>
          <w:sz w:val="24"/>
        </w:rPr>
        <mc:AlternateContent>
          <mc:Choice Requires="wps">
            <w:drawing>
              <wp:anchor distT="0" distB="0" distL="114300" distR="114300" simplePos="0" relativeHeight="251688960" behindDoc="0" locked="0" layoutInCell="1" allowOverlap="1" wp14:anchorId="2DCED6A7" wp14:editId="2F5E6FBE">
                <wp:simplePos x="0" y="0"/>
                <wp:positionH relativeFrom="column">
                  <wp:posOffset>4307774</wp:posOffset>
                </wp:positionH>
                <wp:positionV relativeFrom="paragraph">
                  <wp:posOffset>118654</wp:posOffset>
                </wp:positionV>
                <wp:extent cx="344384" cy="284414"/>
                <wp:effectExtent l="0" t="0" r="0" b="1905"/>
                <wp:wrapNone/>
                <wp:docPr id="192613441" name="文本框 192613441"/>
                <wp:cNvGraphicFramePr/>
                <a:graphic xmlns:a="http://schemas.openxmlformats.org/drawingml/2006/main">
                  <a:graphicData uri="http://schemas.microsoft.com/office/word/2010/wordprocessingShape">
                    <wps:wsp>
                      <wps:cNvSpPr txBox="1"/>
                      <wps:spPr>
                        <a:xfrm>
                          <a:off x="0" y="0"/>
                          <a:ext cx="344384" cy="2844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9FD120" w14:textId="381BF850" w:rsidR="00734B08" w:rsidRDefault="00734B08">
                            <w:r>
                              <w:rPr>
                                <w:rFonts w:hint="eastAsia"/>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CED6A7" id="文本框 192613441" o:spid="_x0000_s1032" type="#_x0000_t202" style="position:absolute;left:0;text-align:left;margin-left:339.2pt;margin-top:9.35pt;width:27.1pt;height:2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" filled="f" stroked="f" strokeweight=".5pt">
                <v:textbox>
                  <w:txbxContent>
                    <w:p w14:paraId="229FD120" w14:textId="381BF850" w:rsidR="00734B08" w:rsidRDefault="00734B08">
                      <w:r>
                        <w:rPr>
                          <w:rFonts w:hint="eastAsia"/>
                        </w:rPr>
                        <w:t>C</w:t>
                      </w:r>
                    </w:p>
                  </w:txbxContent>
                </v:textbox>
              </v:shape>
            </w:pict>
          </mc:Fallback>
        </mc:AlternateContent>
      </w:r>
      <w:r w:rsidR="00F5059B">
        <w:rPr>
          <w:rFonts w:eastAsia="仿宋"/>
          <w:noProof/>
          <w:color w:val="000000"/>
          <w:sz w:val="24"/>
        </w:rPr>
        <mc:AlternateContent>
          <mc:Choice Requires="wps">
            <w:drawing>
              <wp:anchor distT="0" distB="0" distL="114300" distR="114300" simplePos="0" relativeHeight="251686912" behindDoc="0" locked="0" layoutInCell="1" allowOverlap="1" wp14:anchorId="6F61D4A5" wp14:editId="733DC62A">
                <wp:simplePos x="0" y="0"/>
                <wp:positionH relativeFrom="column">
                  <wp:posOffset>922597</wp:posOffset>
                </wp:positionH>
                <wp:positionV relativeFrom="paragraph">
                  <wp:posOffset>88265</wp:posOffset>
                </wp:positionV>
                <wp:extent cx="344170" cy="320040"/>
                <wp:effectExtent l="0" t="0" r="0" b="3810"/>
                <wp:wrapNone/>
                <wp:docPr id="952293022" name="文本框 952293022"/>
                <wp:cNvGraphicFramePr/>
                <a:graphic xmlns:a="http://schemas.openxmlformats.org/drawingml/2006/main">
                  <a:graphicData uri="http://schemas.microsoft.com/office/word/2010/wordprocessingShape">
                    <wps:wsp>
                      <wps:cNvSpPr txBox="1"/>
                      <wps:spPr>
                        <a:xfrm>
                          <a:off x="0" y="0"/>
                          <a:ext cx="344170" cy="320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BCA562" w14:textId="502910B0" w:rsidR="00734B08" w:rsidRPr="00254026" w:rsidRDefault="00734B08">
                            <w:pPr>
                              <w:rPr>
                                <w:sz w:val="18"/>
                                <w:szCs w:val="18"/>
                              </w:rPr>
                            </w:pPr>
                            <w:r w:rsidRPr="00254026">
                              <w:rPr>
                                <w:rFonts w:hint="eastAsia"/>
                                <w:sz w:val="18"/>
                                <w:szCs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1D4A5" id="文本框 952293022" o:spid="_x0000_s1033" type="#_x0000_t202" style="position:absolute;left:0;text-align:left;margin-left:72.65pt;margin-top:6.95pt;width:27.1pt;height:25.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" filled="f" stroked="f" strokeweight=".5pt">
                <v:textbox>
                  <w:txbxContent>
                    <w:p w14:paraId="67BCA562" w14:textId="502910B0" w:rsidR="00734B08" w:rsidRPr="00254026" w:rsidRDefault="00734B08">
                      <w:pPr>
                        <w:rPr>
                          <w:sz w:val="18"/>
                          <w:szCs w:val="18"/>
                        </w:rPr>
                      </w:pPr>
                      <w:r w:rsidRPr="00254026">
                        <w:rPr>
                          <w:rFonts w:hint="eastAsia"/>
                          <w:sz w:val="18"/>
                          <w:szCs w:val="18"/>
                        </w:rPr>
                        <w:t>A</w:t>
                      </w:r>
                    </w:p>
                  </w:txbxContent>
                </v:textbox>
              </v:shape>
            </w:pict>
          </mc:Fallback>
        </mc:AlternateContent>
      </w:r>
    </w:p>
    <w:p w14:paraId="68BAFC4E" w14:textId="56BD3EC7" w:rsidR="00A874EA" w:rsidRDefault="004636BF" w:rsidP="00174BD9">
      <w:pPr>
        <w:spacing w:line="360" w:lineRule="auto"/>
        <w:ind w:firstLineChars="1200" w:firstLine="2880"/>
        <w:rPr>
          <w:sz w:val="24"/>
        </w:rPr>
      </w:pPr>
      <w:r>
        <w:rPr>
          <w:rFonts w:eastAsia="仿宋"/>
          <w:noProof/>
          <w:color w:val="000000"/>
          <w:sz w:val="24"/>
        </w:rPr>
        <mc:AlternateContent>
          <mc:Choice Requires="wps">
            <w:drawing>
              <wp:anchor distT="0" distB="0" distL="114300" distR="114300" simplePos="0" relativeHeight="251685888" behindDoc="0" locked="0" layoutInCell="1" allowOverlap="1" wp14:anchorId="44C730B4" wp14:editId="08BC8DE5">
                <wp:simplePos x="0" y="0"/>
                <wp:positionH relativeFrom="column">
                  <wp:posOffset>495300</wp:posOffset>
                </wp:positionH>
                <wp:positionV relativeFrom="paragraph">
                  <wp:posOffset>104503</wp:posOffset>
                </wp:positionV>
                <wp:extent cx="4511675" cy="689033"/>
                <wp:effectExtent l="0" t="0" r="0" b="0"/>
                <wp:wrapNone/>
                <wp:docPr id="952293021" name="文本框 952293021"/>
                <wp:cNvGraphicFramePr/>
                <a:graphic xmlns:a="http://schemas.openxmlformats.org/drawingml/2006/main">
                  <a:graphicData uri="http://schemas.microsoft.com/office/word/2010/wordprocessingShape">
                    <wps:wsp>
                      <wps:cNvSpPr txBox="1"/>
                      <wps:spPr>
                        <a:xfrm>
                          <a:off x="0" y="0"/>
                          <a:ext cx="4511675" cy="6890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A8DFE6" w14:textId="1D3BB3FD" w:rsidR="00734B08" w:rsidRDefault="00734B08" w:rsidP="00254026">
                            <w:pPr>
                              <w:ind w:firstLineChars="400" w:firstLine="840"/>
                            </w:pPr>
                            <w:r>
                              <w:rPr>
                                <w:rFonts w:hint="eastAsia"/>
                              </w:rPr>
                              <w:t>图</w:t>
                            </w:r>
                            <w:r w:rsidR="00A663DB">
                              <w:rPr>
                                <w:rFonts w:hint="eastAsia"/>
                              </w:rPr>
                              <w:t>1.</w:t>
                            </w:r>
                            <w:r>
                              <w:t>4</w:t>
                            </w:r>
                            <w:r>
                              <w:tab/>
                            </w:r>
                            <w:r w:rsidR="00812056">
                              <w:rPr>
                                <w:rFonts w:hint="eastAsia"/>
                              </w:rPr>
                              <w:t>化脓</w:t>
                            </w:r>
                            <w:r>
                              <w:rPr>
                                <w:rFonts w:hint="eastAsia"/>
                              </w:rPr>
                              <w:t>隐秘杆菌普通</w:t>
                            </w:r>
                            <w:r>
                              <w:t>PCR</w:t>
                            </w:r>
                            <w:r>
                              <w:rPr>
                                <w:rFonts w:hint="eastAsia"/>
                              </w:rPr>
                              <w:t>重复性验证结果</w:t>
                            </w:r>
                          </w:p>
                          <w:p w14:paraId="7CA23598" w14:textId="1674A7C3" w:rsidR="00734B08" w:rsidRPr="00254026" w:rsidRDefault="00734B08" w:rsidP="00812056">
                            <w:pPr>
                              <w:spacing w:line="360" w:lineRule="auto"/>
                              <w:ind w:firstLineChars="100" w:firstLine="180"/>
                            </w:pPr>
                            <w:r w:rsidRPr="002E4301">
                              <w:rPr>
                                <w:rFonts w:hint="eastAsia"/>
                                <w:sz w:val="18"/>
                                <w:szCs w:val="18"/>
                              </w:rPr>
                              <w:t>注：</w:t>
                            </w:r>
                            <w:r w:rsidRPr="002E4301">
                              <w:rPr>
                                <w:rFonts w:hint="eastAsia"/>
                                <w:sz w:val="18"/>
                                <w:szCs w:val="18"/>
                              </w:rPr>
                              <w:t>电泳孔由左至右为依次为</w:t>
                            </w:r>
                            <w:r>
                              <w:rPr>
                                <w:rFonts w:hint="eastAsia"/>
                                <w:sz w:val="18"/>
                                <w:szCs w:val="18"/>
                              </w:rPr>
                              <w:t>化脓</w:t>
                            </w:r>
                            <w:r w:rsidRPr="002E4301">
                              <w:rPr>
                                <w:rFonts w:hint="eastAsia"/>
                                <w:sz w:val="18"/>
                                <w:szCs w:val="18"/>
                              </w:rPr>
                              <w:t>隐秘杆菌</w:t>
                            </w:r>
                            <w:r w:rsidRPr="002E4301">
                              <w:rPr>
                                <w:sz w:val="18"/>
                                <w:szCs w:val="18"/>
                              </w:rPr>
                              <w:t>DNA</w:t>
                            </w:r>
                            <w:r w:rsidRPr="002E4301">
                              <w:rPr>
                                <w:rFonts w:hint="eastAsia"/>
                                <w:sz w:val="18"/>
                                <w:szCs w:val="18"/>
                              </w:rPr>
                              <w:t>浓度</w:t>
                            </w:r>
                            <w:r w:rsidRPr="002E4301">
                              <w:rPr>
                                <w:sz w:val="18"/>
                                <w:szCs w:val="18"/>
                              </w:rPr>
                              <w:t>2ng/μL~2fg/µL</w:t>
                            </w:r>
                            <w:r w:rsidRPr="002E4301">
                              <w:rPr>
                                <w:rFonts w:hint="eastAsia"/>
                                <w:sz w:val="18"/>
                                <w:szCs w:val="18"/>
                              </w:rPr>
                              <w:t>、阴性对照</w:t>
                            </w:r>
                          </w:p>
                          <w:p w14:paraId="4129DACE" w14:textId="77777777" w:rsidR="00734B08" w:rsidRPr="00254026" w:rsidRDefault="00734B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730B4" id="文本框 952293021" o:spid="_x0000_s1034" type="#_x0000_t202" style="position:absolute;left:0;text-align:left;margin-left:39pt;margin-top:8.25pt;width:355.25pt;height:54.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" filled="f" stroked="f" strokeweight=".5pt">
                <v:textbox>
                  <w:txbxContent>
                    <w:p w14:paraId="2FA8DFE6" w14:textId="1D3BB3FD" w:rsidR="00734B08" w:rsidRDefault="00734B08" w:rsidP="00254026">
                      <w:pPr>
                        <w:ind w:firstLineChars="400" w:firstLine="840"/>
                      </w:pPr>
                      <w:r>
                        <w:rPr>
                          <w:rFonts w:hint="eastAsia"/>
                        </w:rPr>
                        <w:t>图</w:t>
                      </w:r>
                      <w:r w:rsidR="00A663DB">
                        <w:rPr>
                          <w:rFonts w:hint="eastAsia"/>
                        </w:rPr>
                        <w:t>1.</w:t>
                      </w:r>
                      <w:r>
                        <w:t>4</w:t>
                      </w:r>
                      <w:r>
                        <w:tab/>
                      </w:r>
                      <w:r w:rsidR="00812056">
                        <w:rPr>
                          <w:rFonts w:hint="eastAsia"/>
                        </w:rPr>
                        <w:t>化脓</w:t>
                      </w:r>
                      <w:r>
                        <w:rPr>
                          <w:rFonts w:hint="eastAsia"/>
                        </w:rPr>
                        <w:t>隐秘杆菌普通</w:t>
                      </w:r>
                      <w:r>
                        <w:t>PCR</w:t>
                      </w:r>
                      <w:r>
                        <w:rPr>
                          <w:rFonts w:hint="eastAsia"/>
                        </w:rPr>
                        <w:t>重复性验证结果</w:t>
                      </w:r>
                    </w:p>
                    <w:p w14:paraId="7CA23598" w14:textId="1674A7C3" w:rsidR="00734B08" w:rsidRPr="00254026" w:rsidRDefault="00734B08" w:rsidP="00812056">
                      <w:pPr>
                        <w:spacing w:line="360" w:lineRule="auto"/>
                        <w:ind w:firstLineChars="100" w:firstLine="180"/>
                      </w:pPr>
                      <w:r w:rsidRPr="002E4301">
                        <w:rPr>
                          <w:rFonts w:hint="eastAsia"/>
                          <w:sz w:val="18"/>
                          <w:szCs w:val="18"/>
                        </w:rPr>
                        <w:t>注：</w:t>
                      </w:r>
                      <w:r w:rsidRPr="002E4301">
                        <w:rPr>
                          <w:rFonts w:hint="eastAsia"/>
                          <w:sz w:val="18"/>
                          <w:szCs w:val="18"/>
                        </w:rPr>
                        <w:t>电泳孔由左至右为依次为</w:t>
                      </w:r>
                      <w:r>
                        <w:rPr>
                          <w:rFonts w:hint="eastAsia"/>
                          <w:sz w:val="18"/>
                          <w:szCs w:val="18"/>
                        </w:rPr>
                        <w:t>化脓</w:t>
                      </w:r>
                      <w:r w:rsidRPr="002E4301">
                        <w:rPr>
                          <w:rFonts w:hint="eastAsia"/>
                          <w:sz w:val="18"/>
                          <w:szCs w:val="18"/>
                        </w:rPr>
                        <w:t>隐秘杆菌</w:t>
                      </w:r>
                      <w:r w:rsidRPr="002E4301">
                        <w:rPr>
                          <w:sz w:val="18"/>
                          <w:szCs w:val="18"/>
                        </w:rPr>
                        <w:t>DNA</w:t>
                      </w:r>
                      <w:r w:rsidRPr="002E4301">
                        <w:rPr>
                          <w:rFonts w:hint="eastAsia"/>
                          <w:sz w:val="18"/>
                          <w:szCs w:val="18"/>
                        </w:rPr>
                        <w:t>浓度</w:t>
                      </w:r>
                      <w:r w:rsidRPr="002E4301">
                        <w:rPr>
                          <w:sz w:val="18"/>
                          <w:szCs w:val="18"/>
                        </w:rPr>
                        <w:t>2ng/μL~2fg/µL</w:t>
                      </w:r>
                      <w:r w:rsidRPr="002E4301">
                        <w:rPr>
                          <w:rFonts w:hint="eastAsia"/>
                          <w:sz w:val="18"/>
                          <w:szCs w:val="18"/>
                        </w:rPr>
                        <w:t>、阴性对照</w:t>
                      </w:r>
                    </w:p>
                    <w:p w14:paraId="4129DACE" w14:textId="77777777" w:rsidR="00734B08" w:rsidRPr="00254026" w:rsidRDefault="00734B08"/>
                  </w:txbxContent>
                </v:textbox>
              </v:shape>
            </w:pict>
          </mc:Fallback>
        </mc:AlternateContent>
      </w:r>
      <w:r w:rsidR="00174BD9">
        <w:rPr>
          <w:rFonts w:hint="eastAsia"/>
          <w:sz w:val="24"/>
        </w:rPr>
        <w:t xml:space="preserve"> </w:t>
      </w:r>
    </w:p>
    <w:p w14:paraId="4228C468" w14:textId="77777777" w:rsidR="00890B08" w:rsidRDefault="00890B08" w:rsidP="00D92A76">
      <w:pPr>
        <w:ind w:firstLineChars="950" w:firstLine="1995"/>
      </w:pPr>
    </w:p>
    <w:p w14:paraId="4E4776EC" w14:textId="77777777" w:rsidR="00254026" w:rsidRDefault="00254026" w:rsidP="00D92A76">
      <w:pPr>
        <w:ind w:firstLineChars="950" w:firstLine="1995"/>
      </w:pPr>
    </w:p>
    <w:p w14:paraId="26AA1BA5" w14:textId="77777777" w:rsidR="00254026" w:rsidRDefault="00254026" w:rsidP="001B6896"/>
    <w:p w14:paraId="35D633D1" w14:textId="08149B5B" w:rsidR="00C8728B" w:rsidRPr="00A663DB" w:rsidRDefault="00C8728B" w:rsidP="001B6896">
      <w:pPr>
        <w:spacing w:line="360" w:lineRule="auto"/>
        <w:rPr>
          <w:sz w:val="24"/>
        </w:rPr>
      </w:pPr>
      <w:r w:rsidRPr="00A663DB">
        <w:rPr>
          <w:sz w:val="24"/>
        </w:rPr>
        <w:t>1.6</w:t>
      </w:r>
      <w:r w:rsidRPr="00A663DB">
        <w:rPr>
          <w:sz w:val="24"/>
        </w:rPr>
        <w:tab/>
      </w:r>
      <w:r w:rsidRPr="00A663DB">
        <w:rPr>
          <w:sz w:val="24"/>
        </w:rPr>
        <w:t>检测应用</w:t>
      </w:r>
    </w:p>
    <w:p w14:paraId="5A10CFE5" w14:textId="65C23368" w:rsidR="00C8728B" w:rsidRPr="00A663DB" w:rsidRDefault="00B17E42" w:rsidP="004636BF">
      <w:pPr>
        <w:spacing w:line="360" w:lineRule="auto"/>
        <w:ind w:firstLineChars="200" w:firstLine="480"/>
        <w:rPr>
          <w:sz w:val="24"/>
        </w:rPr>
      </w:pPr>
      <w:r w:rsidRPr="00A663DB">
        <w:rPr>
          <w:sz w:val="24"/>
        </w:rPr>
        <w:t>化脓隐秘质粒</w:t>
      </w:r>
      <w:r w:rsidRPr="00A663DB">
        <w:rPr>
          <w:sz w:val="24"/>
        </w:rPr>
        <w:t>1</w:t>
      </w:r>
      <w:r w:rsidRPr="00A663DB">
        <w:rPr>
          <w:sz w:val="24"/>
        </w:rPr>
        <w:t>份、</w:t>
      </w:r>
      <w:r w:rsidR="00C8728B" w:rsidRPr="00A663DB">
        <w:rPr>
          <w:sz w:val="24"/>
        </w:rPr>
        <w:t>提取羊</w:t>
      </w:r>
      <w:proofErr w:type="gramStart"/>
      <w:r w:rsidR="00C8728B" w:rsidRPr="00A663DB">
        <w:rPr>
          <w:sz w:val="24"/>
        </w:rPr>
        <w:t>肛</w:t>
      </w:r>
      <w:proofErr w:type="gramEnd"/>
      <w:r w:rsidR="00C8728B" w:rsidRPr="00A663DB">
        <w:rPr>
          <w:sz w:val="24"/>
        </w:rPr>
        <w:t>拭子</w:t>
      </w:r>
      <w:r w:rsidR="00C8728B" w:rsidRPr="00A663DB">
        <w:rPr>
          <w:sz w:val="24"/>
        </w:rPr>
        <w:t>40</w:t>
      </w:r>
      <w:r w:rsidR="00C8728B" w:rsidRPr="00A663DB">
        <w:rPr>
          <w:sz w:val="24"/>
        </w:rPr>
        <w:t>份、小鼠气管</w:t>
      </w:r>
      <w:r w:rsidR="00C8728B" w:rsidRPr="00A663DB">
        <w:rPr>
          <w:sz w:val="24"/>
        </w:rPr>
        <w:t>80</w:t>
      </w:r>
      <w:r w:rsidR="00C8728B" w:rsidRPr="00A663DB">
        <w:rPr>
          <w:sz w:val="24"/>
        </w:rPr>
        <w:t>份、大</w:t>
      </w:r>
      <w:proofErr w:type="gramStart"/>
      <w:r w:rsidR="00C8728B" w:rsidRPr="00A663DB">
        <w:rPr>
          <w:sz w:val="24"/>
        </w:rPr>
        <w:t>鼠回盲内容</w:t>
      </w:r>
      <w:proofErr w:type="gramEnd"/>
      <w:r w:rsidR="00C8728B" w:rsidRPr="00A663DB">
        <w:rPr>
          <w:sz w:val="24"/>
        </w:rPr>
        <w:t>物</w:t>
      </w:r>
      <w:r w:rsidR="00C8728B" w:rsidRPr="00A663DB">
        <w:rPr>
          <w:sz w:val="24"/>
        </w:rPr>
        <w:t>20</w:t>
      </w:r>
      <w:r w:rsidR="00C8728B" w:rsidRPr="00A663DB">
        <w:rPr>
          <w:sz w:val="24"/>
        </w:rPr>
        <w:t>份、豚鼠回</w:t>
      </w:r>
      <w:proofErr w:type="gramStart"/>
      <w:r w:rsidR="00C8728B" w:rsidRPr="00A663DB">
        <w:rPr>
          <w:sz w:val="24"/>
        </w:rPr>
        <w:t>盲内容</w:t>
      </w:r>
      <w:proofErr w:type="gramEnd"/>
      <w:r w:rsidR="00C8728B" w:rsidRPr="00A663DB">
        <w:rPr>
          <w:sz w:val="24"/>
        </w:rPr>
        <w:t>物</w:t>
      </w:r>
      <w:r w:rsidR="00C8728B" w:rsidRPr="00A663DB">
        <w:rPr>
          <w:sz w:val="24"/>
        </w:rPr>
        <w:t>20</w:t>
      </w:r>
      <w:r w:rsidR="00C8728B" w:rsidRPr="00A663DB">
        <w:rPr>
          <w:sz w:val="24"/>
        </w:rPr>
        <w:t>份、</w:t>
      </w:r>
      <w:proofErr w:type="gramStart"/>
      <w:r w:rsidR="00C8728B" w:rsidRPr="00A663DB">
        <w:rPr>
          <w:sz w:val="24"/>
        </w:rPr>
        <w:t>兔回盲内容</w:t>
      </w:r>
      <w:proofErr w:type="gramEnd"/>
      <w:r w:rsidR="00C8728B" w:rsidRPr="00A663DB">
        <w:rPr>
          <w:sz w:val="24"/>
        </w:rPr>
        <w:t>物</w:t>
      </w:r>
      <w:r w:rsidR="00C8728B" w:rsidRPr="00A663DB">
        <w:rPr>
          <w:sz w:val="24"/>
        </w:rPr>
        <w:t>22</w:t>
      </w:r>
      <w:r w:rsidR="00C8728B" w:rsidRPr="00A663DB">
        <w:rPr>
          <w:sz w:val="24"/>
        </w:rPr>
        <w:t>份，共</w:t>
      </w:r>
      <w:r w:rsidR="00C8728B" w:rsidRPr="00A663DB">
        <w:rPr>
          <w:sz w:val="24"/>
        </w:rPr>
        <w:t>182</w:t>
      </w:r>
      <w:r w:rsidR="00C8728B" w:rsidRPr="00A663DB">
        <w:rPr>
          <w:sz w:val="24"/>
        </w:rPr>
        <w:t>份样品</w:t>
      </w:r>
      <w:r w:rsidR="00C8728B" w:rsidRPr="00A663DB">
        <w:rPr>
          <w:sz w:val="24"/>
        </w:rPr>
        <w:t>DNA</w:t>
      </w:r>
      <w:r w:rsidR="00C8728B" w:rsidRPr="00A663DB">
        <w:rPr>
          <w:sz w:val="24"/>
        </w:rPr>
        <w:t>，以化脓隐秘杆菌</w:t>
      </w:r>
      <w:r w:rsidR="00C8728B" w:rsidRPr="00A663DB">
        <w:rPr>
          <w:sz w:val="24"/>
        </w:rPr>
        <w:t>DNA</w:t>
      </w:r>
      <w:r w:rsidR="00C8728B" w:rsidRPr="00A663DB">
        <w:rPr>
          <w:sz w:val="24"/>
        </w:rPr>
        <w:t>为阳性对照，灭菌水为阴性对照，开展化脓隐秘杆菌普通</w:t>
      </w:r>
      <w:r w:rsidR="00C8728B" w:rsidRPr="00A663DB">
        <w:rPr>
          <w:sz w:val="24"/>
        </w:rPr>
        <w:t>PCR</w:t>
      </w:r>
      <w:r w:rsidR="00C8728B" w:rsidRPr="00A663DB">
        <w:rPr>
          <w:sz w:val="24"/>
        </w:rPr>
        <w:t>检测应用。在</w:t>
      </w:r>
      <w:r w:rsidR="00C8728B" w:rsidRPr="00A663DB">
        <w:rPr>
          <w:sz w:val="24"/>
        </w:rPr>
        <w:t>18</w:t>
      </w:r>
      <w:r w:rsidR="007118A2" w:rsidRPr="00A663DB">
        <w:rPr>
          <w:sz w:val="24"/>
        </w:rPr>
        <w:t>3</w:t>
      </w:r>
      <w:r w:rsidR="00C8728B" w:rsidRPr="00A663DB">
        <w:rPr>
          <w:sz w:val="24"/>
        </w:rPr>
        <w:t>份样品中，</w:t>
      </w:r>
      <w:r w:rsidRPr="00A663DB">
        <w:rPr>
          <w:sz w:val="24"/>
        </w:rPr>
        <w:t>合成质粒</w:t>
      </w:r>
      <w:r w:rsidR="00C8728B" w:rsidRPr="00A663DB">
        <w:rPr>
          <w:sz w:val="24"/>
        </w:rPr>
        <w:t>阳性</w:t>
      </w:r>
      <w:r w:rsidRPr="00A663DB">
        <w:rPr>
          <w:sz w:val="24"/>
        </w:rPr>
        <w:t>，其它为阴性</w:t>
      </w:r>
      <w:r w:rsidR="00C8728B" w:rsidRPr="00A663DB">
        <w:rPr>
          <w:sz w:val="24"/>
        </w:rPr>
        <w:t>。见图</w:t>
      </w:r>
      <w:r w:rsidR="00A663DB">
        <w:rPr>
          <w:rFonts w:hint="eastAsia"/>
          <w:sz w:val="24"/>
        </w:rPr>
        <w:t>1.</w:t>
      </w:r>
      <w:r w:rsidR="00C8728B" w:rsidRPr="00A663DB">
        <w:rPr>
          <w:sz w:val="24"/>
        </w:rPr>
        <w:t>5</w:t>
      </w:r>
      <w:r w:rsidR="00D96856" w:rsidRPr="00A663DB">
        <w:rPr>
          <w:sz w:val="24"/>
        </w:rPr>
        <w:t>。</w:t>
      </w:r>
    </w:p>
    <w:p w14:paraId="361810D5" w14:textId="77777777" w:rsidR="00D96856" w:rsidRDefault="00D96856" w:rsidP="004636BF">
      <w:pPr>
        <w:spacing w:line="360" w:lineRule="auto"/>
        <w:ind w:firstLineChars="200" w:firstLine="480"/>
        <w:rPr>
          <w:rFonts w:ascii="宋体" w:hAnsi="宋体" w:hint="eastAsia"/>
          <w:sz w:val="24"/>
        </w:rPr>
        <w:sectPr w:rsidR="00D96856" w:rsidSect="00AC172B">
          <w:pgSz w:w="11906" w:h="16838"/>
          <w:pgMar w:top="1440" w:right="1800" w:bottom="1440" w:left="1800" w:header="851" w:footer="992" w:gutter="0"/>
          <w:cols w:space="720"/>
          <w:docGrid w:type="lines" w:linePitch="312"/>
        </w:sectPr>
      </w:pPr>
    </w:p>
    <w:p w14:paraId="3C3A8CD6" w14:textId="3812A7E2" w:rsidR="00C4513F" w:rsidRDefault="00C4513F" w:rsidP="00794C62">
      <w:pPr>
        <w:spacing w:line="360" w:lineRule="auto"/>
        <w:ind w:firstLineChars="200" w:firstLine="480"/>
        <w:rPr>
          <w:sz w:val="24"/>
        </w:rPr>
      </w:pPr>
      <w:r w:rsidRPr="00C4513F">
        <w:rPr>
          <w:noProof/>
          <w:sz w:val="24"/>
        </w:rPr>
        <w:lastRenderedPageBreak/>
        <mc:AlternateContent>
          <mc:Choice Requires="wps">
            <w:drawing>
              <wp:anchor distT="45720" distB="45720" distL="114300" distR="114300" simplePos="0" relativeHeight="251691008" behindDoc="0" locked="0" layoutInCell="1" allowOverlap="1" wp14:anchorId="3EBF56CD" wp14:editId="14465492">
                <wp:simplePos x="0" y="0"/>
                <wp:positionH relativeFrom="column">
                  <wp:posOffset>581025</wp:posOffset>
                </wp:positionH>
                <wp:positionV relativeFrom="paragraph">
                  <wp:posOffset>228600</wp:posOffset>
                </wp:positionV>
                <wp:extent cx="4467225" cy="2095500"/>
                <wp:effectExtent l="0" t="0" r="9525" b="0"/>
                <wp:wrapSquare wrapText="bothSides"/>
                <wp:docPr id="39702157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2095500"/>
                        </a:xfrm>
                        <a:prstGeom prst="rect">
                          <a:avLst/>
                        </a:prstGeom>
                        <a:solidFill>
                          <a:srgbClr val="FFFFFF"/>
                        </a:solidFill>
                        <a:ln w="9525">
                          <a:noFill/>
                          <a:miter lim="800000"/>
                          <a:headEnd/>
                          <a:tailEnd/>
                        </a:ln>
                      </wps:spPr>
                      <wps:txbx>
                        <w:txbxContent>
                          <w:p w14:paraId="2A69CE0E" w14:textId="743FDECC" w:rsidR="00C4513F" w:rsidRDefault="00C4513F" w:rsidP="00C4513F">
                            <w:pPr>
                              <w:jc w:val="center"/>
                            </w:pPr>
                            <w:r>
                              <w:rPr>
                                <w:noProof/>
                              </w:rPr>
                              <w:drawing>
                                <wp:inline distT="0" distB="0" distL="0" distR="0" wp14:anchorId="4449C08E" wp14:editId="20BD68A1">
                                  <wp:extent cx="4293981" cy="1533525"/>
                                  <wp:effectExtent l="0" t="0" r="0" b="0"/>
                                  <wp:docPr id="192613469" name="图片 19261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297750" cy="1534871"/>
                                          </a:xfrm>
                                          <a:prstGeom prst="rect">
                                            <a:avLst/>
                                          </a:prstGeom>
                                        </pic:spPr>
                                      </pic:pic>
                                    </a:graphicData>
                                  </a:graphic>
                                </wp:inline>
                              </w:drawing>
                            </w:r>
                          </w:p>
                          <w:p w14:paraId="653C181C" w14:textId="10BD918E" w:rsidR="00C4513F" w:rsidRPr="002A597F" w:rsidRDefault="00C4513F" w:rsidP="00C4513F">
                            <w:pPr>
                              <w:jc w:val="center"/>
                              <w:rPr>
                                <w:rFonts w:ascii="仿宋" w:eastAsia="仿宋" w:hAnsi="仿宋" w:hint="eastAsia"/>
                                <w:b/>
                                <w:noProof/>
                                <w:sz w:val="28"/>
                                <w:szCs w:val="28"/>
                              </w:rPr>
                            </w:pPr>
                            <w:r w:rsidRPr="00587B07">
                              <w:t>图</w:t>
                            </w:r>
                            <w:r w:rsidR="00A663DB">
                              <w:rPr>
                                <w:rFonts w:hint="eastAsia"/>
                              </w:rPr>
                              <w:t>1.</w:t>
                            </w:r>
                            <w:r w:rsidRPr="00587B07">
                              <w:t xml:space="preserve">5 </w:t>
                            </w:r>
                            <w:r>
                              <w:rPr>
                                <w:rFonts w:hint="eastAsia"/>
                              </w:rPr>
                              <w:t>提取样本</w:t>
                            </w:r>
                            <w:r w:rsidRPr="00587B07">
                              <w:t>DNA</w:t>
                            </w:r>
                            <w:r w:rsidRPr="00587B07">
                              <w:t>检测结果</w:t>
                            </w:r>
                          </w:p>
                          <w:p w14:paraId="767E4579" w14:textId="1354C5EC" w:rsidR="00C4513F" w:rsidRPr="00812056" w:rsidRDefault="00C4513F" w:rsidP="00C4513F">
                            <w:pPr>
                              <w:jc w:val="center"/>
                              <w:rPr>
                                <w:rFonts w:ascii="仿宋" w:eastAsia="仿宋" w:hAnsi="仿宋" w:hint="eastAsia"/>
                                <w:b/>
                                <w:noProof/>
                                <w:sz w:val="18"/>
                                <w:szCs w:val="18"/>
                              </w:rPr>
                            </w:pPr>
                            <w:r w:rsidRPr="00812056">
                              <w:rPr>
                                <w:sz w:val="18"/>
                                <w:szCs w:val="18"/>
                              </w:rPr>
                              <w:t>注：</w:t>
                            </w:r>
                            <w:r w:rsidRPr="00812056">
                              <w:rPr>
                                <w:rFonts w:hint="eastAsia"/>
                                <w:sz w:val="18"/>
                                <w:szCs w:val="18"/>
                              </w:rPr>
                              <w:t>化脓隐秘杆菌</w:t>
                            </w:r>
                            <w:r w:rsidRPr="00812056">
                              <w:rPr>
                                <w:sz w:val="18"/>
                                <w:szCs w:val="18"/>
                              </w:rPr>
                              <w:t>为</w:t>
                            </w:r>
                            <w:r w:rsidRPr="00812056">
                              <w:rPr>
                                <w:rFonts w:hint="eastAsia"/>
                                <w:sz w:val="18"/>
                                <w:szCs w:val="18"/>
                              </w:rPr>
                              <w:t>质粒</w:t>
                            </w:r>
                            <w:r w:rsidRPr="00812056">
                              <w:rPr>
                                <w:sz w:val="18"/>
                                <w:szCs w:val="18"/>
                              </w:rPr>
                              <w:t>阳性样品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BF56CD" id="_x0000_s1035" type="#_x0000_t202" style="position:absolute;left:0;text-align:left;margin-left:45.75pt;margin-top:18pt;width:351.75pt;height:16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" stroked="f">
                <v:textbox>
                  <w:txbxContent>
                    <w:p w14:paraId="2A69CE0E" w14:textId="743FDECC" w:rsidR="00C4513F" w:rsidRDefault="00C4513F" w:rsidP="00C4513F">
                      <w:pPr>
                        <w:jc w:val="center"/>
                      </w:pPr>
                      <w:r>
                        <w:rPr>
                          <w:noProof/>
                        </w:rPr>
                        <w:drawing>
                          <wp:inline distT="0" distB="0" distL="0" distR="0" wp14:anchorId="4449C08E" wp14:editId="20BD68A1">
                            <wp:extent cx="4293981" cy="1533525"/>
                            <wp:effectExtent l="0" t="0" r="0" b="0"/>
                            <wp:docPr id="192613469" name="图片 19261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297750" cy="1534871"/>
                                    </a:xfrm>
                                    <a:prstGeom prst="rect">
                                      <a:avLst/>
                                    </a:prstGeom>
                                  </pic:spPr>
                                </pic:pic>
                              </a:graphicData>
                            </a:graphic>
                          </wp:inline>
                        </w:drawing>
                      </w:r>
                    </w:p>
                    <w:p w14:paraId="653C181C" w14:textId="10BD918E" w:rsidR="00C4513F" w:rsidRPr="002A597F" w:rsidRDefault="00C4513F" w:rsidP="00C4513F">
                      <w:pPr>
                        <w:jc w:val="center"/>
                        <w:rPr>
                          <w:rFonts w:ascii="仿宋" w:eastAsia="仿宋" w:hAnsi="仿宋" w:hint="eastAsia"/>
                          <w:b/>
                          <w:noProof/>
                          <w:sz w:val="28"/>
                          <w:szCs w:val="28"/>
                        </w:rPr>
                      </w:pPr>
                      <w:r w:rsidRPr="00587B07">
                        <w:t>图</w:t>
                      </w:r>
                      <w:r w:rsidR="00A663DB">
                        <w:rPr>
                          <w:rFonts w:hint="eastAsia"/>
                        </w:rPr>
                        <w:t>1.</w:t>
                      </w:r>
                      <w:r w:rsidRPr="00587B07">
                        <w:t xml:space="preserve">5 </w:t>
                      </w:r>
                      <w:r>
                        <w:rPr>
                          <w:rFonts w:hint="eastAsia"/>
                        </w:rPr>
                        <w:t>提取样本</w:t>
                      </w:r>
                      <w:r w:rsidRPr="00587B07">
                        <w:t>DNA</w:t>
                      </w:r>
                      <w:r w:rsidRPr="00587B07">
                        <w:t>检测结果</w:t>
                      </w:r>
                    </w:p>
                    <w:p w14:paraId="767E4579" w14:textId="1354C5EC" w:rsidR="00C4513F" w:rsidRPr="00812056" w:rsidRDefault="00C4513F" w:rsidP="00C4513F">
                      <w:pPr>
                        <w:jc w:val="center"/>
                        <w:rPr>
                          <w:rFonts w:ascii="仿宋" w:eastAsia="仿宋" w:hAnsi="仿宋" w:hint="eastAsia"/>
                          <w:b/>
                          <w:noProof/>
                          <w:sz w:val="18"/>
                          <w:szCs w:val="18"/>
                        </w:rPr>
                      </w:pPr>
                      <w:r w:rsidRPr="00812056">
                        <w:rPr>
                          <w:sz w:val="18"/>
                          <w:szCs w:val="18"/>
                        </w:rPr>
                        <w:t>注：</w:t>
                      </w:r>
                      <w:r w:rsidRPr="00812056">
                        <w:rPr>
                          <w:rFonts w:hint="eastAsia"/>
                          <w:sz w:val="18"/>
                          <w:szCs w:val="18"/>
                        </w:rPr>
                        <w:t>化脓隐秘杆菌</w:t>
                      </w:r>
                      <w:r w:rsidRPr="00812056">
                        <w:rPr>
                          <w:sz w:val="18"/>
                          <w:szCs w:val="18"/>
                        </w:rPr>
                        <w:t>为</w:t>
                      </w:r>
                      <w:r w:rsidRPr="00812056">
                        <w:rPr>
                          <w:rFonts w:hint="eastAsia"/>
                          <w:sz w:val="18"/>
                          <w:szCs w:val="18"/>
                        </w:rPr>
                        <w:t>质粒</w:t>
                      </w:r>
                      <w:r w:rsidRPr="00812056">
                        <w:rPr>
                          <w:sz w:val="18"/>
                          <w:szCs w:val="18"/>
                        </w:rPr>
                        <w:t>阳性样品</w:t>
                      </w:r>
                    </w:p>
                  </w:txbxContent>
                </v:textbox>
                <w10:wrap type="square"/>
              </v:shape>
            </w:pict>
          </mc:Fallback>
        </mc:AlternateContent>
      </w:r>
    </w:p>
    <w:p w14:paraId="6470698F" w14:textId="77777777" w:rsidR="00C4513F" w:rsidRDefault="00C4513F" w:rsidP="00794C62">
      <w:pPr>
        <w:spacing w:line="360" w:lineRule="auto"/>
        <w:ind w:firstLineChars="200" w:firstLine="480"/>
        <w:rPr>
          <w:sz w:val="24"/>
        </w:rPr>
      </w:pPr>
    </w:p>
    <w:p w14:paraId="3FBF1E3C" w14:textId="77777777" w:rsidR="00C4513F" w:rsidRDefault="00C4513F" w:rsidP="00794C62">
      <w:pPr>
        <w:spacing w:line="360" w:lineRule="auto"/>
        <w:ind w:firstLineChars="200" w:firstLine="480"/>
        <w:rPr>
          <w:sz w:val="24"/>
        </w:rPr>
      </w:pPr>
    </w:p>
    <w:p w14:paraId="366F9C31" w14:textId="77777777" w:rsidR="00C4513F" w:rsidRDefault="00C4513F" w:rsidP="00794C62">
      <w:pPr>
        <w:spacing w:line="360" w:lineRule="auto"/>
        <w:ind w:firstLineChars="200" w:firstLine="480"/>
        <w:rPr>
          <w:sz w:val="24"/>
        </w:rPr>
      </w:pPr>
    </w:p>
    <w:p w14:paraId="77B717F2" w14:textId="77777777" w:rsidR="00C4513F" w:rsidRDefault="00C4513F" w:rsidP="00794C62">
      <w:pPr>
        <w:spacing w:line="360" w:lineRule="auto"/>
        <w:ind w:firstLineChars="200" w:firstLine="480"/>
        <w:rPr>
          <w:sz w:val="24"/>
        </w:rPr>
      </w:pPr>
    </w:p>
    <w:p w14:paraId="2010108B" w14:textId="77777777" w:rsidR="00C4513F" w:rsidRDefault="00C4513F" w:rsidP="00794C62">
      <w:pPr>
        <w:spacing w:line="360" w:lineRule="auto"/>
        <w:ind w:firstLineChars="200" w:firstLine="480"/>
        <w:rPr>
          <w:sz w:val="24"/>
        </w:rPr>
      </w:pPr>
    </w:p>
    <w:p w14:paraId="6C3DB5F1" w14:textId="77777777" w:rsidR="00C4513F" w:rsidRDefault="00C4513F" w:rsidP="00794C62">
      <w:pPr>
        <w:spacing w:line="360" w:lineRule="auto"/>
        <w:ind w:firstLineChars="200" w:firstLine="480"/>
        <w:rPr>
          <w:sz w:val="24"/>
        </w:rPr>
      </w:pPr>
    </w:p>
    <w:p w14:paraId="5BC046E9" w14:textId="77777777" w:rsidR="00C4513F" w:rsidRDefault="00C4513F" w:rsidP="00794C62">
      <w:pPr>
        <w:spacing w:line="360" w:lineRule="auto"/>
        <w:ind w:firstLineChars="200" w:firstLine="480"/>
        <w:rPr>
          <w:sz w:val="24"/>
        </w:rPr>
      </w:pPr>
    </w:p>
    <w:p w14:paraId="4A30D0FA" w14:textId="77777777" w:rsidR="00C4513F" w:rsidRDefault="00C4513F" w:rsidP="00794C62">
      <w:pPr>
        <w:spacing w:line="360" w:lineRule="auto"/>
        <w:ind w:firstLineChars="200" w:firstLine="480"/>
        <w:rPr>
          <w:sz w:val="24"/>
        </w:rPr>
      </w:pPr>
    </w:p>
    <w:p w14:paraId="6F5B779D" w14:textId="77777777" w:rsidR="00C4513F" w:rsidRDefault="00C4513F" w:rsidP="00794C62">
      <w:pPr>
        <w:spacing w:line="360" w:lineRule="auto"/>
        <w:ind w:firstLineChars="200" w:firstLine="480"/>
        <w:rPr>
          <w:sz w:val="24"/>
        </w:rPr>
      </w:pPr>
    </w:p>
    <w:p w14:paraId="5B41AE8D" w14:textId="0D132E34" w:rsidR="007A0328" w:rsidRPr="00D96856" w:rsidRDefault="007A0328" w:rsidP="001B6896">
      <w:pPr>
        <w:spacing w:line="360" w:lineRule="auto"/>
        <w:rPr>
          <w:sz w:val="24"/>
        </w:rPr>
      </w:pPr>
      <w:r w:rsidRPr="00D96856">
        <w:rPr>
          <w:sz w:val="24"/>
        </w:rPr>
        <w:t>2</w:t>
      </w:r>
      <w:r w:rsidRPr="00D96856">
        <w:rPr>
          <w:sz w:val="24"/>
        </w:rPr>
        <w:t>、实时荧光</w:t>
      </w:r>
      <w:r w:rsidRPr="00D96856">
        <w:rPr>
          <w:sz w:val="24"/>
        </w:rPr>
        <w:t>PCR</w:t>
      </w:r>
      <w:r w:rsidRPr="00D96856">
        <w:rPr>
          <w:sz w:val="24"/>
        </w:rPr>
        <w:t>方法</w:t>
      </w:r>
    </w:p>
    <w:p w14:paraId="01D236D6" w14:textId="77777777" w:rsidR="007A0328" w:rsidRPr="00D96856" w:rsidRDefault="007A0328" w:rsidP="001B6896">
      <w:pPr>
        <w:spacing w:line="360" w:lineRule="auto"/>
        <w:rPr>
          <w:sz w:val="24"/>
        </w:rPr>
      </w:pPr>
      <w:r w:rsidRPr="00D96856">
        <w:rPr>
          <w:sz w:val="24"/>
        </w:rPr>
        <w:t>2.1</w:t>
      </w:r>
      <w:r w:rsidRPr="00D96856">
        <w:rPr>
          <w:sz w:val="24"/>
        </w:rPr>
        <w:tab/>
      </w:r>
      <w:r w:rsidRPr="00D96856">
        <w:rPr>
          <w:sz w:val="24"/>
        </w:rPr>
        <w:t>引物和探针设计</w:t>
      </w:r>
    </w:p>
    <w:p w14:paraId="78A7E267" w14:textId="42104EEA" w:rsidR="007A0328" w:rsidRPr="00D96856" w:rsidRDefault="007A0328" w:rsidP="007A0328">
      <w:pPr>
        <w:spacing w:line="360" w:lineRule="auto"/>
        <w:ind w:firstLineChars="200" w:firstLine="480"/>
        <w:rPr>
          <w:sz w:val="24"/>
        </w:rPr>
      </w:pPr>
      <w:r w:rsidRPr="00D96856">
        <w:rPr>
          <w:sz w:val="24"/>
        </w:rPr>
        <w:t>通过序列比对，找出化脓隐秘杆菌</w:t>
      </w:r>
      <w:r w:rsidRPr="00D96856">
        <w:rPr>
          <w:color w:val="231F20"/>
          <w:sz w:val="24"/>
        </w:rPr>
        <w:t>致病力相关（</w:t>
      </w:r>
      <w:r w:rsidRPr="00D96856">
        <w:rPr>
          <w:color w:val="231F20"/>
          <w:sz w:val="24"/>
        </w:rPr>
        <w:t>PLO</w:t>
      </w:r>
      <w:r w:rsidRPr="00D96856">
        <w:rPr>
          <w:color w:val="231F20"/>
          <w:sz w:val="24"/>
        </w:rPr>
        <w:t>）毒力基因</w:t>
      </w:r>
      <w:r w:rsidRPr="00D96856">
        <w:rPr>
          <w:sz w:val="24"/>
        </w:rPr>
        <w:t>的区域保守序列，用</w:t>
      </w:r>
      <w:r w:rsidRPr="00D96856">
        <w:rPr>
          <w:sz w:val="24"/>
        </w:rPr>
        <w:t>Primer Express 3.0.1</w:t>
      </w:r>
      <w:r w:rsidRPr="00D96856">
        <w:rPr>
          <w:sz w:val="24"/>
        </w:rPr>
        <w:t>设计引物探针，目的可检测化脓隐秘杆菌属序列见表</w:t>
      </w:r>
      <w:r w:rsidR="00A663DB">
        <w:rPr>
          <w:rFonts w:hint="eastAsia"/>
          <w:sz w:val="24"/>
        </w:rPr>
        <w:t>1.</w:t>
      </w:r>
      <w:r w:rsidR="00812056">
        <w:rPr>
          <w:rFonts w:hint="eastAsia"/>
          <w:sz w:val="24"/>
        </w:rPr>
        <w:t>2</w:t>
      </w:r>
      <w:r w:rsidRPr="00D96856">
        <w:rPr>
          <w:sz w:val="24"/>
        </w:rPr>
        <w:t>。</w:t>
      </w:r>
    </w:p>
    <w:p w14:paraId="5BA56FEB" w14:textId="7FF15979" w:rsidR="007A0328" w:rsidRPr="00D96856" w:rsidRDefault="007A0328" w:rsidP="007A0328">
      <w:pPr>
        <w:spacing w:line="360" w:lineRule="auto"/>
        <w:ind w:firstLine="420"/>
        <w:rPr>
          <w:rFonts w:eastAsia="仿宋"/>
          <w:sz w:val="24"/>
        </w:rPr>
      </w:pPr>
      <w:r w:rsidRPr="00D96856">
        <w:rPr>
          <w:sz w:val="24"/>
        </w:rPr>
        <w:t>同时依据目的片段</w:t>
      </w:r>
      <w:r w:rsidRPr="00D96856">
        <w:rPr>
          <w:sz w:val="24"/>
        </w:rPr>
        <w:t xml:space="preserve">U84782.2 </w:t>
      </w:r>
      <w:proofErr w:type="spellStart"/>
      <w:r w:rsidRPr="00D96856">
        <w:rPr>
          <w:sz w:val="24"/>
        </w:rPr>
        <w:t>Arcanobacterium</w:t>
      </w:r>
      <w:proofErr w:type="spellEnd"/>
      <w:r w:rsidRPr="00D96856">
        <w:rPr>
          <w:sz w:val="24"/>
        </w:rPr>
        <w:t xml:space="preserve"> pyogenes (PLO) gene</w:t>
      </w:r>
      <w:r w:rsidRPr="00D96856">
        <w:rPr>
          <w:sz w:val="24"/>
        </w:rPr>
        <w:t>序列为模板合成质粒标准品。序列见表</w:t>
      </w:r>
      <w:r w:rsidR="00A663DB">
        <w:rPr>
          <w:rFonts w:hint="eastAsia"/>
          <w:sz w:val="24"/>
        </w:rPr>
        <w:t>1.</w:t>
      </w:r>
      <w:r w:rsidR="001F5CCB" w:rsidRPr="00D96856">
        <w:rPr>
          <w:sz w:val="24"/>
        </w:rPr>
        <w:t>2</w:t>
      </w:r>
      <w:r w:rsidRPr="00D96856">
        <w:rPr>
          <w:sz w:val="24"/>
        </w:rPr>
        <w:t>。</w:t>
      </w:r>
    </w:p>
    <w:p w14:paraId="788E5A86" w14:textId="0855EFAD" w:rsidR="007A0328" w:rsidRPr="00A663DB" w:rsidRDefault="007A0328" w:rsidP="007A0328">
      <w:pPr>
        <w:spacing w:line="360" w:lineRule="auto"/>
        <w:ind w:firstLineChars="1100" w:firstLine="2310"/>
        <w:rPr>
          <w:sz w:val="24"/>
        </w:rPr>
      </w:pPr>
      <w:r w:rsidRPr="00A663DB">
        <w:t>表</w:t>
      </w:r>
      <w:r w:rsidR="00A663DB">
        <w:rPr>
          <w:rFonts w:hint="eastAsia"/>
        </w:rPr>
        <w:t>1.</w:t>
      </w:r>
      <w:r w:rsidR="001F5CCB" w:rsidRPr="00A663DB">
        <w:t>2</w:t>
      </w:r>
      <w:r w:rsidR="00812056">
        <w:rPr>
          <w:rFonts w:hint="eastAsia"/>
          <w:szCs w:val="21"/>
        </w:rPr>
        <w:t>化脓隐秘杆菌</w:t>
      </w:r>
      <w:r w:rsidRPr="00A663DB">
        <w:t>实时荧光</w:t>
      </w:r>
      <w:r w:rsidRPr="00A663DB">
        <w:t>PCR</w:t>
      </w:r>
      <w:r w:rsidRPr="00A663DB">
        <w:t>扩增引物和探针</w:t>
      </w:r>
    </w:p>
    <w:tbl>
      <w:tblPr>
        <w:tblW w:w="6917" w:type="dxa"/>
        <w:jc w:val="center"/>
        <w:tblBorders>
          <w:top w:val="single" w:sz="4" w:space="0" w:color="auto"/>
          <w:bottom w:val="single" w:sz="4" w:space="0" w:color="auto"/>
        </w:tblBorders>
        <w:tblLook w:val="04A0" w:firstRow="1" w:lastRow="0" w:firstColumn="1" w:lastColumn="0" w:noHBand="0" w:noVBand="1"/>
      </w:tblPr>
      <w:tblGrid>
        <w:gridCol w:w="1236"/>
        <w:gridCol w:w="4477"/>
        <w:gridCol w:w="1204"/>
      </w:tblGrid>
      <w:tr w:rsidR="007A0328" w:rsidRPr="00812056" w14:paraId="0AA3E915" w14:textId="77777777" w:rsidTr="00812056">
        <w:trPr>
          <w:trHeight w:val="285"/>
          <w:jc w:val="center"/>
        </w:trPr>
        <w:tc>
          <w:tcPr>
            <w:tcW w:w="1236" w:type="dxa"/>
            <w:tcBorders>
              <w:top w:val="single" w:sz="4" w:space="0" w:color="auto"/>
              <w:bottom w:val="single" w:sz="4" w:space="0" w:color="auto"/>
            </w:tcBorders>
            <w:shd w:val="clear" w:color="000000" w:fill="FFFFFF"/>
            <w:noWrap/>
            <w:vAlign w:val="center"/>
          </w:tcPr>
          <w:p w14:paraId="0204B4C4" w14:textId="77777777" w:rsidR="007A0328" w:rsidRPr="00812056" w:rsidRDefault="007A0328" w:rsidP="00734B08">
            <w:pPr>
              <w:widowControl/>
              <w:spacing w:line="200" w:lineRule="exact"/>
              <w:jc w:val="center"/>
              <w:rPr>
                <w:rFonts w:eastAsia="仿宋"/>
                <w:kern w:val="0"/>
                <w:szCs w:val="21"/>
              </w:rPr>
            </w:pPr>
            <w:r w:rsidRPr="00812056">
              <w:rPr>
                <w:rFonts w:eastAsia="仿宋"/>
                <w:kern w:val="0"/>
                <w:szCs w:val="21"/>
              </w:rPr>
              <w:t>名称</w:t>
            </w:r>
          </w:p>
        </w:tc>
        <w:tc>
          <w:tcPr>
            <w:tcW w:w="4477" w:type="dxa"/>
            <w:tcBorders>
              <w:top w:val="single" w:sz="4" w:space="0" w:color="auto"/>
              <w:bottom w:val="single" w:sz="4" w:space="0" w:color="auto"/>
            </w:tcBorders>
            <w:vAlign w:val="center"/>
          </w:tcPr>
          <w:p w14:paraId="09977389" w14:textId="77777777" w:rsidR="007A0328" w:rsidRPr="00812056" w:rsidRDefault="007A0328" w:rsidP="00734B08">
            <w:pPr>
              <w:widowControl/>
              <w:spacing w:line="200" w:lineRule="exact"/>
              <w:jc w:val="center"/>
              <w:rPr>
                <w:rFonts w:eastAsia="仿宋"/>
                <w:kern w:val="0"/>
                <w:szCs w:val="21"/>
              </w:rPr>
            </w:pPr>
            <w:r w:rsidRPr="00812056">
              <w:rPr>
                <w:rFonts w:eastAsia="仿宋"/>
                <w:kern w:val="0"/>
                <w:szCs w:val="21"/>
              </w:rPr>
              <w:t>序列</w:t>
            </w:r>
            <w:r w:rsidRPr="00812056">
              <w:rPr>
                <w:rFonts w:eastAsia="仿宋"/>
                <w:kern w:val="0"/>
                <w:szCs w:val="21"/>
              </w:rPr>
              <w:t>(5</w:t>
            </w:r>
            <w:proofErr w:type="gramStart"/>
            <w:r w:rsidRPr="00812056">
              <w:rPr>
                <w:rFonts w:eastAsia="仿宋"/>
                <w:kern w:val="0"/>
                <w:szCs w:val="21"/>
              </w:rPr>
              <w:t>’</w:t>
            </w:r>
            <w:proofErr w:type="gramEnd"/>
            <w:r w:rsidRPr="00812056">
              <w:rPr>
                <w:rFonts w:eastAsia="仿宋"/>
                <w:kern w:val="0"/>
                <w:szCs w:val="21"/>
              </w:rPr>
              <w:t>-3</w:t>
            </w:r>
            <w:proofErr w:type="gramStart"/>
            <w:r w:rsidRPr="00812056">
              <w:rPr>
                <w:rFonts w:eastAsia="仿宋"/>
                <w:kern w:val="0"/>
                <w:szCs w:val="21"/>
              </w:rPr>
              <w:t>’</w:t>
            </w:r>
            <w:proofErr w:type="gramEnd"/>
            <w:r w:rsidRPr="00812056">
              <w:rPr>
                <w:rFonts w:eastAsia="仿宋"/>
                <w:kern w:val="0"/>
                <w:szCs w:val="21"/>
              </w:rPr>
              <w:t>)</w:t>
            </w:r>
          </w:p>
        </w:tc>
        <w:tc>
          <w:tcPr>
            <w:tcW w:w="1204" w:type="dxa"/>
            <w:tcBorders>
              <w:top w:val="single" w:sz="4" w:space="0" w:color="auto"/>
              <w:bottom w:val="single" w:sz="4" w:space="0" w:color="auto"/>
            </w:tcBorders>
            <w:vAlign w:val="center"/>
          </w:tcPr>
          <w:p w14:paraId="12380852" w14:textId="77777777" w:rsidR="007A0328" w:rsidRPr="00812056" w:rsidRDefault="007A0328" w:rsidP="00734B08">
            <w:pPr>
              <w:widowControl/>
              <w:spacing w:line="200" w:lineRule="exact"/>
              <w:jc w:val="center"/>
              <w:rPr>
                <w:rFonts w:eastAsia="仿宋"/>
                <w:kern w:val="0"/>
                <w:szCs w:val="21"/>
              </w:rPr>
            </w:pPr>
            <w:r w:rsidRPr="00812056">
              <w:rPr>
                <w:rFonts w:eastAsia="仿宋"/>
                <w:kern w:val="0"/>
                <w:szCs w:val="21"/>
              </w:rPr>
              <w:t>产物大小（</w:t>
            </w:r>
            <w:r w:rsidRPr="00812056">
              <w:rPr>
                <w:rFonts w:eastAsia="仿宋"/>
                <w:kern w:val="0"/>
                <w:szCs w:val="21"/>
              </w:rPr>
              <w:t>bp</w:t>
            </w:r>
            <w:r w:rsidRPr="00812056">
              <w:rPr>
                <w:rFonts w:eastAsia="仿宋"/>
                <w:kern w:val="0"/>
                <w:szCs w:val="21"/>
              </w:rPr>
              <w:t>）</w:t>
            </w:r>
          </w:p>
        </w:tc>
      </w:tr>
      <w:tr w:rsidR="007A0328" w:rsidRPr="00812056" w14:paraId="2D829E13" w14:textId="77777777" w:rsidTr="00812056">
        <w:trPr>
          <w:trHeight w:val="285"/>
          <w:jc w:val="center"/>
        </w:trPr>
        <w:tc>
          <w:tcPr>
            <w:tcW w:w="1236" w:type="dxa"/>
            <w:tcBorders>
              <w:top w:val="single" w:sz="4" w:space="0" w:color="auto"/>
            </w:tcBorders>
            <w:shd w:val="clear" w:color="000000" w:fill="FFFFFF"/>
            <w:noWrap/>
            <w:vAlign w:val="center"/>
          </w:tcPr>
          <w:p w14:paraId="4D3170CE" w14:textId="02AD3EBE" w:rsidR="007A0328" w:rsidRPr="00812056" w:rsidRDefault="00812056" w:rsidP="00734B08">
            <w:pPr>
              <w:widowControl/>
              <w:spacing w:line="200" w:lineRule="exact"/>
              <w:jc w:val="center"/>
              <w:rPr>
                <w:rFonts w:eastAsia="仿宋"/>
                <w:kern w:val="0"/>
                <w:szCs w:val="21"/>
              </w:rPr>
            </w:pPr>
            <w:r w:rsidRPr="00812056">
              <w:rPr>
                <w:rFonts w:eastAsia="仿宋"/>
                <w:kern w:val="0"/>
                <w:szCs w:val="21"/>
              </w:rPr>
              <w:t>上游引物</w:t>
            </w:r>
          </w:p>
        </w:tc>
        <w:tc>
          <w:tcPr>
            <w:tcW w:w="4477" w:type="dxa"/>
            <w:tcBorders>
              <w:top w:val="single" w:sz="4" w:space="0" w:color="auto"/>
            </w:tcBorders>
            <w:vAlign w:val="center"/>
          </w:tcPr>
          <w:p w14:paraId="7CC16A6F" w14:textId="77777777" w:rsidR="007A0328" w:rsidRPr="00812056" w:rsidRDefault="007A0328" w:rsidP="00734B08">
            <w:pPr>
              <w:jc w:val="center"/>
              <w:rPr>
                <w:color w:val="000000"/>
                <w:szCs w:val="21"/>
              </w:rPr>
            </w:pPr>
            <w:bookmarkStart w:id="30" w:name="OLE_LINK70"/>
            <w:bookmarkStart w:id="31" w:name="OLE_LINK71"/>
            <w:r w:rsidRPr="00812056">
              <w:rPr>
                <w:color w:val="000000"/>
                <w:szCs w:val="21"/>
              </w:rPr>
              <w:t>GCCTTCTCGACGGTTGGAT</w:t>
            </w:r>
            <w:bookmarkEnd w:id="30"/>
            <w:bookmarkEnd w:id="31"/>
          </w:p>
        </w:tc>
        <w:tc>
          <w:tcPr>
            <w:tcW w:w="1204" w:type="dxa"/>
            <w:vMerge w:val="restart"/>
            <w:tcBorders>
              <w:top w:val="single" w:sz="4" w:space="0" w:color="auto"/>
            </w:tcBorders>
            <w:vAlign w:val="center"/>
          </w:tcPr>
          <w:p w14:paraId="231D1385" w14:textId="77777777" w:rsidR="007A0328" w:rsidRPr="00812056" w:rsidRDefault="007A0328" w:rsidP="00734B08">
            <w:pPr>
              <w:widowControl/>
              <w:spacing w:line="200" w:lineRule="exact"/>
              <w:jc w:val="center"/>
              <w:rPr>
                <w:kern w:val="0"/>
                <w:szCs w:val="21"/>
              </w:rPr>
            </w:pPr>
            <w:r w:rsidRPr="00812056">
              <w:rPr>
                <w:kern w:val="0"/>
                <w:szCs w:val="21"/>
              </w:rPr>
              <w:t>56</w:t>
            </w:r>
          </w:p>
        </w:tc>
      </w:tr>
      <w:tr w:rsidR="007A0328" w:rsidRPr="00812056" w14:paraId="2E3E9639" w14:textId="77777777" w:rsidTr="00812056">
        <w:trPr>
          <w:trHeight w:val="285"/>
          <w:jc w:val="center"/>
        </w:trPr>
        <w:tc>
          <w:tcPr>
            <w:tcW w:w="1236" w:type="dxa"/>
            <w:shd w:val="clear" w:color="000000" w:fill="FFFFFF"/>
            <w:noWrap/>
            <w:vAlign w:val="center"/>
            <w:hideMark/>
          </w:tcPr>
          <w:p w14:paraId="06F700B1" w14:textId="497487D8" w:rsidR="007A0328" w:rsidRPr="00812056" w:rsidRDefault="00812056" w:rsidP="00734B08">
            <w:pPr>
              <w:widowControl/>
              <w:spacing w:line="200" w:lineRule="exact"/>
              <w:jc w:val="center"/>
              <w:rPr>
                <w:rFonts w:eastAsia="仿宋"/>
                <w:kern w:val="0"/>
                <w:szCs w:val="21"/>
              </w:rPr>
            </w:pPr>
            <w:r w:rsidRPr="00812056">
              <w:rPr>
                <w:rFonts w:eastAsia="仿宋"/>
                <w:kern w:val="0"/>
                <w:szCs w:val="21"/>
              </w:rPr>
              <w:t>下游引物</w:t>
            </w:r>
          </w:p>
        </w:tc>
        <w:tc>
          <w:tcPr>
            <w:tcW w:w="4477" w:type="dxa"/>
            <w:vAlign w:val="center"/>
            <w:hideMark/>
          </w:tcPr>
          <w:p w14:paraId="4CE24C35" w14:textId="77777777" w:rsidR="007A0328" w:rsidRPr="00812056" w:rsidRDefault="007A0328" w:rsidP="00734B08">
            <w:pPr>
              <w:widowControl/>
              <w:spacing w:line="200" w:lineRule="exact"/>
              <w:jc w:val="center"/>
              <w:rPr>
                <w:rFonts w:eastAsia="仿宋"/>
                <w:kern w:val="0"/>
                <w:szCs w:val="21"/>
              </w:rPr>
            </w:pPr>
            <w:r w:rsidRPr="00812056">
              <w:rPr>
                <w:color w:val="000000"/>
                <w:kern w:val="0"/>
                <w:szCs w:val="21"/>
              </w:rPr>
              <w:t>CTTTGCAGCATGGTCAGGATAC</w:t>
            </w:r>
          </w:p>
        </w:tc>
        <w:tc>
          <w:tcPr>
            <w:tcW w:w="1204" w:type="dxa"/>
            <w:vMerge/>
          </w:tcPr>
          <w:p w14:paraId="20927927" w14:textId="77777777" w:rsidR="007A0328" w:rsidRPr="00812056" w:rsidRDefault="007A0328" w:rsidP="00734B08">
            <w:pPr>
              <w:widowControl/>
              <w:spacing w:line="200" w:lineRule="exact"/>
              <w:jc w:val="center"/>
              <w:rPr>
                <w:kern w:val="0"/>
                <w:szCs w:val="21"/>
              </w:rPr>
            </w:pPr>
          </w:p>
        </w:tc>
      </w:tr>
      <w:tr w:rsidR="007A0328" w:rsidRPr="00812056" w14:paraId="5B3002AD" w14:textId="77777777" w:rsidTr="00812056">
        <w:trPr>
          <w:trHeight w:val="285"/>
          <w:jc w:val="center"/>
        </w:trPr>
        <w:tc>
          <w:tcPr>
            <w:tcW w:w="1236" w:type="dxa"/>
            <w:shd w:val="clear" w:color="000000" w:fill="FFFFFF"/>
            <w:noWrap/>
            <w:vAlign w:val="center"/>
            <w:hideMark/>
          </w:tcPr>
          <w:p w14:paraId="3215E65E" w14:textId="77777777" w:rsidR="007A0328" w:rsidRPr="00812056" w:rsidRDefault="007A0328" w:rsidP="00734B08">
            <w:pPr>
              <w:widowControl/>
              <w:spacing w:line="200" w:lineRule="exact"/>
              <w:jc w:val="center"/>
              <w:rPr>
                <w:rFonts w:eastAsia="仿宋"/>
                <w:kern w:val="0"/>
                <w:szCs w:val="21"/>
              </w:rPr>
            </w:pPr>
            <w:r w:rsidRPr="00812056">
              <w:rPr>
                <w:rFonts w:eastAsia="仿宋"/>
                <w:kern w:val="0"/>
                <w:szCs w:val="21"/>
              </w:rPr>
              <w:t>探针</w:t>
            </w:r>
          </w:p>
        </w:tc>
        <w:tc>
          <w:tcPr>
            <w:tcW w:w="4477" w:type="dxa"/>
            <w:vAlign w:val="center"/>
            <w:hideMark/>
          </w:tcPr>
          <w:p w14:paraId="0D337FF0" w14:textId="77777777" w:rsidR="007A0328" w:rsidRPr="00812056" w:rsidRDefault="007A0328" w:rsidP="00734B08">
            <w:pPr>
              <w:widowControl/>
              <w:spacing w:line="200" w:lineRule="exact"/>
              <w:jc w:val="center"/>
              <w:rPr>
                <w:rFonts w:eastAsia="仿宋"/>
                <w:kern w:val="0"/>
                <w:szCs w:val="21"/>
              </w:rPr>
            </w:pPr>
            <w:r w:rsidRPr="00812056">
              <w:rPr>
                <w:kern w:val="0"/>
                <w:szCs w:val="21"/>
              </w:rPr>
              <w:t>FAM-</w:t>
            </w:r>
            <w:r w:rsidRPr="00812056">
              <w:rPr>
                <w:rFonts w:eastAsia="等线"/>
                <w:color w:val="000000"/>
                <w:kern w:val="0"/>
                <w:szCs w:val="21"/>
              </w:rPr>
              <w:t xml:space="preserve"> CAGCGCAATAGCA</w:t>
            </w:r>
            <w:r w:rsidRPr="00812056">
              <w:rPr>
                <w:kern w:val="0"/>
                <w:szCs w:val="21"/>
              </w:rPr>
              <w:t>–BHQ1</w:t>
            </w:r>
          </w:p>
        </w:tc>
        <w:tc>
          <w:tcPr>
            <w:tcW w:w="1204" w:type="dxa"/>
            <w:vMerge/>
          </w:tcPr>
          <w:p w14:paraId="0BBFE139" w14:textId="77777777" w:rsidR="007A0328" w:rsidRPr="00812056" w:rsidRDefault="007A0328" w:rsidP="00734B08">
            <w:pPr>
              <w:widowControl/>
              <w:spacing w:line="200" w:lineRule="exact"/>
              <w:jc w:val="center"/>
              <w:rPr>
                <w:kern w:val="0"/>
                <w:szCs w:val="21"/>
              </w:rPr>
            </w:pPr>
          </w:p>
        </w:tc>
      </w:tr>
    </w:tbl>
    <w:p w14:paraId="72B0242F" w14:textId="4375E0A0" w:rsidR="007A0328" w:rsidRPr="00A663DB" w:rsidRDefault="007A0328" w:rsidP="007A0328">
      <w:pPr>
        <w:spacing w:line="360" w:lineRule="auto"/>
        <w:ind w:firstLine="420"/>
        <w:rPr>
          <w:sz w:val="24"/>
        </w:rPr>
      </w:pPr>
      <w:r w:rsidRPr="00A663DB">
        <w:rPr>
          <w:sz w:val="24"/>
        </w:rPr>
        <w:t>依据</w:t>
      </w:r>
      <w:r w:rsidRPr="00A663DB">
        <w:rPr>
          <w:kern w:val="0"/>
          <w:sz w:val="24"/>
        </w:rPr>
        <w:t>毒力因子主要有溶血素</w:t>
      </w:r>
      <w:r w:rsidRPr="00A663DB">
        <w:rPr>
          <w:kern w:val="0"/>
          <w:sz w:val="24"/>
        </w:rPr>
        <w:t>(</w:t>
      </w:r>
      <w:proofErr w:type="spellStart"/>
      <w:r w:rsidRPr="00A663DB">
        <w:rPr>
          <w:kern w:val="0"/>
          <w:sz w:val="24"/>
        </w:rPr>
        <w:t>pyolysin</w:t>
      </w:r>
      <w:proofErr w:type="spellEnd"/>
      <w:r w:rsidRPr="00A663DB">
        <w:rPr>
          <w:kern w:val="0"/>
          <w:sz w:val="24"/>
        </w:rPr>
        <w:t>，</w:t>
      </w:r>
      <w:r w:rsidRPr="00A663DB">
        <w:rPr>
          <w:kern w:val="0"/>
          <w:sz w:val="24"/>
        </w:rPr>
        <w:t>PL0)</w:t>
      </w:r>
      <w:r w:rsidRPr="00A663DB">
        <w:rPr>
          <w:sz w:val="24"/>
        </w:rPr>
        <w:t>合成目的基因重组质粒</w:t>
      </w:r>
      <w:r w:rsidRPr="00A663DB">
        <w:rPr>
          <w:sz w:val="24"/>
        </w:rPr>
        <w:t>pUC57-HCP391</w:t>
      </w:r>
      <w:r w:rsidRPr="00A663DB">
        <w:rPr>
          <w:sz w:val="24"/>
        </w:rPr>
        <w:t>，目的基因序列如下。</w:t>
      </w:r>
    </w:p>
    <w:p w14:paraId="6A691562" w14:textId="77777777" w:rsidR="007A0328" w:rsidRPr="007A0328" w:rsidRDefault="007A0328" w:rsidP="007A0328">
      <w:pPr>
        <w:wordWrap w:val="0"/>
        <w:spacing w:line="276" w:lineRule="auto"/>
        <w:rPr>
          <w:sz w:val="24"/>
        </w:rPr>
      </w:pPr>
      <w:r w:rsidRPr="007A0328">
        <w:rPr>
          <w:rFonts w:eastAsia="仿宋"/>
          <w:sz w:val="24"/>
        </w:rPr>
        <w:t>5’-</w:t>
      </w:r>
      <w:r w:rsidRPr="007A0328">
        <w:rPr>
          <w:sz w:val="18"/>
          <w:szCs w:val="18"/>
        </w:rPr>
        <w:t>ATGAAACGAAAGGCTTTTGCATCGCTAGTGGCGAGTGTAGTCGCAGCAGCAACTGTCACGATGCCCACAGCATCTTTTGCTGCCGGATTGGGAAACAGCTCGGGATTGACGGACGGCTTGTCAGCGCCGCGAGCCTCCATCTCCCCGACGGATAAAGTTGACCTTAAGTCGGCGCAAGAGACCGACGAGACGGGCGTCGATAAGTACATTCGTGGTCTGAAATACGATCCCTCTGGTGTACTTGCAGTCAAGGGTGAGTCTATTGAAAATGTGCCGGTTACCAAGGATCAGCTCAAGGACGGCACCTACACGGTATTTAAGCATGAACGCAAGAGTTTTAACAATTTGCGTTCGGACATCTCTGCGTTCGATGCGAACAACGCCCACGTCTATCCTGGCGCGCTCGTGTTAGCAAATAAAGATCTTGCAAAAGGTAGTCCGACTTCGATCGGAATTGCACGTGCTCCGCAAACTGTCAGCGTCGACTTGCCAGGATTAGTTGACGGTAAGAATAAGGTCGTCATCAACAATCCCACGAAGAGTTCCGTGACTCAAGGACTGAACGGCCTTCTCGACGGTTGGATTCAGCGCAATAGCAAGTATCCTGAC</w:t>
      </w:r>
      <w:r w:rsidRPr="007A0328">
        <w:rPr>
          <w:sz w:val="18"/>
          <w:szCs w:val="18"/>
        </w:rPr>
        <w:lastRenderedPageBreak/>
        <w:t>CATGCTGCAAAGATCTCCTACGATGAGACTATGGTGACGTCAAAGCGTCAACTGGAGGCAAAGCTTGGCCTCGGATTTGAAAAGGTCTCAGCCAAGCTCAACGTGGACTTCGATGCAATTCATAAGCGTGAACGGCAGGTGGCTATCGCTTCCTTCAAACAGATTTACTACACGGCTAGCGTAGATACACCGACATCTCCACATAGCGTTTTCGGCCCGAATGTCACCGCACAGGATTTGAAAGATCGGGGAGTCAATAACAAGAATCCTCTAGGATACATTTCGTCGGTCAGCTATGGACGCCAGATTTTTGTCAAGCTGGAAACGACCTCGACTTCCAATGATGTACAAGCGGCTTTTAGCGGCCTGTTCAAAGCTAAGTTCGGCAATCTTTCCACAGAGTTCAAGGCTAAGTATGCCGATATCCTGAACAAGACCCGAGCTACTGTGTACGCTGTTGGTGGCAGCGCTAGAGGCGGAGTTGAAGTTGCAACTGGCAATATCGATGCACTCAAGAAGATCATCAAGGAGGAAAGCACCTACTCT</w:t>
      </w:r>
      <w:r w:rsidRPr="007A0328">
        <w:rPr>
          <w:rFonts w:eastAsia="仿宋"/>
          <w:sz w:val="24"/>
        </w:rPr>
        <w:t>-3’</w:t>
      </w:r>
    </w:p>
    <w:p w14:paraId="76222628" w14:textId="77777777" w:rsidR="007A0328" w:rsidRPr="00C953D6" w:rsidRDefault="007A0328" w:rsidP="001B6896">
      <w:pPr>
        <w:spacing w:line="360" w:lineRule="auto"/>
        <w:rPr>
          <w:rFonts w:eastAsia="仿宋"/>
          <w:sz w:val="24"/>
        </w:rPr>
      </w:pPr>
      <w:r>
        <w:rPr>
          <w:rFonts w:eastAsia="仿宋"/>
          <w:sz w:val="24"/>
        </w:rPr>
        <w:t>2.2</w:t>
      </w:r>
      <w:r>
        <w:rPr>
          <w:rFonts w:eastAsia="仿宋"/>
          <w:sz w:val="24"/>
        </w:rPr>
        <w:tab/>
      </w:r>
      <w:r w:rsidRPr="00F9561C">
        <w:rPr>
          <w:rFonts w:ascii="宋体" w:hAnsi="宋体"/>
          <w:sz w:val="24"/>
        </w:rPr>
        <w:t>标准曲线绘制</w:t>
      </w:r>
    </w:p>
    <w:p w14:paraId="171ECF49" w14:textId="45ADAB2F" w:rsidR="007A0328" w:rsidRPr="00A663DB" w:rsidRDefault="007A0328" w:rsidP="007A0328">
      <w:pPr>
        <w:spacing w:line="360" w:lineRule="auto"/>
        <w:ind w:firstLineChars="200" w:firstLine="480"/>
        <w:rPr>
          <w:color w:val="000000"/>
          <w:sz w:val="24"/>
        </w:rPr>
      </w:pPr>
      <w:r w:rsidRPr="00A663DB">
        <w:rPr>
          <w:color w:val="000000"/>
          <w:sz w:val="24"/>
        </w:rPr>
        <w:t>将化脓隐秘杆菌质粒（</w:t>
      </w:r>
      <w:r w:rsidRPr="00A663DB">
        <w:rPr>
          <w:color w:val="000000"/>
          <w:sz w:val="24"/>
        </w:rPr>
        <w:t>pUC57-HCP</w:t>
      </w:r>
      <w:r w:rsidR="00F9561C" w:rsidRPr="00A663DB">
        <w:rPr>
          <w:color w:val="000000"/>
          <w:sz w:val="24"/>
        </w:rPr>
        <w:t>3</w:t>
      </w:r>
      <w:r w:rsidRPr="00A663DB">
        <w:rPr>
          <w:color w:val="000000"/>
          <w:sz w:val="24"/>
        </w:rPr>
        <w:t>91</w:t>
      </w:r>
      <w:r w:rsidRPr="00A663DB">
        <w:rPr>
          <w:color w:val="000000"/>
          <w:sz w:val="24"/>
        </w:rPr>
        <w:t>）作为模板进行化脓隐秘杆菌探针法实时荧光定量</w:t>
      </w:r>
      <w:r w:rsidRPr="00A663DB">
        <w:rPr>
          <w:color w:val="000000"/>
          <w:sz w:val="24"/>
        </w:rPr>
        <w:t>PCR</w:t>
      </w:r>
      <w:r w:rsidRPr="00A663DB">
        <w:rPr>
          <w:color w:val="000000"/>
          <w:sz w:val="24"/>
        </w:rPr>
        <w:t>检测，建立标准曲线。具体操作如下：将质粒</w:t>
      </w:r>
      <w:r w:rsidRPr="00A663DB">
        <w:rPr>
          <w:color w:val="000000"/>
          <w:sz w:val="24"/>
        </w:rPr>
        <w:t>DNA</w:t>
      </w:r>
      <w:r w:rsidRPr="00A663DB">
        <w:rPr>
          <w:color w:val="000000"/>
          <w:sz w:val="24"/>
        </w:rPr>
        <w:t>进行</w:t>
      </w:r>
      <w:r w:rsidRPr="00A663DB">
        <w:rPr>
          <w:color w:val="000000"/>
          <w:sz w:val="24"/>
        </w:rPr>
        <w:t>10</w:t>
      </w:r>
      <w:r w:rsidRPr="00A663DB">
        <w:rPr>
          <w:color w:val="000000"/>
          <w:sz w:val="24"/>
        </w:rPr>
        <w:t>倍系列稀释成</w:t>
      </w:r>
      <w:r w:rsidRPr="00A663DB">
        <w:rPr>
          <w:color w:val="000000"/>
          <w:sz w:val="24"/>
        </w:rPr>
        <w:t>1×10</w:t>
      </w:r>
      <w:r w:rsidRPr="00A663DB">
        <w:rPr>
          <w:color w:val="000000"/>
          <w:sz w:val="24"/>
          <w:vertAlign w:val="superscript"/>
        </w:rPr>
        <w:t>8</w:t>
      </w:r>
      <w:r w:rsidRPr="00A663DB">
        <w:rPr>
          <w:color w:val="000000"/>
          <w:sz w:val="24"/>
        </w:rPr>
        <w:t>copies/µL</w:t>
      </w:r>
      <w:r w:rsidRPr="00A663DB">
        <w:rPr>
          <w:color w:val="000000"/>
          <w:sz w:val="24"/>
        </w:rPr>
        <w:t>、</w:t>
      </w:r>
      <w:r w:rsidRPr="00A663DB">
        <w:rPr>
          <w:color w:val="000000"/>
          <w:sz w:val="24"/>
        </w:rPr>
        <w:t>1×10</w:t>
      </w:r>
      <w:r w:rsidRPr="00A663DB">
        <w:rPr>
          <w:color w:val="000000"/>
          <w:sz w:val="24"/>
          <w:vertAlign w:val="superscript"/>
        </w:rPr>
        <w:t>7</w:t>
      </w:r>
      <w:r w:rsidRPr="00A663DB">
        <w:rPr>
          <w:color w:val="000000"/>
          <w:sz w:val="24"/>
        </w:rPr>
        <w:t>copies/µL</w:t>
      </w:r>
      <w:r w:rsidRPr="00A663DB">
        <w:rPr>
          <w:color w:val="000000"/>
          <w:sz w:val="24"/>
        </w:rPr>
        <w:t>、</w:t>
      </w:r>
      <w:r w:rsidRPr="00A663DB">
        <w:rPr>
          <w:color w:val="000000"/>
          <w:sz w:val="24"/>
        </w:rPr>
        <w:t>1×10</w:t>
      </w:r>
      <w:r w:rsidRPr="00A663DB">
        <w:rPr>
          <w:color w:val="000000"/>
          <w:sz w:val="24"/>
          <w:vertAlign w:val="superscript"/>
        </w:rPr>
        <w:t>6</w:t>
      </w:r>
      <w:r w:rsidRPr="00A663DB">
        <w:rPr>
          <w:color w:val="000000"/>
          <w:sz w:val="24"/>
        </w:rPr>
        <w:t xml:space="preserve"> copies /µL</w:t>
      </w:r>
      <w:r w:rsidRPr="00A663DB">
        <w:rPr>
          <w:color w:val="000000"/>
          <w:sz w:val="24"/>
        </w:rPr>
        <w:t>、</w:t>
      </w:r>
      <w:r w:rsidRPr="00A663DB">
        <w:rPr>
          <w:color w:val="000000"/>
          <w:sz w:val="24"/>
        </w:rPr>
        <w:t>1×10</w:t>
      </w:r>
      <w:r w:rsidRPr="00A663DB">
        <w:rPr>
          <w:color w:val="000000"/>
          <w:sz w:val="24"/>
          <w:vertAlign w:val="superscript"/>
        </w:rPr>
        <w:t>5</w:t>
      </w:r>
      <w:r w:rsidRPr="00A663DB">
        <w:rPr>
          <w:color w:val="000000"/>
          <w:sz w:val="24"/>
        </w:rPr>
        <w:t xml:space="preserve"> copies /µL</w:t>
      </w:r>
      <w:r w:rsidRPr="00A663DB">
        <w:rPr>
          <w:color w:val="000000"/>
          <w:sz w:val="24"/>
        </w:rPr>
        <w:t>、</w:t>
      </w:r>
      <w:r w:rsidRPr="00A663DB">
        <w:rPr>
          <w:color w:val="000000"/>
          <w:sz w:val="24"/>
        </w:rPr>
        <w:t>1×10</w:t>
      </w:r>
      <w:r w:rsidRPr="00A663DB">
        <w:rPr>
          <w:color w:val="000000"/>
          <w:sz w:val="24"/>
          <w:vertAlign w:val="superscript"/>
        </w:rPr>
        <w:t>4</w:t>
      </w:r>
      <w:r w:rsidRPr="00A663DB">
        <w:rPr>
          <w:color w:val="000000"/>
          <w:sz w:val="24"/>
        </w:rPr>
        <w:t xml:space="preserve"> copies /µL</w:t>
      </w:r>
      <w:r w:rsidRPr="00A663DB">
        <w:rPr>
          <w:color w:val="000000"/>
          <w:sz w:val="24"/>
        </w:rPr>
        <w:t>、</w:t>
      </w:r>
      <w:r w:rsidRPr="00A663DB">
        <w:rPr>
          <w:color w:val="000000"/>
          <w:sz w:val="24"/>
        </w:rPr>
        <w:t>1×10</w:t>
      </w:r>
      <w:r w:rsidRPr="00A663DB">
        <w:rPr>
          <w:color w:val="000000"/>
          <w:sz w:val="24"/>
          <w:vertAlign w:val="superscript"/>
        </w:rPr>
        <w:t>3</w:t>
      </w:r>
      <w:r w:rsidRPr="00A663DB">
        <w:rPr>
          <w:color w:val="000000"/>
          <w:sz w:val="24"/>
        </w:rPr>
        <w:t xml:space="preserve"> copies /µL</w:t>
      </w:r>
      <w:r w:rsidRPr="00A663DB">
        <w:rPr>
          <w:color w:val="000000"/>
          <w:sz w:val="24"/>
        </w:rPr>
        <w:t>、</w:t>
      </w:r>
      <w:r w:rsidRPr="00A663DB">
        <w:rPr>
          <w:color w:val="000000"/>
          <w:sz w:val="24"/>
        </w:rPr>
        <w:t>1×10</w:t>
      </w:r>
      <w:r w:rsidRPr="00A663DB">
        <w:rPr>
          <w:color w:val="000000"/>
          <w:sz w:val="24"/>
          <w:vertAlign w:val="superscript"/>
        </w:rPr>
        <w:t>2</w:t>
      </w:r>
      <w:r w:rsidRPr="00A663DB">
        <w:rPr>
          <w:color w:val="000000"/>
          <w:sz w:val="24"/>
        </w:rPr>
        <w:t xml:space="preserve"> copies /µL</w:t>
      </w:r>
      <w:r w:rsidRPr="00A663DB">
        <w:rPr>
          <w:color w:val="000000"/>
          <w:sz w:val="24"/>
        </w:rPr>
        <w:t>共</w:t>
      </w:r>
      <w:r w:rsidRPr="00A663DB">
        <w:rPr>
          <w:color w:val="000000"/>
          <w:sz w:val="24"/>
        </w:rPr>
        <w:t>7</w:t>
      </w:r>
      <w:r w:rsidRPr="00A663DB">
        <w:rPr>
          <w:color w:val="000000"/>
          <w:sz w:val="24"/>
        </w:rPr>
        <w:t>个稀释度。每个稀释度重复平行试验</w:t>
      </w:r>
      <w:r w:rsidRPr="00A663DB">
        <w:rPr>
          <w:color w:val="000000"/>
          <w:sz w:val="24"/>
        </w:rPr>
        <w:t>4</w:t>
      </w:r>
      <w:r w:rsidRPr="00A663DB">
        <w:rPr>
          <w:color w:val="000000"/>
          <w:sz w:val="24"/>
        </w:rPr>
        <w:t>次。</w:t>
      </w:r>
    </w:p>
    <w:p w14:paraId="1402D5A6" w14:textId="77777777" w:rsidR="007A0328" w:rsidRPr="00A663DB" w:rsidRDefault="007A0328" w:rsidP="007A0328">
      <w:pPr>
        <w:spacing w:line="360" w:lineRule="auto"/>
        <w:ind w:firstLineChars="200" w:firstLine="480"/>
        <w:rPr>
          <w:color w:val="000000"/>
          <w:sz w:val="24"/>
        </w:rPr>
      </w:pPr>
      <w:r w:rsidRPr="00A663DB">
        <w:rPr>
          <w:color w:val="000000"/>
          <w:sz w:val="24"/>
        </w:rPr>
        <w:t>标准品检测反应体系为</w:t>
      </w:r>
      <w:r w:rsidRPr="00A663DB">
        <w:rPr>
          <w:color w:val="000000"/>
          <w:sz w:val="24"/>
        </w:rPr>
        <w:t>20μl</w:t>
      </w:r>
      <w:r w:rsidRPr="00A663DB">
        <w:rPr>
          <w:color w:val="000000"/>
          <w:sz w:val="24"/>
        </w:rPr>
        <w:t>，依次加入下列成分：上游引物</w:t>
      </w:r>
      <w:r w:rsidRPr="00A663DB">
        <w:rPr>
          <w:color w:val="000000"/>
          <w:sz w:val="24"/>
        </w:rPr>
        <w:t>0.5μL</w:t>
      </w:r>
      <w:r w:rsidRPr="00A663DB">
        <w:rPr>
          <w:color w:val="000000"/>
          <w:sz w:val="24"/>
        </w:rPr>
        <w:t>（</w:t>
      </w:r>
      <w:r w:rsidRPr="00A663DB">
        <w:rPr>
          <w:color w:val="000000"/>
          <w:sz w:val="24"/>
        </w:rPr>
        <w:t>10μM</w:t>
      </w:r>
      <w:r w:rsidRPr="00A663DB">
        <w:rPr>
          <w:color w:val="000000"/>
          <w:sz w:val="24"/>
        </w:rPr>
        <w:t>），下游引物</w:t>
      </w:r>
      <w:r w:rsidRPr="00A663DB">
        <w:rPr>
          <w:color w:val="000000"/>
          <w:sz w:val="24"/>
        </w:rPr>
        <w:t xml:space="preserve"> 0.5μL</w:t>
      </w:r>
      <w:r w:rsidRPr="00A663DB">
        <w:rPr>
          <w:color w:val="000000"/>
          <w:sz w:val="24"/>
        </w:rPr>
        <w:t>（</w:t>
      </w:r>
      <w:r w:rsidRPr="00A663DB">
        <w:rPr>
          <w:color w:val="000000"/>
          <w:sz w:val="24"/>
        </w:rPr>
        <w:t>10μM</w:t>
      </w:r>
      <w:r w:rsidRPr="00A663DB">
        <w:rPr>
          <w:color w:val="000000"/>
          <w:sz w:val="24"/>
        </w:rPr>
        <w:t>），</w:t>
      </w:r>
      <w:r w:rsidRPr="00A663DB">
        <w:rPr>
          <w:color w:val="000000"/>
          <w:sz w:val="24"/>
        </w:rPr>
        <w:t>TaqMan</w:t>
      </w:r>
      <w:r w:rsidRPr="00A663DB">
        <w:rPr>
          <w:color w:val="000000"/>
          <w:sz w:val="24"/>
        </w:rPr>
        <w:t>探针</w:t>
      </w:r>
      <w:r w:rsidRPr="00A663DB">
        <w:rPr>
          <w:color w:val="000000"/>
          <w:sz w:val="24"/>
        </w:rPr>
        <w:t>0.25μL</w:t>
      </w:r>
      <w:r w:rsidRPr="00A663DB">
        <w:rPr>
          <w:color w:val="000000"/>
          <w:sz w:val="24"/>
        </w:rPr>
        <w:t>（</w:t>
      </w:r>
      <w:r w:rsidRPr="00A663DB">
        <w:rPr>
          <w:color w:val="000000"/>
          <w:sz w:val="24"/>
        </w:rPr>
        <w:t>10μM</w:t>
      </w:r>
      <w:r w:rsidRPr="00A663DB">
        <w:rPr>
          <w:color w:val="000000"/>
          <w:sz w:val="24"/>
        </w:rPr>
        <w:t>），质粒</w:t>
      </w:r>
      <w:r w:rsidRPr="00A663DB">
        <w:rPr>
          <w:color w:val="000000"/>
          <w:sz w:val="24"/>
        </w:rPr>
        <w:t>DNA 1μL</w:t>
      </w:r>
      <w:r w:rsidRPr="00A663DB">
        <w:rPr>
          <w:color w:val="000000"/>
          <w:sz w:val="24"/>
        </w:rPr>
        <w:t>，无</w:t>
      </w:r>
      <w:r w:rsidRPr="00A663DB">
        <w:rPr>
          <w:color w:val="000000"/>
          <w:sz w:val="24"/>
        </w:rPr>
        <w:t>RNA</w:t>
      </w:r>
      <w:proofErr w:type="gramStart"/>
      <w:r w:rsidRPr="00A663DB">
        <w:rPr>
          <w:color w:val="000000"/>
          <w:sz w:val="24"/>
        </w:rPr>
        <w:t>酶水</w:t>
      </w:r>
      <w:proofErr w:type="gramEnd"/>
      <w:r w:rsidRPr="00A663DB">
        <w:rPr>
          <w:color w:val="000000"/>
          <w:sz w:val="24"/>
        </w:rPr>
        <w:t xml:space="preserve"> 7.75μL</w:t>
      </w:r>
      <w:r w:rsidRPr="00A663DB">
        <w:rPr>
          <w:color w:val="000000"/>
          <w:sz w:val="24"/>
        </w:rPr>
        <w:t>，</w:t>
      </w:r>
      <w:proofErr w:type="spellStart"/>
      <w:r w:rsidRPr="00A663DB">
        <w:rPr>
          <w:color w:val="000000"/>
          <w:sz w:val="24"/>
        </w:rPr>
        <w:t>GoTaq</w:t>
      </w:r>
      <w:proofErr w:type="spellEnd"/>
      <w:r w:rsidRPr="00A663DB">
        <w:rPr>
          <w:color w:val="000000"/>
          <w:sz w:val="24"/>
        </w:rPr>
        <w:t xml:space="preserve"> Probe qPCR Master Mix 10μL</w:t>
      </w:r>
      <w:r w:rsidRPr="00A663DB">
        <w:rPr>
          <w:color w:val="000000"/>
          <w:sz w:val="24"/>
        </w:rPr>
        <w:t>。</w:t>
      </w:r>
    </w:p>
    <w:p w14:paraId="5BE37ED0" w14:textId="4E76F410" w:rsidR="007A0328" w:rsidRDefault="00A663DB" w:rsidP="00734B08">
      <w:pPr>
        <w:spacing w:line="360" w:lineRule="auto"/>
        <w:ind w:firstLineChars="550" w:firstLine="1155"/>
        <w:rPr>
          <w:noProof/>
        </w:rPr>
      </w:pPr>
      <w:r>
        <w:rPr>
          <w:noProof/>
        </w:rPr>
        <mc:AlternateContent>
          <mc:Choice Requires="wps">
            <w:drawing>
              <wp:anchor distT="45720" distB="45720" distL="114300" distR="114300" simplePos="0" relativeHeight="251697152" behindDoc="0" locked="0" layoutInCell="1" allowOverlap="1" wp14:anchorId="447DDD0F" wp14:editId="3332A7C3">
                <wp:simplePos x="0" y="0"/>
                <wp:positionH relativeFrom="column">
                  <wp:posOffset>742950</wp:posOffset>
                </wp:positionH>
                <wp:positionV relativeFrom="paragraph">
                  <wp:posOffset>104140</wp:posOffset>
                </wp:positionV>
                <wp:extent cx="3581400" cy="2905125"/>
                <wp:effectExtent l="0" t="0" r="0" b="9525"/>
                <wp:wrapSquare wrapText="bothSides"/>
                <wp:docPr id="62142740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905125"/>
                        </a:xfrm>
                        <a:prstGeom prst="rect">
                          <a:avLst/>
                        </a:prstGeom>
                        <a:solidFill>
                          <a:srgbClr val="FFFFFF"/>
                        </a:solidFill>
                        <a:ln w="9525">
                          <a:noFill/>
                          <a:miter lim="800000"/>
                          <a:headEnd/>
                          <a:tailEnd/>
                        </a:ln>
                      </wps:spPr>
                      <wps:txbx>
                        <w:txbxContent>
                          <w:p w14:paraId="36B81128" w14:textId="1EFF9DC9" w:rsidR="00A663DB" w:rsidRPr="00A663DB" w:rsidRDefault="00A663DB">
                            <w:pPr>
                              <w:rPr>
                                <w:sz w:val="24"/>
                                <w:szCs w:val="32"/>
                              </w:rPr>
                            </w:pPr>
                            <w:r w:rsidRPr="00A663DB">
                              <w:rPr>
                                <w:noProof/>
                                <w:sz w:val="24"/>
                                <w:szCs w:val="32"/>
                              </w:rPr>
                              <w:drawing>
                                <wp:inline distT="0" distB="0" distL="0" distR="0" wp14:anchorId="07CDD3E9" wp14:editId="2DEE0E2C">
                                  <wp:extent cx="3276600" cy="2564059"/>
                                  <wp:effectExtent l="0" t="0" r="0" b="8255"/>
                                  <wp:docPr id="192613453" name="图片 19261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278663" cy="2565673"/>
                                          </a:xfrm>
                                          <a:prstGeom prst="rect">
                                            <a:avLst/>
                                          </a:prstGeom>
                                        </pic:spPr>
                                      </pic:pic>
                                    </a:graphicData>
                                  </a:graphic>
                                </wp:inline>
                              </w:drawing>
                            </w:r>
                          </w:p>
                          <w:p w14:paraId="73F1A258" w14:textId="77777777" w:rsidR="00A663DB" w:rsidRPr="00A663DB" w:rsidRDefault="00A663DB" w:rsidP="00A663DB">
                            <w:pPr>
                              <w:jc w:val="center"/>
                              <w:rPr>
                                <w:rFonts w:hAnsi="宋体" w:hint="eastAsia"/>
                                <w:szCs w:val="21"/>
                              </w:rPr>
                            </w:pPr>
                            <w:r w:rsidRPr="00A663DB">
                              <w:rPr>
                                <w:rFonts w:hAnsi="宋体" w:hint="eastAsia"/>
                                <w:szCs w:val="21"/>
                              </w:rPr>
                              <w:t>图</w:t>
                            </w:r>
                            <w:r w:rsidRPr="00A663DB">
                              <w:rPr>
                                <w:rFonts w:hAnsi="宋体" w:hint="eastAsia"/>
                                <w:szCs w:val="21"/>
                              </w:rPr>
                              <w:t>1.6</w:t>
                            </w:r>
                            <w:r w:rsidRPr="00A663DB">
                              <w:rPr>
                                <w:rFonts w:hAnsi="宋体" w:hint="eastAsia"/>
                                <w:szCs w:val="21"/>
                              </w:rPr>
                              <w:t>化脓隐秘杆菌</w:t>
                            </w:r>
                            <w:r w:rsidRPr="00A663DB">
                              <w:rPr>
                                <w:rFonts w:hint="eastAsia"/>
                                <w:szCs w:val="21"/>
                              </w:rPr>
                              <w:t>实时荧光</w:t>
                            </w:r>
                            <w:r w:rsidRPr="00A663DB">
                              <w:rPr>
                                <w:szCs w:val="21"/>
                              </w:rPr>
                              <w:t>PCR</w:t>
                            </w:r>
                            <w:r w:rsidRPr="00A663DB">
                              <w:rPr>
                                <w:rFonts w:hint="eastAsia"/>
                                <w:szCs w:val="21"/>
                              </w:rPr>
                              <w:t>标准曲线</w:t>
                            </w:r>
                          </w:p>
                          <w:p w14:paraId="7B89E3B5" w14:textId="77777777" w:rsidR="00A663DB" w:rsidRPr="00A663DB" w:rsidRDefault="00A663D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7DDD0F" id="_x0000_s1036" type="#_x0000_t202" style="position:absolute;left:0;text-align:left;margin-left:58.5pt;margin-top:8.2pt;width:282pt;height:228.7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" stroked="f">
                <v:textbox>
                  <w:txbxContent>
                    <w:p w14:paraId="36B81128" w14:textId="1EFF9DC9" w:rsidR="00A663DB" w:rsidRPr="00A663DB" w:rsidRDefault="00A663DB">
                      <w:pPr>
                        <w:rPr>
                          <w:sz w:val="24"/>
                          <w:szCs w:val="32"/>
                        </w:rPr>
                      </w:pPr>
                      <w:r w:rsidRPr="00A663DB">
                        <w:rPr>
                          <w:noProof/>
                          <w:sz w:val="24"/>
                          <w:szCs w:val="32"/>
                        </w:rPr>
                        <w:drawing>
                          <wp:inline distT="0" distB="0" distL="0" distR="0" wp14:anchorId="07CDD3E9" wp14:editId="2DEE0E2C">
                            <wp:extent cx="3276600" cy="2564059"/>
                            <wp:effectExtent l="0" t="0" r="0" b="8255"/>
                            <wp:docPr id="192613453" name="图片 19261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278663" cy="2565673"/>
                                    </a:xfrm>
                                    <a:prstGeom prst="rect">
                                      <a:avLst/>
                                    </a:prstGeom>
                                  </pic:spPr>
                                </pic:pic>
                              </a:graphicData>
                            </a:graphic>
                          </wp:inline>
                        </w:drawing>
                      </w:r>
                    </w:p>
                    <w:p w14:paraId="73F1A258" w14:textId="77777777" w:rsidR="00A663DB" w:rsidRPr="00A663DB" w:rsidRDefault="00A663DB" w:rsidP="00A663DB">
                      <w:pPr>
                        <w:jc w:val="center"/>
                        <w:rPr>
                          <w:rFonts w:hAnsi="宋体" w:hint="eastAsia"/>
                          <w:szCs w:val="21"/>
                        </w:rPr>
                      </w:pPr>
                      <w:r w:rsidRPr="00A663DB">
                        <w:rPr>
                          <w:rFonts w:hAnsi="宋体" w:hint="eastAsia"/>
                          <w:szCs w:val="21"/>
                        </w:rPr>
                        <w:t>图</w:t>
                      </w:r>
                      <w:r w:rsidRPr="00A663DB">
                        <w:rPr>
                          <w:rFonts w:hAnsi="宋体" w:hint="eastAsia"/>
                          <w:szCs w:val="21"/>
                        </w:rPr>
                        <w:t>1.6</w:t>
                      </w:r>
                      <w:r w:rsidRPr="00A663DB">
                        <w:rPr>
                          <w:rFonts w:hAnsi="宋体" w:hint="eastAsia"/>
                          <w:szCs w:val="21"/>
                        </w:rPr>
                        <w:t>化脓隐秘杆菌</w:t>
                      </w:r>
                      <w:r w:rsidRPr="00A663DB">
                        <w:rPr>
                          <w:rFonts w:hint="eastAsia"/>
                          <w:szCs w:val="21"/>
                        </w:rPr>
                        <w:t>实时荧光</w:t>
                      </w:r>
                      <w:r w:rsidRPr="00A663DB">
                        <w:rPr>
                          <w:szCs w:val="21"/>
                        </w:rPr>
                        <w:t>PCR</w:t>
                      </w:r>
                      <w:r w:rsidRPr="00A663DB">
                        <w:rPr>
                          <w:rFonts w:hint="eastAsia"/>
                          <w:szCs w:val="21"/>
                        </w:rPr>
                        <w:t>标准曲线</w:t>
                      </w:r>
                    </w:p>
                    <w:p w14:paraId="7B89E3B5" w14:textId="77777777" w:rsidR="00A663DB" w:rsidRPr="00A663DB" w:rsidRDefault="00A663DB"/>
                  </w:txbxContent>
                </v:textbox>
                <w10:wrap type="square"/>
              </v:shape>
            </w:pict>
          </mc:Fallback>
        </mc:AlternateContent>
      </w:r>
    </w:p>
    <w:p w14:paraId="2757E026" w14:textId="77777777" w:rsidR="00734B08" w:rsidRDefault="00734B08" w:rsidP="00734B08">
      <w:pPr>
        <w:spacing w:line="360" w:lineRule="auto"/>
        <w:ind w:firstLineChars="550" w:firstLine="1155"/>
        <w:rPr>
          <w:noProof/>
        </w:rPr>
      </w:pPr>
    </w:p>
    <w:p w14:paraId="713EE652" w14:textId="77777777" w:rsidR="00734B08" w:rsidRDefault="00734B08" w:rsidP="00734B08">
      <w:pPr>
        <w:spacing w:line="360" w:lineRule="auto"/>
        <w:ind w:firstLineChars="550" w:firstLine="1155"/>
        <w:rPr>
          <w:noProof/>
        </w:rPr>
      </w:pPr>
    </w:p>
    <w:p w14:paraId="1516D3CC" w14:textId="77777777" w:rsidR="00734B08" w:rsidRDefault="00734B08" w:rsidP="00734B08">
      <w:pPr>
        <w:spacing w:line="360" w:lineRule="auto"/>
        <w:ind w:firstLineChars="550" w:firstLine="1155"/>
        <w:rPr>
          <w:noProof/>
        </w:rPr>
      </w:pPr>
    </w:p>
    <w:p w14:paraId="27C80444" w14:textId="77777777" w:rsidR="00734B08" w:rsidRDefault="00734B08" w:rsidP="00734B08">
      <w:pPr>
        <w:spacing w:line="360" w:lineRule="auto"/>
        <w:ind w:firstLineChars="550" w:firstLine="1155"/>
        <w:rPr>
          <w:noProof/>
        </w:rPr>
      </w:pPr>
    </w:p>
    <w:p w14:paraId="3F585F4C" w14:textId="77777777" w:rsidR="00734B08" w:rsidRDefault="00734B08" w:rsidP="00734B08">
      <w:pPr>
        <w:spacing w:line="360" w:lineRule="auto"/>
        <w:ind w:firstLineChars="550" w:firstLine="1320"/>
        <w:rPr>
          <w:sz w:val="24"/>
        </w:rPr>
      </w:pPr>
    </w:p>
    <w:p w14:paraId="197F6084" w14:textId="77777777" w:rsidR="00734B08" w:rsidRPr="007A0328" w:rsidRDefault="00734B08" w:rsidP="000307F3">
      <w:pPr>
        <w:spacing w:line="360" w:lineRule="auto"/>
        <w:rPr>
          <w:sz w:val="24"/>
        </w:rPr>
      </w:pPr>
    </w:p>
    <w:p w14:paraId="7C4D92DC" w14:textId="77777777" w:rsidR="00734B08" w:rsidRDefault="00734B08" w:rsidP="000307F3">
      <w:pPr>
        <w:spacing w:line="360" w:lineRule="auto"/>
        <w:rPr>
          <w:sz w:val="24"/>
        </w:rPr>
      </w:pPr>
    </w:p>
    <w:p w14:paraId="4707F41D" w14:textId="605305F1" w:rsidR="00734B08" w:rsidRDefault="00734B08" w:rsidP="000307F3">
      <w:pPr>
        <w:spacing w:line="360" w:lineRule="auto"/>
        <w:rPr>
          <w:sz w:val="24"/>
        </w:rPr>
      </w:pPr>
      <w:r>
        <w:rPr>
          <w:rFonts w:hint="eastAsia"/>
          <w:sz w:val="24"/>
        </w:rPr>
        <w:t xml:space="preserve">  </w:t>
      </w:r>
    </w:p>
    <w:p w14:paraId="38EDA0E1" w14:textId="77777777" w:rsidR="00734B08" w:rsidRDefault="00734B08" w:rsidP="000307F3">
      <w:pPr>
        <w:spacing w:line="360" w:lineRule="auto"/>
        <w:rPr>
          <w:sz w:val="24"/>
        </w:rPr>
      </w:pPr>
    </w:p>
    <w:p w14:paraId="2488D3D2" w14:textId="77777777" w:rsidR="00A663DB" w:rsidRDefault="00A663DB" w:rsidP="000307F3">
      <w:pPr>
        <w:spacing w:line="360" w:lineRule="auto"/>
        <w:rPr>
          <w:sz w:val="24"/>
        </w:rPr>
      </w:pPr>
    </w:p>
    <w:p w14:paraId="643B23F9" w14:textId="69C9A6C5" w:rsidR="00734B08" w:rsidRPr="005F23A8" w:rsidRDefault="00734B08" w:rsidP="005F23A8">
      <w:pPr>
        <w:spacing w:line="360" w:lineRule="auto"/>
        <w:ind w:firstLineChars="200" w:firstLine="480"/>
        <w:rPr>
          <w:color w:val="000000"/>
          <w:sz w:val="24"/>
        </w:rPr>
      </w:pPr>
      <w:r w:rsidRPr="0028237A">
        <w:rPr>
          <w:color w:val="000000"/>
          <w:sz w:val="24"/>
        </w:rPr>
        <w:t>标准品检测反应条件为：先</w:t>
      </w:r>
      <w:smartTag w:uri="urn:schemas-microsoft-com:office:smarttags" w:element="chmetcnv">
        <w:smartTagPr>
          <w:attr w:name="UnitName" w:val="℃"/>
          <w:attr w:name="SourceValue" w:val="50"/>
          <w:attr w:name="HasSpace" w:val="False"/>
          <w:attr w:name="Negative" w:val="False"/>
          <w:attr w:name="NumberType" w:val="1"/>
          <w:attr w:name="TCSC" w:val="0"/>
        </w:smartTagPr>
        <w:r w:rsidRPr="0028237A">
          <w:rPr>
            <w:color w:val="000000"/>
            <w:sz w:val="24"/>
          </w:rPr>
          <w:t>50</w:t>
        </w:r>
        <w:r w:rsidRPr="0028237A">
          <w:rPr>
            <w:rFonts w:ascii="宋体" w:hAnsi="宋体" w:cs="宋体" w:hint="eastAsia"/>
            <w:color w:val="000000"/>
            <w:sz w:val="24"/>
          </w:rPr>
          <w:t>℃</w:t>
        </w:r>
      </w:smartTag>
      <w:r w:rsidRPr="0028237A">
        <w:rPr>
          <w:color w:val="000000"/>
          <w:sz w:val="24"/>
        </w:rPr>
        <w:t xml:space="preserve"> 2min</w:t>
      </w:r>
      <w:r w:rsidRPr="0028237A">
        <w:rPr>
          <w:color w:val="000000"/>
          <w:sz w:val="24"/>
        </w:rPr>
        <w:t>；然后</w:t>
      </w:r>
      <w:smartTag w:uri="urn:schemas-microsoft-com:office:smarttags" w:element="chmetcnv">
        <w:smartTagPr>
          <w:attr w:name="UnitName" w:val="℃"/>
          <w:attr w:name="SourceValue" w:val="95"/>
          <w:attr w:name="HasSpace" w:val="False"/>
          <w:attr w:name="Negative" w:val="False"/>
          <w:attr w:name="NumberType" w:val="1"/>
          <w:attr w:name="TCSC" w:val="0"/>
        </w:smartTagPr>
        <w:r w:rsidRPr="0028237A">
          <w:rPr>
            <w:color w:val="000000"/>
            <w:sz w:val="24"/>
          </w:rPr>
          <w:t>95</w:t>
        </w:r>
        <w:r w:rsidRPr="0028237A">
          <w:rPr>
            <w:rFonts w:ascii="宋体" w:hAnsi="宋体" w:cs="宋体" w:hint="eastAsia"/>
            <w:color w:val="000000"/>
            <w:sz w:val="24"/>
          </w:rPr>
          <w:t>℃</w:t>
        </w:r>
      </w:smartTag>
      <w:r w:rsidRPr="0028237A">
        <w:rPr>
          <w:color w:val="000000"/>
          <w:sz w:val="24"/>
        </w:rPr>
        <w:t xml:space="preserve"> 10min</w:t>
      </w:r>
      <w:r w:rsidRPr="0028237A">
        <w:rPr>
          <w:color w:val="000000"/>
          <w:sz w:val="24"/>
        </w:rPr>
        <w:t>；最后</w:t>
      </w:r>
      <w:smartTag w:uri="urn:schemas-microsoft-com:office:smarttags" w:element="chmetcnv">
        <w:smartTagPr>
          <w:attr w:name="UnitName" w:val="℃"/>
          <w:attr w:name="SourceValue" w:val="95"/>
          <w:attr w:name="HasSpace" w:val="False"/>
          <w:attr w:name="Negative" w:val="False"/>
          <w:attr w:name="NumberType" w:val="1"/>
          <w:attr w:name="TCSC" w:val="0"/>
        </w:smartTagPr>
        <w:r w:rsidRPr="0028237A">
          <w:rPr>
            <w:color w:val="000000"/>
            <w:sz w:val="24"/>
          </w:rPr>
          <w:t>95</w:t>
        </w:r>
        <w:r w:rsidRPr="0028237A">
          <w:rPr>
            <w:rFonts w:ascii="宋体" w:hAnsi="宋体" w:cs="宋体" w:hint="eastAsia"/>
            <w:color w:val="000000"/>
            <w:sz w:val="24"/>
          </w:rPr>
          <w:t>℃</w:t>
        </w:r>
      </w:smartTag>
      <w:r w:rsidRPr="0028237A">
        <w:rPr>
          <w:color w:val="000000"/>
          <w:sz w:val="24"/>
        </w:rPr>
        <w:t xml:space="preserve"> 15s</w:t>
      </w:r>
      <w:r w:rsidRPr="0028237A">
        <w:rPr>
          <w:color w:val="000000"/>
          <w:sz w:val="24"/>
        </w:rPr>
        <w:t>，</w:t>
      </w:r>
      <w:smartTag w:uri="urn:schemas-microsoft-com:office:smarttags" w:element="chmetcnv">
        <w:smartTagPr>
          <w:attr w:name="UnitName" w:val="℃"/>
          <w:attr w:name="SourceValue" w:val="60"/>
          <w:attr w:name="HasSpace" w:val="False"/>
          <w:attr w:name="Negative" w:val="False"/>
          <w:attr w:name="NumberType" w:val="1"/>
          <w:attr w:name="TCSC" w:val="0"/>
        </w:smartTagPr>
        <w:r w:rsidRPr="0028237A">
          <w:rPr>
            <w:color w:val="000000"/>
            <w:sz w:val="24"/>
          </w:rPr>
          <w:t>60</w:t>
        </w:r>
        <w:r w:rsidRPr="0028237A">
          <w:rPr>
            <w:rFonts w:ascii="宋体" w:hAnsi="宋体" w:cs="宋体" w:hint="eastAsia"/>
            <w:color w:val="000000"/>
            <w:sz w:val="24"/>
          </w:rPr>
          <w:t>℃</w:t>
        </w:r>
      </w:smartTag>
      <w:r w:rsidRPr="0028237A">
        <w:rPr>
          <w:color w:val="000000"/>
          <w:sz w:val="24"/>
        </w:rPr>
        <w:t xml:space="preserve"> 1min</w:t>
      </w:r>
      <w:r w:rsidRPr="0028237A">
        <w:rPr>
          <w:color w:val="000000"/>
          <w:sz w:val="24"/>
        </w:rPr>
        <w:t>，共</w:t>
      </w:r>
      <w:r w:rsidRPr="0028237A">
        <w:rPr>
          <w:color w:val="000000"/>
          <w:sz w:val="24"/>
        </w:rPr>
        <w:t>40</w:t>
      </w:r>
      <w:r w:rsidRPr="0028237A">
        <w:rPr>
          <w:color w:val="000000"/>
          <w:sz w:val="24"/>
        </w:rPr>
        <w:t>个循环，在每个循环的延伸结束时进行荧光信号检测。标准曲线见图</w:t>
      </w:r>
      <w:r w:rsidR="00A663DB">
        <w:rPr>
          <w:rFonts w:hint="eastAsia"/>
          <w:color w:val="000000"/>
          <w:sz w:val="24"/>
        </w:rPr>
        <w:t>1.</w:t>
      </w:r>
      <w:r w:rsidR="00784D0D">
        <w:rPr>
          <w:rFonts w:hint="eastAsia"/>
          <w:color w:val="000000"/>
          <w:sz w:val="24"/>
        </w:rPr>
        <w:t>6</w:t>
      </w:r>
      <w:r w:rsidRPr="0028237A">
        <w:rPr>
          <w:color w:val="000000"/>
          <w:sz w:val="24"/>
        </w:rPr>
        <w:t>。</w:t>
      </w:r>
    </w:p>
    <w:p w14:paraId="578360E3" w14:textId="77777777" w:rsidR="00734B08" w:rsidRPr="00A663DB" w:rsidRDefault="00734B08" w:rsidP="001B6896">
      <w:pPr>
        <w:spacing w:line="360" w:lineRule="auto"/>
        <w:rPr>
          <w:color w:val="000000"/>
          <w:sz w:val="24"/>
        </w:rPr>
      </w:pPr>
      <w:r w:rsidRPr="00A663DB">
        <w:rPr>
          <w:sz w:val="24"/>
        </w:rPr>
        <w:lastRenderedPageBreak/>
        <w:t>2.3</w:t>
      </w:r>
      <w:r w:rsidRPr="00A663DB">
        <w:rPr>
          <w:sz w:val="24"/>
        </w:rPr>
        <w:tab/>
        <w:t xml:space="preserve">TP </w:t>
      </w:r>
      <w:r w:rsidRPr="00A663DB">
        <w:rPr>
          <w:color w:val="000000"/>
          <w:sz w:val="24"/>
        </w:rPr>
        <w:t>MGB-qPCR</w:t>
      </w:r>
      <w:r w:rsidRPr="00A663DB">
        <w:rPr>
          <w:color w:val="000000"/>
          <w:sz w:val="24"/>
        </w:rPr>
        <w:t>检测方法的敏感性</w:t>
      </w:r>
    </w:p>
    <w:p w14:paraId="6628B636" w14:textId="77777777" w:rsidR="00734B08" w:rsidRPr="00A663DB" w:rsidRDefault="00734B08" w:rsidP="00734B08">
      <w:pPr>
        <w:spacing w:line="360" w:lineRule="auto"/>
        <w:ind w:firstLineChars="200" w:firstLine="480"/>
        <w:rPr>
          <w:color w:val="000000"/>
          <w:sz w:val="24"/>
        </w:rPr>
      </w:pPr>
      <w:r w:rsidRPr="00BA006C">
        <w:rPr>
          <w:rFonts w:ascii="宋体" w:hAnsi="宋体"/>
          <w:sz w:val="24"/>
        </w:rPr>
        <w:t>化</w:t>
      </w:r>
      <w:r w:rsidRPr="00A663DB">
        <w:rPr>
          <w:sz w:val="24"/>
        </w:rPr>
        <w:t>脓隐秘杆菌</w:t>
      </w:r>
      <w:proofErr w:type="spellStart"/>
      <w:r w:rsidRPr="00A663DB">
        <w:rPr>
          <w:color w:val="000000"/>
          <w:sz w:val="24"/>
        </w:rPr>
        <w:t>Taqman</w:t>
      </w:r>
      <w:proofErr w:type="spellEnd"/>
      <w:r w:rsidRPr="00A663DB">
        <w:rPr>
          <w:color w:val="000000"/>
          <w:sz w:val="24"/>
        </w:rPr>
        <w:t>探针法实时荧光</w:t>
      </w:r>
      <w:r w:rsidRPr="00A663DB">
        <w:rPr>
          <w:color w:val="000000"/>
          <w:sz w:val="24"/>
        </w:rPr>
        <w:t>PCR</w:t>
      </w:r>
      <w:r w:rsidRPr="00A663DB">
        <w:rPr>
          <w:color w:val="000000"/>
          <w:sz w:val="24"/>
        </w:rPr>
        <w:t>检测方法的敏感性将</w:t>
      </w:r>
      <w:r w:rsidRPr="00A663DB">
        <w:rPr>
          <w:sz w:val="24"/>
        </w:rPr>
        <w:t>化脓隐秘杆菌</w:t>
      </w:r>
      <w:r w:rsidRPr="00A663DB">
        <w:rPr>
          <w:color w:val="000000"/>
          <w:sz w:val="24"/>
        </w:rPr>
        <w:t>质粒标准品</w:t>
      </w:r>
      <w:r w:rsidRPr="00A663DB">
        <w:rPr>
          <w:color w:val="000000"/>
          <w:sz w:val="24"/>
        </w:rPr>
        <w:t>10</w:t>
      </w:r>
      <w:r w:rsidRPr="00A663DB">
        <w:rPr>
          <w:color w:val="000000"/>
          <w:sz w:val="24"/>
        </w:rPr>
        <w:t>倍系列稀释成</w:t>
      </w:r>
      <w:r w:rsidRPr="00A663DB">
        <w:rPr>
          <w:color w:val="000000"/>
          <w:sz w:val="24"/>
        </w:rPr>
        <w:t>1×10</w:t>
      </w:r>
      <w:r w:rsidRPr="00A663DB">
        <w:rPr>
          <w:color w:val="000000"/>
          <w:sz w:val="24"/>
          <w:vertAlign w:val="superscript"/>
        </w:rPr>
        <w:t>8</w:t>
      </w:r>
      <w:r w:rsidRPr="00A663DB">
        <w:rPr>
          <w:color w:val="000000"/>
          <w:sz w:val="24"/>
        </w:rPr>
        <w:t>、</w:t>
      </w:r>
      <w:r w:rsidRPr="00A663DB">
        <w:rPr>
          <w:color w:val="000000"/>
          <w:sz w:val="24"/>
        </w:rPr>
        <w:t>1×10</w:t>
      </w:r>
      <w:r w:rsidRPr="00A663DB">
        <w:rPr>
          <w:color w:val="000000"/>
          <w:sz w:val="24"/>
          <w:vertAlign w:val="superscript"/>
        </w:rPr>
        <w:t>7</w:t>
      </w:r>
      <w:r w:rsidRPr="00A663DB">
        <w:rPr>
          <w:color w:val="000000"/>
          <w:sz w:val="24"/>
        </w:rPr>
        <w:t>、</w:t>
      </w:r>
      <w:r w:rsidRPr="00A663DB">
        <w:rPr>
          <w:color w:val="000000"/>
          <w:sz w:val="24"/>
        </w:rPr>
        <w:t>1×10</w:t>
      </w:r>
      <w:r w:rsidRPr="00A663DB">
        <w:rPr>
          <w:color w:val="000000"/>
          <w:sz w:val="24"/>
          <w:vertAlign w:val="superscript"/>
        </w:rPr>
        <w:t>6</w:t>
      </w:r>
      <w:r w:rsidRPr="00A663DB">
        <w:rPr>
          <w:color w:val="000000"/>
          <w:sz w:val="24"/>
        </w:rPr>
        <w:t>、</w:t>
      </w:r>
      <w:r w:rsidRPr="00A663DB">
        <w:rPr>
          <w:color w:val="000000"/>
          <w:sz w:val="24"/>
        </w:rPr>
        <w:t>1×10</w:t>
      </w:r>
      <w:r w:rsidRPr="00A663DB">
        <w:rPr>
          <w:color w:val="000000"/>
          <w:sz w:val="24"/>
          <w:vertAlign w:val="superscript"/>
        </w:rPr>
        <w:t>5</w:t>
      </w:r>
      <w:r w:rsidRPr="00A663DB">
        <w:rPr>
          <w:color w:val="000000"/>
          <w:sz w:val="24"/>
        </w:rPr>
        <w:t>、</w:t>
      </w:r>
      <w:r w:rsidRPr="00A663DB">
        <w:rPr>
          <w:color w:val="000000"/>
          <w:sz w:val="24"/>
        </w:rPr>
        <w:t>1×10</w:t>
      </w:r>
      <w:r w:rsidRPr="00A663DB">
        <w:rPr>
          <w:color w:val="000000"/>
          <w:sz w:val="24"/>
          <w:vertAlign w:val="superscript"/>
        </w:rPr>
        <w:t>4</w:t>
      </w:r>
      <w:r w:rsidRPr="00A663DB">
        <w:rPr>
          <w:color w:val="000000"/>
          <w:sz w:val="24"/>
        </w:rPr>
        <w:t>、</w:t>
      </w:r>
      <w:r w:rsidRPr="00A663DB">
        <w:rPr>
          <w:color w:val="000000"/>
          <w:sz w:val="24"/>
        </w:rPr>
        <w:t>1×10</w:t>
      </w:r>
      <w:r w:rsidRPr="00A663DB">
        <w:rPr>
          <w:color w:val="000000"/>
          <w:sz w:val="24"/>
          <w:vertAlign w:val="superscript"/>
        </w:rPr>
        <w:t>3</w:t>
      </w:r>
      <w:r w:rsidRPr="00A663DB">
        <w:rPr>
          <w:color w:val="000000"/>
          <w:sz w:val="24"/>
        </w:rPr>
        <w:t>、</w:t>
      </w:r>
      <w:r w:rsidRPr="00A663DB">
        <w:rPr>
          <w:color w:val="000000"/>
          <w:sz w:val="24"/>
        </w:rPr>
        <w:t>1×10</w:t>
      </w:r>
      <w:r w:rsidRPr="00A663DB">
        <w:rPr>
          <w:color w:val="000000"/>
          <w:sz w:val="24"/>
          <w:vertAlign w:val="superscript"/>
        </w:rPr>
        <w:t>2</w:t>
      </w:r>
      <w:r w:rsidRPr="00A663DB">
        <w:rPr>
          <w:color w:val="000000"/>
          <w:sz w:val="24"/>
        </w:rPr>
        <w:t>、</w:t>
      </w:r>
      <w:r w:rsidRPr="00A663DB">
        <w:rPr>
          <w:color w:val="000000"/>
          <w:sz w:val="24"/>
        </w:rPr>
        <w:t>10</w:t>
      </w:r>
      <w:r w:rsidRPr="00A663DB">
        <w:rPr>
          <w:color w:val="000000"/>
          <w:sz w:val="24"/>
          <w:vertAlign w:val="superscript"/>
        </w:rPr>
        <w:t>1</w:t>
      </w:r>
      <w:r w:rsidRPr="00A663DB">
        <w:rPr>
          <w:color w:val="000000"/>
          <w:sz w:val="24"/>
        </w:rPr>
        <w:t>共</w:t>
      </w:r>
      <w:r w:rsidRPr="00A663DB">
        <w:rPr>
          <w:color w:val="000000"/>
          <w:sz w:val="24"/>
        </w:rPr>
        <w:t>8</w:t>
      </w:r>
      <w:r w:rsidRPr="00A663DB">
        <w:rPr>
          <w:color w:val="000000"/>
          <w:sz w:val="24"/>
        </w:rPr>
        <w:t>个稀释度，以灭菌去离子水为阴性对照，将质粒作为模板进行探针法实时荧光</w:t>
      </w:r>
      <w:r w:rsidRPr="00A663DB">
        <w:rPr>
          <w:color w:val="000000"/>
          <w:sz w:val="24"/>
        </w:rPr>
        <w:t>PCR</w:t>
      </w:r>
      <w:r w:rsidRPr="00A663DB">
        <w:rPr>
          <w:color w:val="000000"/>
          <w:sz w:val="24"/>
        </w:rPr>
        <w:t>检测，评价反应系统的敏感性。</w:t>
      </w:r>
    </w:p>
    <w:p w14:paraId="0F41A3F2" w14:textId="4EEFB565" w:rsidR="00734B08" w:rsidRPr="00A663DB" w:rsidRDefault="00734B08" w:rsidP="00A663DB">
      <w:pPr>
        <w:spacing w:line="360" w:lineRule="auto"/>
        <w:ind w:firstLine="420"/>
        <w:rPr>
          <w:color w:val="000000"/>
          <w:sz w:val="24"/>
        </w:rPr>
      </w:pPr>
      <w:r w:rsidRPr="00A663DB">
        <w:rPr>
          <w:color w:val="000000"/>
          <w:sz w:val="24"/>
        </w:rPr>
        <w:t>探针法实时荧光定量</w:t>
      </w:r>
      <w:r w:rsidRPr="00A663DB">
        <w:rPr>
          <w:color w:val="000000"/>
          <w:sz w:val="24"/>
        </w:rPr>
        <w:t>PCR</w:t>
      </w:r>
      <w:r w:rsidRPr="00A663DB">
        <w:rPr>
          <w:color w:val="000000"/>
          <w:sz w:val="24"/>
        </w:rPr>
        <w:t>检测质粒标准品</w:t>
      </w:r>
      <w:r w:rsidRPr="00A663DB">
        <w:rPr>
          <w:color w:val="000000"/>
          <w:sz w:val="24"/>
        </w:rPr>
        <w:t>1×10</w:t>
      </w:r>
      <w:r w:rsidRPr="00A663DB">
        <w:rPr>
          <w:color w:val="000000"/>
          <w:sz w:val="24"/>
          <w:vertAlign w:val="superscript"/>
        </w:rPr>
        <w:t>8</w:t>
      </w:r>
      <w:r w:rsidRPr="00A663DB">
        <w:rPr>
          <w:color w:val="000000"/>
          <w:sz w:val="24"/>
        </w:rPr>
        <w:t>～</w:t>
      </w:r>
      <w:r w:rsidRPr="00A663DB">
        <w:rPr>
          <w:color w:val="000000"/>
          <w:sz w:val="24"/>
        </w:rPr>
        <w:t>10copies∕mL</w:t>
      </w:r>
      <w:r w:rsidRPr="00A663DB">
        <w:rPr>
          <w:color w:val="000000"/>
          <w:sz w:val="24"/>
        </w:rPr>
        <w:t>，在</w:t>
      </w:r>
      <w:r w:rsidRPr="00A663DB">
        <w:rPr>
          <w:color w:val="000000"/>
          <w:sz w:val="24"/>
        </w:rPr>
        <w:t>10copies∕mL</w:t>
      </w:r>
      <w:r w:rsidRPr="00A663DB">
        <w:rPr>
          <w:color w:val="000000"/>
          <w:sz w:val="24"/>
        </w:rPr>
        <w:t>浓度的标准品仍能扩增，产生荧光信号。结果表明本方法用于对化脓隐秘杆菌进行实时荧光</w:t>
      </w:r>
      <w:r w:rsidRPr="00A663DB">
        <w:rPr>
          <w:color w:val="000000"/>
          <w:sz w:val="24"/>
        </w:rPr>
        <w:t>PCR</w:t>
      </w:r>
      <w:r w:rsidRPr="00A663DB">
        <w:rPr>
          <w:color w:val="000000"/>
          <w:sz w:val="24"/>
        </w:rPr>
        <w:t>检测的引物和</w:t>
      </w:r>
      <w:r w:rsidRPr="00A663DB">
        <w:rPr>
          <w:color w:val="000000"/>
          <w:sz w:val="24"/>
        </w:rPr>
        <w:t>TaqMan</w:t>
      </w:r>
      <w:r w:rsidRPr="00A663DB">
        <w:rPr>
          <w:color w:val="000000"/>
          <w:sz w:val="24"/>
        </w:rPr>
        <w:t>探针的敏感性良好。</w:t>
      </w:r>
    </w:p>
    <w:p w14:paraId="5D0ECEC3" w14:textId="03EBDF1F" w:rsidR="00AD0236" w:rsidRPr="00BA006C" w:rsidRDefault="00A663DB" w:rsidP="00734B08">
      <w:pPr>
        <w:spacing w:line="360" w:lineRule="auto"/>
        <w:rPr>
          <w:rFonts w:ascii="宋体" w:hAnsi="宋体" w:hint="eastAsia"/>
          <w:sz w:val="24"/>
        </w:rPr>
      </w:pPr>
      <w:r w:rsidRPr="00A663DB">
        <w:rPr>
          <w:noProof/>
          <w:sz w:val="24"/>
        </w:rPr>
        <mc:AlternateContent>
          <mc:Choice Requires="wps">
            <w:drawing>
              <wp:anchor distT="45720" distB="45720" distL="114300" distR="114300" simplePos="0" relativeHeight="251699200" behindDoc="0" locked="0" layoutInCell="1" allowOverlap="1" wp14:anchorId="3364369A" wp14:editId="0FFB3FE1">
                <wp:simplePos x="0" y="0"/>
                <wp:positionH relativeFrom="column">
                  <wp:posOffset>561340</wp:posOffset>
                </wp:positionH>
                <wp:positionV relativeFrom="paragraph">
                  <wp:posOffset>127000</wp:posOffset>
                </wp:positionV>
                <wp:extent cx="4181475" cy="3038475"/>
                <wp:effectExtent l="0" t="0" r="9525" b="9525"/>
                <wp:wrapSquare wrapText="bothSides"/>
                <wp:docPr id="158742973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3038475"/>
                        </a:xfrm>
                        <a:prstGeom prst="rect">
                          <a:avLst/>
                        </a:prstGeom>
                        <a:solidFill>
                          <a:srgbClr val="FFFFFF"/>
                        </a:solidFill>
                        <a:ln w="9525">
                          <a:noFill/>
                          <a:miter lim="800000"/>
                          <a:headEnd/>
                          <a:tailEnd/>
                        </a:ln>
                      </wps:spPr>
                      <wps:txbx>
                        <w:txbxContent>
                          <w:p w14:paraId="5209A2C7" w14:textId="63643489" w:rsidR="00A663DB" w:rsidRDefault="00A663DB" w:rsidP="00A663DB">
                            <w:pPr>
                              <w:jc w:val="center"/>
                            </w:pPr>
                            <w:r>
                              <w:rPr>
                                <w:noProof/>
                              </w:rPr>
                              <w:drawing>
                                <wp:inline distT="0" distB="0" distL="0" distR="0" wp14:anchorId="30D2ABC3" wp14:editId="54E05C16">
                                  <wp:extent cx="3622972" cy="2390775"/>
                                  <wp:effectExtent l="0" t="0" r="0" b="0"/>
                                  <wp:docPr id="192613470" name="图片 19261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628743" cy="2394584"/>
                                          </a:xfrm>
                                          <a:prstGeom prst="rect">
                                            <a:avLst/>
                                          </a:prstGeom>
                                        </pic:spPr>
                                      </pic:pic>
                                    </a:graphicData>
                                  </a:graphic>
                                </wp:inline>
                              </w:drawing>
                            </w:r>
                          </w:p>
                          <w:p w14:paraId="33636ECF" w14:textId="1B400C31" w:rsidR="00A663DB" w:rsidRPr="00A663DB" w:rsidRDefault="00A663DB" w:rsidP="00A663DB">
                            <w:pPr>
                              <w:jc w:val="center"/>
                            </w:pPr>
                            <w:r w:rsidRPr="00A663DB">
                              <w:rPr>
                                <w:szCs w:val="21"/>
                              </w:rPr>
                              <w:t>图</w:t>
                            </w:r>
                            <w:r w:rsidRPr="00A663DB">
                              <w:rPr>
                                <w:szCs w:val="21"/>
                              </w:rPr>
                              <w:t>1.7 TP MGB qPCR</w:t>
                            </w:r>
                            <w:r w:rsidRPr="00A663DB">
                              <w:rPr>
                                <w:szCs w:val="21"/>
                              </w:rPr>
                              <w:t>敏感性验证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64369A" id="_x0000_s1037" type="#_x0000_t202" style="position:absolute;left:0;text-align:left;margin-left:44.2pt;margin-top:10pt;width:329.25pt;height:239.25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" stroked="f">
                <v:textbox>
                  <w:txbxContent>
                    <w:p w14:paraId="5209A2C7" w14:textId="63643489" w:rsidR="00A663DB" w:rsidRDefault="00A663DB" w:rsidP="00A663DB">
                      <w:pPr>
                        <w:jc w:val="center"/>
                      </w:pPr>
                      <w:r>
                        <w:rPr>
                          <w:noProof/>
                        </w:rPr>
                        <w:drawing>
                          <wp:inline distT="0" distB="0" distL="0" distR="0" wp14:anchorId="30D2ABC3" wp14:editId="54E05C16">
                            <wp:extent cx="3622972" cy="2390775"/>
                            <wp:effectExtent l="0" t="0" r="0" b="0"/>
                            <wp:docPr id="192613470" name="图片 19261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628743" cy="2394584"/>
                                    </a:xfrm>
                                    <a:prstGeom prst="rect">
                                      <a:avLst/>
                                    </a:prstGeom>
                                  </pic:spPr>
                                </pic:pic>
                              </a:graphicData>
                            </a:graphic>
                          </wp:inline>
                        </w:drawing>
                      </w:r>
                    </w:p>
                    <w:p w14:paraId="33636ECF" w14:textId="1B400C31" w:rsidR="00A663DB" w:rsidRPr="00A663DB" w:rsidRDefault="00A663DB" w:rsidP="00A663DB">
                      <w:pPr>
                        <w:jc w:val="center"/>
                      </w:pPr>
                      <w:r w:rsidRPr="00A663DB">
                        <w:rPr>
                          <w:szCs w:val="21"/>
                        </w:rPr>
                        <w:t>图</w:t>
                      </w:r>
                      <w:r w:rsidRPr="00A663DB">
                        <w:rPr>
                          <w:szCs w:val="21"/>
                        </w:rPr>
                        <w:t>1.7 TP MGB qPCR</w:t>
                      </w:r>
                      <w:r w:rsidRPr="00A663DB">
                        <w:rPr>
                          <w:szCs w:val="21"/>
                        </w:rPr>
                        <w:t>敏感性验证</w:t>
                      </w:r>
                    </w:p>
                  </w:txbxContent>
                </v:textbox>
                <w10:wrap type="square"/>
              </v:shape>
            </w:pict>
          </mc:Fallback>
        </mc:AlternateContent>
      </w:r>
    </w:p>
    <w:p w14:paraId="097A7A0D" w14:textId="39F202C4" w:rsidR="00734B08" w:rsidRDefault="00734B08" w:rsidP="000307F3">
      <w:pPr>
        <w:spacing w:line="360" w:lineRule="auto"/>
        <w:rPr>
          <w:sz w:val="24"/>
        </w:rPr>
      </w:pPr>
    </w:p>
    <w:p w14:paraId="3AA90397" w14:textId="77777777" w:rsidR="00734B08" w:rsidRDefault="00734B08" w:rsidP="000307F3">
      <w:pPr>
        <w:spacing w:line="360" w:lineRule="auto"/>
        <w:rPr>
          <w:sz w:val="24"/>
        </w:rPr>
      </w:pPr>
    </w:p>
    <w:p w14:paraId="78B53151" w14:textId="049FDCF2" w:rsidR="00734B08" w:rsidRDefault="00734B08" w:rsidP="000307F3">
      <w:pPr>
        <w:spacing w:line="360" w:lineRule="auto"/>
        <w:rPr>
          <w:sz w:val="24"/>
        </w:rPr>
      </w:pPr>
    </w:p>
    <w:p w14:paraId="5A31ED2E" w14:textId="77777777" w:rsidR="00734B08" w:rsidRDefault="00734B08" w:rsidP="000307F3">
      <w:pPr>
        <w:spacing w:line="360" w:lineRule="auto"/>
        <w:rPr>
          <w:sz w:val="24"/>
        </w:rPr>
      </w:pPr>
    </w:p>
    <w:p w14:paraId="4864E82F" w14:textId="77777777" w:rsidR="00734B08" w:rsidRDefault="00734B08" w:rsidP="000307F3">
      <w:pPr>
        <w:spacing w:line="360" w:lineRule="auto"/>
        <w:rPr>
          <w:sz w:val="24"/>
        </w:rPr>
      </w:pPr>
    </w:p>
    <w:p w14:paraId="622C312F" w14:textId="77777777" w:rsidR="00734B08" w:rsidRDefault="00734B08" w:rsidP="000307F3">
      <w:pPr>
        <w:spacing w:line="360" w:lineRule="auto"/>
        <w:rPr>
          <w:sz w:val="24"/>
        </w:rPr>
      </w:pPr>
    </w:p>
    <w:p w14:paraId="5467B74F" w14:textId="77777777" w:rsidR="00734B08" w:rsidRDefault="00734B08" w:rsidP="000307F3">
      <w:pPr>
        <w:spacing w:line="360" w:lineRule="auto"/>
        <w:rPr>
          <w:sz w:val="24"/>
        </w:rPr>
      </w:pPr>
    </w:p>
    <w:p w14:paraId="7C76FBF9" w14:textId="77777777" w:rsidR="00A663DB" w:rsidRDefault="00A663DB" w:rsidP="000307F3">
      <w:pPr>
        <w:spacing w:line="360" w:lineRule="auto"/>
        <w:rPr>
          <w:sz w:val="24"/>
        </w:rPr>
      </w:pPr>
    </w:p>
    <w:p w14:paraId="493571A8" w14:textId="77777777" w:rsidR="00A663DB" w:rsidRDefault="00A663DB" w:rsidP="000307F3">
      <w:pPr>
        <w:spacing w:line="360" w:lineRule="auto"/>
        <w:rPr>
          <w:sz w:val="24"/>
        </w:rPr>
      </w:pPr>
    </w:p>
    <w:p w14:paraId="5C6496C0" w14:textId="77777777" w:rsidR="00A663DB" w:rsidRDefault="00A663DB" w:rsidP="000307F3">
      <w:pPr>
        <w:spacing w:line="360" w:lineRule="auto"/>
        <w:rPr>
          <w:sz w:val="24"/>
        </w:rPr>
      </w:pPr>
    </w:p>
    <w:p w14:paraId="2B5C81BB" w14:textId="1F3E959B" w:rsidR="00734B08" w:rsidRPr="00A663DB" w:rsidRDefault="00734B08" w:rsidP="00A663DB">
      <w:pPr>
        <w:spacing w:line="360" w:lineRule="auto"/>
        <w:ind w:firstLine="420"/>
        <w:rPr>
          <w:sz w:val="24"/>
        </w:rPr>
      </w:pPr>
      <w:r w:rsidRPr="00A663DB">
        <w:rPr>
          <w:color w:val="000000"/>
          <w:sz w:val="24"/>
        </w:rPr>
        <w:t>TP MGB-qPCR</w:t>
      </w:r>
      <w:r w:rsidRPr="00A663DB">
        <w:rPr>
          <w:color w:val="000000"/>
          <w:sz w:val="24"/>
        </w:rPr>
        <w:t>检测</w:t>
      </w:r>
      <w:r w:rsidRPr="00A663DB">
        <w:rPr>
          <w:color w:val="000000"/>
          <w:sz w:val="24"/>
        </w:rPr>
        <w:t>TP</w:t>
      </w:r>
      <w:r w:rsidRPr="00A663DB">
        <w:rPr>
          <w:color w:val="000000"/>
          <w:sz w:val="24"/>
        </w:rPr>
        <w:t>质粒标准品</w:t>
      </w:r>
      <w:r w:rsidRPr="00A663DB">
        <w:rPr>
          <w:color w:val="000000"/>
          <w:sz w:val="24"/>
        </w:rPr>
        <w:t>1×10</w:t>
      </w:r>
      <w:r w:rsidRPr="00A663DB">
        <w:rPr>
          <w:color w:val="000000"/>
          <w:sz w:val="24"/>
          <w:vertAlign w:val="superscript"/>
        </w:rPr>
        <w:t>8</w:t>
      </w:r>
      <w:r w:rsidRPr="00A663DB">
        <w:rPr>
          <w:color w:val="000000"/>
          <w:sz w:val="24"/>
        </w:rPr>
        <w:t xml:space="preserve"> copies/</w:t>
      </w:r>
      <w:proofErr w:type="spellStart"/>
      <w:r w:rsidRPr="00A663DB">
        <w:rPr>
          <w:color w:val="000000"/>
          <w:sz w:val="24"/>
        </w:rPr>
        <w:t>μL</w:t>
      </w:r>
      <w:proofErr w:type="spellEnd"/>
      <w:r w:rsidRPr="00A663DB">
        <w:rPr>
          <w:color w:val="000000"/>
          <w:sz w:val="24"/>
        </w:rPr>
        <w:t>～</w:t>
      </w:r>
      <w:r w:rsidRPr="00A663DB">
        <w:rPr>
          <w:color w:val="000000"/>
          <w:sz w:val="24"/>
        </w:rPr>
        <w:t>1copies∕μL</w:t>
      </w:r>
      <w:r w:rsidRPr="00A663DB">
        <w:rPr>
          <w:color w:val="000000"/>
          <w:sz w:val="24"/>
        </w:rPr>
        <w:t>，在</w:t>
      </w:r>
      <w:r w:rsidRPr="00A663DB">
        <w:rPr>
          <w:color w:val="000000"/>
          <w:sz w:val="24"/>
        </w:rPr>
        <w:t>1copies∕μL</w:t>
      </w:r>
      <w:r w:rsidRPr="00A663DB">
        <w:rPr>
          <w:color w:val="000000"/>
          <w:sz w:val="24"/>
        </w:rPr>
        <w:t>浓度的标准品仍能扩增，产生荧光信号。结果表明化脓隐秘杆菌进行实时荧光</w:t>
      </w:r>
      <w:r w:rsidRPr="00A663DB">
        <w:rPr>
          <w:color w:val="000000"/>
          <w:sz w:val="24"/>
        </w:rPr>
        <w:t>PCR</w:t>
      </w:r>
      <w:r w:rsidRPr="00A663DB">
        <w:rPr>
          <w:color w:val="000000"/>
          <w:sz w:val="24"/>
        </w:rPr>
        <w:t>检测的引物和</w:t>
      </w:r>
      <w:r w:rsidRPr="00A663DB">
        <w:rPr>
          <w:color w:val="000000"/>
          <w:sz w:val="24"/>
        </w:rPr>
        <w:t>TaqMan MGB</w:t>
      </w:r>
      <w:r w:rsidRPr="00A663DB">
        <w:rPr>
          <w:color w:val="000000"/>
          <w:sz w:val="24"/>
        </w:rPr>
        <w:t>探针具有非常好的敏感性</w:t>
      </w:r>
      <w:r w:rsidR="00AD0236" w:rsidRPr="00A663DB">
        <w:rPr>
          <w:color w:val="000000"/>
          <w:sz w:val="24"/>
        </w:rPr>
        <w:t>见图</w:t>
      </w:r>
      <w:r w:rsidR="00A663DB">
        <w:rPr>
          <w:rFonts w:hint="eastAsia"/>
          <w:color w:val="000000"/>
          <w:sz w:val="24"/>
        </w:rPr>
        <w:t>1.</w:t>
      </w:r>
      <w:r w:rsidR="00AD0236" w:rsidRPr="00A663DB">
        <w:rPr>
          <w:color w:val="000000"/>
          <w:sz w:val="24"/>
        </w:rPr>
        <w:t>7</w:t>
      </w:r>
      <w:r w:rsidR="00AD0236" w:rsidRPr="00A663DB">
        <w:rPr>
          <w:color w:val="000000"/>
          <w:sz w:val="24"/>
        </w:rPr>
        <w:t>。</w:t>
      </w:r>
    </w:p>
    <w:p w14:paraId="16E99BCF" w14:textId="48B19CB4" w:rsidR="00734B08" w:rsidRPr="00A663DB" w:rsidRDefault="00A663DB" w:rsidP="001B6896">
      <w:pPr>
        <w:spacing w:line="360" w:lineRule="auto"/>
        <w:rPr>
          <w:sz w:val="24"/>
        </w:rPr>
      </w:pPr>
      <w:r>
        <w:rPr>
          <w:rFonts w:eastAsia="方正姚体" w:hint="eastAsia"/>
          <w:sz w:val="24"/>
        </w:rPr>
        <w:t>2.4</w:t>
      </w:r>
      <w:r>
        <w:rPr>
          <w:rFonts w:eastAsia="方正姚体"/>
          <w:sz w:val="24"/>
        </w:rPr>
        <w:tab/>
      </w:r>
      <w:r w:rsidR="00734B08" w:rsidRPr="00A663DB">
        <w:rPr>
          <w:color w:val="000000"/>
          <w:sz w:val="24"/>
        </w:rPr>
        <w:t>TP MGB-qPCR</w:t>
      </w:r>
      <w:r w:rsidR="00734B08" w:rsidRPr="00A663DB">
        <w:rPr>
          <w:sz w:val="24"/>
        </w:rPr>
        <w:t>检测方法的特异性</w:t>
      </w:r>
    </w:p>
    <w:p w14:paraId="1B0B0282" w14:textId="58285B53" w:rsidR="00734B08" w:rsidRPr="00A663DB" w:rsidRDefault="00734B08" w:rsidP="00734B08">
      <w:pPr>
        <w:spacing w:line="360" w:lineRule="auto"/>
        <w:ind w:firstLineChars="200" w:firstLine="480"/>
        <w:rPr>
          <w:sz w:val="24"/>
          <w:shd w:val="clear" w:color="auto" w:fill="FFFFFF"/>
        </w:rPr>
      </w:pPr>
      <w:r w:rsidRPr="00A663DB">
        <w:rPr>
          <w:sz w:val="24"/>
        </w:rPr>
        <w:t>化脓隐秘杆菌</w:t>
      </w:r>
      <w:proofErr w:type="spellStart"/>
      <w:r w:rsidRPr="00A663DB">
        <w:rPr>
          <w:sz w:val="24"/>
        </w:rPr>
        <w:t>Taqman</w:t>
      </w:r>
      <w:proofErr w:type="spellEnd"/>
      <w:r w:rsidRPr="00A663DB">
        <w:rPr>
          <w:sz w:val="24"/>
        </w:rPr>
        <w:t xml:space="preserve"> MGB </w:t>
      </w:r>
      <w:r w:rsidRPr="00A663DB">
        <w:rPr>
          <w:sz w:val="24"/>
        </w:rPr>
        <w:t>探针法实时荧光</w:t>
      </w:r>
      <w:r w:rsidRPr="00A663DB">
        <w:rPr>
          <w:sz w:val="24"/>
        </w:rPr>
        <w:t>PCR</w:t>
      </w:r>
      <w:r w:rsidRPr="00A663DB">
        <w:rPr>
          <w:sz w:val="24"/>
        </w:rPr>
        <w:t>检测方法的特异性设定灭菌水为阴性对照，</w:t>
      </w:r>
      <w:r w:rsidRPr="00A663DB">
        <w:rPr>
          <w:sz w:val="24"/>
          <w:shd w:val="clear" w:color="auto" w:fill="FFFFFF"/>
        </w:rPr>
        <w:t>对化脓隐秘杆菌、沙门氏菌、霍乱弧菌、金黄色葡萄球菌、铜绿假单</w:t>
      </w:r>
      <w:proofErr w:type="gramStart"/>
      <w:r w:rsidRPr="00A663DB">
        <w:rPr>
          <w:sz w:val="24"/>
          <w:shd w:val="clear" w:color="auto" w:fill="FFFFFF"/>
        </w:rPr>
        <w:t>胞</w:t>
      </w:r>
      <w:proofErr w:type="gramEnd"/>
      <w:r w:rsidRPr="00A663DB">
        <w:rPr>
          <w:sz w:val="24"/>
          <w:shd w:val="clear" w:color="auto" w:fill="FFFFFF"/>
        </w:rPr>
        <w:t>杆菌、大肠埃希氏菌、</w:t>
      </w:r>
      <w:proofErr w:type="gramStart"/>
      <w:r w:rsidRPr="00A663DB">
        <w:rPr>
          <w:sz w:val="24"/>
          <w:shd w:val="clear" w:color="auto" w:fill="FFFFFF"/>
        </w:rPr>
        <w:t>弗</w:t>
      </w:r>
      <w:proofErr w:type="gramEnd"/>
      <w:r w:rsidRPr="00A663DB">
        <w:rPr>
          <w:sz w:val="24"/>
          <w:shd w:val="clear" w:color="auto" w:fill="FFFFFF"/>
        </w:rPr>
        <w:t>氏柠檬酸杆菌、伊氏李斯</w:t>
      </w:r>
      <w:proofErr w:type="gramStart"/>
      <w:r w:rsidRPr="00A663DB">
        <w:rPr>
          <w:sz w:val="24"/>
          <w:shd w:val="clear" w:color="auto" w:fill="FFFFFF"/>
        </w:rPr>
        <w:t>特</w:t>
      </w:r>
      <w:proofErr w:type="gramEnd"/>
      <w:r w:rsidRPr="00A663DB">
        <w:rPr>
          <w:sz w:val="24"/>
          <w:shd w:val="clear" w:color="auto" w:fill="FFFFFF"/>
        </w:rPr>
        <w:t>菌模板</w:t>
      </w:r>
      <w:r w:rsidRPr="00A663DB">
        <w:rPr>
          <w:sz w:val="24"/>
          <w:shd w:val="clear" w:color="auto" w:fill="FFFFFF"/>
        </w:rPr>
        <w:t>DNA</w:t>
      </w:r>
      <w:r w:rsidRPr="00A663DB">
        <w:rPr>
          <w:sz w:val="24"/>
        </w:rPr>
        <w:t>作为参考</w:t>
      </w:r>
      <w:r w:rsidRPr="00A663DB">
        <w:rPr>
          <w:sz w:val="24"/>
          <w:shd w:val="clear" w:color="auto" w:fill="FFFFFF"/>
        </w:rPr>
        <w:t>进行扩增，只有化脓隐秘杆菌有指数扩增，其他</w:t>
      </w:r>
      <w:proofErr w:type="gramStart"/>
      <w:r w:rsidRPr="00A663DB">
        <w:rPr>
          <w:sz w:val="24"/>
          <w:shd w:val="clear" w:color="auto" w:fill="FFFFFF"/>
        </w:rPr>
        <w:t>菌</w:t>
      </w:r>
      <w:proofErr w:type="gramEnd"/>
      <w:r w:rsidRPr="00A663DB">
        <w:rPr>
          <w:sz w:val="24"/>
          <w:shd w:val="clear" w:color="auto" w:fill="FFFFFF"/>
        </w:rPr>
        <w:t>均无</w:t>
      </w:r>
      <w:r w:rsidRPr="00A663DB">
        <w:rPr>
          <w:sz w:val="24"/>
          <w:shd w:val="clear" w:color="auto" w:fill="FFFFFF"/>
        </w:rPr>
        <w:t>S</w:t>
      </w:r>
      <w:r w:rsidRPr="00A663DB">
        <w:rPr>
          <w:sz w:val="24"/>
          <w:shd w:val="clear" w:color="auto" w:fill="FFFFFF"/>
        </w:rPr>
        <w:t>型扩增曲线产生</w:t>
      </w:r>
      <w:r w:rsidRPr="00A663DB">
        <w:rPr>
          <w:sz w:val="24"/>
          <w:shd w:val="clear" w:color="auto" w:fill="FFFFFF"/>
        </w:rPr>
        <w:t>(</w:t>
      </w:r>
      <w:r w:rsidRPr="00A663DB">
        <w:rPr>
          <w:sz w:val="24"/>
          <w:shd w:val="clear" w:color="auto" w:fill="FFFFFF"/>
        </w:rPr>
        <w:t>图</w:t>
      </w:r>
      <w:r w:rsidR="00A663DB">
        <w:rPr>
          <w:rFonts w:hint="eastAsia"/>
          <w:sz w:val="24"/>
          <w:shd w:val="clear" w:color="auto" w:fill="FFFFFF"/>
        </w:rPr>
        <w:t>1.</w:t>
      </w:r>
      <w:r w:rsidR="00BA006C" w:rsidRPr="00A663DB">
        <w:rPr>
          <w:sz w:val="24"/>
          <w:shd w:val="clear" w:color="auto" w:fill="FFFFFF"/>
        </w:rPr>
        <w:t>8</w:t>
      </w:r>
      <w:r w:rsidRPr="00A663DB">
        <w:rPr>
          <w:sz w:val="24"/>
          <w:shd w:val="clear" w:color="auto" w:fill="FFFFFF"/>
        </w:rPr>
        <w:t>)</w:t>
      </w:r>
      <w:r w:rsidRPr="00A663DB">
        <w:rPr>
          <w:sz w:val="24"/>
          <w:shd w:val="clear" w:color="auto" w:fill="FFFFFF"/>
        </w:rPr>
        <w:t>，结果表明，建立的针对化脓隐秘杆菌的</w:t>
      </w:r>
      <w:r w:rsidRPr="00A663DB">
        <w:rPr>
          <w:sz w:val="24"/>
          <w:shd w:val="clear" w:color="auto" w:fill="FFFFFF"/>
        </w:rPr>
        <w:t>TaqMan</w:t>
      </w:r>
      <w:r w:rsidRPr="00A663DB">
        <w:rPr>
          <w:sz w:val="24"/>
          <w:shd w:val="clear" w:color="auto" w:fill="FFFFFF"/>
        </w:rPr>
        <w:t>实时荧光定量</w:t>
      </w:r>
      <w:r w:rsidRPr="00A663DB">
        <w:rPr>
          <w:sz w:val="24"/>
          <w:shd w:val="clear" w:color="auto" w:fill="FFFFFF"/>
        </w:rPr>
        <w:t>PCR</w:t>
      </w:r>
      <w:r w:rsidRPr="00A663DB">
        <w:rPr>
          <w:sz w:val="24"/>
          <w:shd w:val="clear" w:color="auto" w:fill="FFFFFF"/>
        </w:rPr>
        <w:t>方法特异性良好。</w:t>
      </w:r>
    </w:p>
    <w:p w14:paraId="249F9741" w14:textId="25592A82" w:rsidR="00734B08" w:rsidRDefault="00A663DB" w:rsidP="000307F3">
      <w:pPr>
        <w:spacing w:line="360" w:lineRule="auto"/>
        <w:rPr>
          <w:sz w:val="24"/>
        </w:rPr>
      </w:pPr>
      <w:r w:rsidRPr="00A663DB">
        <w:rPr>
          <w:noProof/>
          <w:sz w:val="24"/>
        </w:rPr>
        <w:lastRenderedPageBreak/>
        <mc:AlternateContent>
          <mc:Choice Requires="wps">
            <w:drawing>
              <wp:anchor distT="45720" distB="45720" distL="114300" distR="114300" simplePos="0" relativeHeight="251696128" behindDoc="0" locked="0" layoutInCell="1" allowOverlap="1" wp14:anchorId="0105BAC2" wp14:editId="399B4031">
                <wp:simplePos x="0" y="0"/>
                <wp:positionH relativeFrom="column">
                  <wp:posOffset>523875</wp:posOffset>
                </wp:positionH>
                <wp:positionV relativeFrom="paragraph">
                  <wp:posOffset>64770</wp:posOffset>
                </wp:positionV>
                <wp:extent cx="4200525" cy="3038475"/>
                <wp:effectExtent l="0" t="0" r="9525" b="9525"/>
                <wp:wrapSquare wrapText="bothSides"/>
                <wp:docPr id="34603740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3038475"/>
                        </a:xfrm>
                        <a:prstGeom prst="rect">
                          <a:avLst/>
                        </a:prstGeom>
                        <a:solidFill>
                          <a:srgbClr val="FFFFFF"/>
                        </a:solidFill>
                        <a:ln w="9525">
                          <a:noFill/>
                          <a:miter lim="800000"/>
                          <a:headEnd/>
                          <a:tailEnd/>
                        </a:ln>
                      </wps:spPr>
                      <wps:txbx>
                        <w:txbxContent>
                          <w:p w14:paraId="002B9615" w14:textId="3E015EE1" w:rsidR="00A663DB" w:rsidRDefault="00A663DB">
                            <w:r>
                              <w:rPr>
                                <w:noProof/>
                              </w:rPr>
                              <w:drawing>
                                <wp:inline distT="0" distB="0" distL="0" distR="0" wp14:anchorId="508D2B21" wp14:editId="6FE56669">
                                  <wp:extent cx="3790950" cy="2457450"/>
                                  <wp:effectExtent l="0" t="0" r="0" b="0"/>
                                  <wp:docPr id="539058669"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7"/>
                                          <a:stretch>
                                            <a:fillRect/>
                                          </a:stretch>
                                        </pic:blipFill>
                                        <pic:spPr>
                                          <a:xfrm>
                                            <a:off x="0" y="0"/>
                                            <a:ext cx="3791453" cy="2457776"/>
                                          </a:xfrm>
                                          <a:prstGeom prst="rect">
                                            <a:avLst/>
                                          </a:prstGeom>
                                        </pic:spPr>
                                      </pic:pic>
                                    </a:graphicData>
                                  </a:graphic>
                                </wp:inline>
                              </w:drawing>
                            </w:r>
                          </w:p>
                          <w:p w14:paraId="28F7631E" w14:textId="422985BA" w:rsidR="00A663DB" w:rsidRPr="00A663DB" w:rsidRDefault="00A663DB" w:rsidP="00A663DB">
                            <w:pPr>
                              <w:jc w:val="center"/>
                              <w:rPr>
                                <w:sz w:val="32"/>
                                <w:szCs w:val="32"/>
                              </w:rPr>
                            </w:pPr>
                            <w:r w:rsidRPr="00A663DB">
                              <w:rPr>
                                <w:rFonts w:hAnsi="宋体" w:hint="eastAsia"/>
                                <w:szCs w:val="21"/>
                              </w:rPr>
                              <w:t>图</w:t>
                            </w:r>
                            <w:r>
                              <w:rPr>
                                <w:rFonts w:hAnsi="宋体" w:hint="eastAsia"/>
                                <w:szCs w:val="21"/>
                              </w:rPr>
                              <w:t>1.</w:t>
                            </w:r>
                            <w:r w:rsidRPr="00A663DB">
                              <w:rPr>
                                <w:rFonts w:hAnsi="宋体" w:hint="eastAsia"/>
                                <w:szCs w:val="21"/>
                              </w:rPr>
                              <w:t xml:space="preserve">8 </w:t>
                            </w:r>
                            <w:r w:rsidRPr="00A663DB">
                              <w:rPr>
                                <w:rFonts w:hAnsi="宋体" w:hint="eastAsia"/>
                                <w:szCs w:val="21"/>
                              </w:rPr>
                              <w:t>化脓隐秘杆菌实时荧光</w:t>
                            </w:r>
                            <w:r w:rsidRPr="00A663DB">
                              <w:rPr>
                                <w:rFonts w:hAnsi="宋体" w:hint="eastAsia"/>
                                <w:szCs w:val="21"/>
                              </w:rPr>
                              <w:t>PCR</w:t>
                            </w:r>
                            <w:r w:rsidRPr="00A663DB">
                              <w:rPr>
                                <w:rFonts w:hAnsi="宋体" w:hint="eastAsia"/>
                                <w:szCs w:val="21"/>
                              </w:rPr>
                              <w:t>特异性检测结果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05BAC2" id="_x0000_s1038" type="#_x0000_t202" style="position:absolute;left:0;text-align:left;margin-left:41.25pt;margin-top:5.1pt;width:330.75pt;height:239.2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" stroked="f">
                <v:textbox>
                  <w:txbxContent>
                    <w:p w14:paraId="002B9615" w14:textId="3E015EE1" w:rsidR="00A663DB" w:rsidRDefault="00A663DB">
                      <w:r>
                        <w:rPr>
                          <w:noProof/>
                        </w:rPr>
                        <w:drawing>
                          <wp:inline distT="0" distB="0" distL="0" distR="0" wp14:anchorId="508D2B21" wp14:editId="6FE56669">
                            <wp:extent cx="3790950" cy="2457450"/>
                            <wp:effectExtent l="0" t="0" r="0" b="0"/>
                            <wp:docPr id="539058669"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7"/>
                                    <a:stretch>
                                      <a:fillRect/>
                                    </a:stretch>
                                  </pic:blipFill>
                                  <pic:spPr>
                                    <a:xfrm>
                                      <a:off x="0" y="0"/>
                                      <a:ext cx="3791453" cy="2457776"/>
                                    </a:xfrm>
                                    <a:prstGeom prst="rect">
                                      <a:avLst/>
                                    </a:prstGeom>
                                  </pic:spPr>
                                </pic:pic>
                              </a:graphicData>
                            </a:graphic>
                          </wp:inline>
                        </w:drawing>
                      </w:r>
                    </w:p>
                    <w:p w14:paraId="28F7631E" w14:textId="422985BA" w:rsidR="00A663DB" w:rsidRPr="00A663DB" w:rsidRDefault="00A663DB" w:rsidP="00A663DB">
                      <w:pPr>
                        <w:jc w:val="center"/>
                        <w:rPr>
                          <w:sz w:val="32"/>
                          <w:szCs w:val="32"/>
                        </w:rPr>
                      </w:pPr>
                      <w:r w:rsidRPr="00A663DB">
                        <w:rPr>
                          <w:rFonts w:hAnsi="宋体" w:hint="eastAsia"/>
                          <w:szCs w:val="21"/>
                        </w:rPr>
                        <w:t>图</w:t>
                      </w:r>
                      <w:r>
                        <w:rPr>
                          <w:rFonts w:hAnsi="宋体" w:hint="eastAsia"/>
                          <w:szCs w:val="21"/>
                        </w:rPr>
                        <w:t>1.</w:t>
                      </w:r>
                      <w:r w:rsidRPr="00A663DB">
                        <w:rPr>
                          <w:rFonts w:hAnsi="宋体" w:hint="eastAsia"/>
                          <w:szCs w:val="21"/>
                        </w:rPr>
                        <w:t xml:space="preserve">8 </w:t>
                      </w:r>
                      <w:r w:rsidRPr="00A663DB">
                        <w:rPr>
                          <w:rFonts w:hAnsi="宋体" w:hint="eastAsia"/>
                          <w:szCs w:val="21"/>
                        </w:rPr>
                        <w:t>化脓隐秘杆菌实时荧光</w:t>
                      </w:r>
                      <w:r w:rsidRPr="00A663DB">
                        <w:rPr>
                          <w:rFonts w:hAnsi="宋体" w:hint="eastAsia"/>
                          <w:szCs w:val="21"/>
                        </w:rPr>
                        <w:t>PCR</w:t>
                      </w:r>
                      <w:r w:rsidRPr="00A663DB">
                        <w:rPr>
                          <w:rFonts w:hAnsi="宋体" w:hint="eastAsia"/>
                          <w:szCs w:val="21"/>
                        </w:rPr>
                        <w:t>特异性检测结果</w:t>
                      </w:r>
                    </w:p>
                  </w:txbxContent>
                </v:textbox>
                <w10:wrap type="square"/>
              </v:shape>
            </w:pict>
          </mc:Fallback>
        </mc:AlternateContent>
      </w:r>
    </w:p>
    <w:p w14:paraId="49081BAA" w14:textId="47D3E79F" w:rsidR="00734B08" w:rsidRDefault="00734B08" w:rsidP="000307F3">
      <w:pPr>
        <w:spacing w:line="360" w:lineRule="auto"/>
        <w:rPr>
          <w:sz w:val="24"/>
        </w:rPr>
      </w:pPr>
    </w:p>
    <w:p w14:paraId="571A33FB" w14:textId="6823ACD8" w:rsidR="00734B08" w:rsidRDefault="00734B08" w:rsidP="000307F3">
      <w:pPr>
        <w:spacing w:line="360" w:lineRule="auto"/>
        <w:rPr>
          <w:sz w:val="24"/>
        </w:rPr>
      </w:pPr>
    </w:p>
    <w:p w14:paraId="2348FB41" w14:textId="03235C52" w:rsidR="00734B08" w:rsidRDefault="00734B08" w:rsidP="000307F3">
      <w:pPr>
        <w:spacing w:line="360" w:lineRule="auto"/>
        <w:rPr>
          <w:sz w:val="24"/>
        </w:rPr>
      </w:pPr>
    </w:p>
    <w:p w14:paraId="41DBA2A3" w14:textId="77777777" w:rsidR="00734B08" w:rsidRDefault="00734B08" w:rsidP="000307F3">
      <w:pPr>
        <w:spacing w:line="360" w:lineRule="auto"/>
        <w:rPr>
          <w:sz w:val="24"/>
        </w:rPr>
      </w:pPr>
    </w:p>
    <w:p w14:paraId="11D75013" w14:textId="4D72B460" w:rsidR="00734B08" w:rsidRDefault="00734B08" w:rsidP="000307F3">
      <w:pPr>
        <w:spacing w:line="360" w:lineRule="auto"/>
        <w:rPr>
          <w:sz w:val="24"/>
        </w:rPr>
      </w:pPr>
    </w:p>
    <w:p w14:paraId="0C279B7C" w14:textId="1C3E07D2" w:rsidR="00734B08" w:rsidRDefault="00734B08" w:rsidP="000307F3">
      <w:pPr>
        <w:spacing w:line="360" w:lineRule="auto"/>
        <w:rPr>
          <w:sz w:val="24"/>
        </w:rPr>
      </w:pPr>
    </w:p>
    <w:p w14:paraId="66848876" w14:textId="0DDCAE24" w:rsidR="00734B08" w:rsidRDefault="00734B08" w:rsidP="000307F3">
      <w:pPr>
        <w:spacing w:line="360" w:lineRule="auto"/>
        <w:rPr>
          <w:sz w:val="24"/>
        </w:rPr>
      </w:pPr>
    </w:p>
    <w:p w14:paraId="095F5920" w14:textId="046B599A" w:rsidR="00734B08" w:rsidRDefault="00734B08" w:rsidP="000307F3">
      <w:pPr>
        <w:spacing w:line="360" w:lineRule="auto"/>
        <w:rPr>
          <w:sz w:val="24"/>
        </w:rPr>
      </w:pPr>
    </w:p>
    <w:p w14:paraId="5302F656" w14:textId="77777777" w:rsidR="00A663DB" w:rsidRDefault="00A663DB" w:rsidP="000307F3">
      <w:pPr>
        <w:spacing w:line="360" w:lineRule="auto"/>
        <w:rPr>
          <w:sz w:val="24"/>
        </w:rPr>
      </w:pPr>
    </w:p>
    <w:p w14:paraId="3031862F" w14:textId="77777777" w:rsidR="00A663DB" w:rsidRDefault="00A663DB" w:rsidP="000307F3">
      <w:pPr>
        <w:spacing w:line="360" w:lineRule="auto"/>
        <w:rPr>
          <w:sz w:val="24"/>
        </w:rPr>
      </w:pPr>
    </w:p>
    <w:p w14:paraId="4BC829CD" w14:textId="6C371E96" w:rsidR="00734B08" w:rsidRPr="00A663DB" w:rsidRDefault="00734B08" w:rsidP="00734B08">
      <w:pPr>
        <w:spacing w:line="360" w:lineRule="auto"/>
        <w:ind w:firstLine="420"/>
        <w:jc w:val="left"/>
        <w:rPr>
          <w:sz w:val="24"/>
        </w:rPr>
      </w:pPr>
      <w:r w:rsidRPr="00A663DB">
        <w:rPr>
          <w:sz w:val="24"/>
        </w:rPr>
        <w:t>化脓隐秘杆菌</w:t>
      </w:r>
      <w:proofErr w:type="spellStart"/>
      <w:r w:rsidRPr="00A663DB">
        <w:rPr>
          <w:sz w:val="24"/>
        </w:rPr>
        <w:t>Taqman</w:t>
      </w:r>
      <w:proofErr w:type="spellEnd"/>
      <w:r w:rsidRPr="00A663DB">
        <w:rPr>
          <w:sz w:val="24"/>
        </w:rPr>
        <w:t>探针法实时荧光</w:t>
      </w:r>
      <w:r w:rsidRPr="00A663DB">
        <w:rPr>
          <w:sz w:val="24"/>
        </w:rPr>
        <w:t>PCR</w:t>
      </w:r>
      <w:r w:rsidRPr="00A663DB">
        <w:rPr>
          <w:sz w:val="24"/>
        </w:rPr>
        <w:t>检测水及</w:t>
      </w:r>
      <w:r w:rsidRPr="00A663DB">
        <w:rPr>
          <w:sz w:val="24"/>
        </w:rPr>
        <w:t>7</w:t>
      </w:r>
      <w:r w:rsidRPr="00A663DB">
        <w:rPr>
          <w:sz w:val="24"/>
        </w:rPr>
        <w:t>株参考菌株</w:t>
      </w:r>
      <w:r w:rsidRPr="00A663DB">
        <w:rPr>
          <w:sz w:val="24"/>
        </w:rPr>
        <w:t>DNA</w:t>
      </w:r>
      <w:r w:rsidRPr="00A663DB">
        <w:rPr>
          <w:sz w:val="24"/>
        </w:rPr>
        <w:t>，均无荧光信号产生，结果为阴性。结果表明本反应体系特异性良好。见图</w:t>
      </w:r>
      <w:r w:rsidR="00A663DB">
        <w:rPr>
          <w:rFonts w:hint="eastAsia"/>
          <w:sz w:val="24"/>
        </w:rPr>
        <w:t>1.</w:t>
      </w:r>
      <w:r w:rsidR="001B6D82" w:rsidRPr="00A663DB">
        <w:rPr>
          <w:sz w:val="24"/>
        </w:rPr>
        <w:t>8</w:t>
      </w:r>
      <w:r w:rsidRPr="00A663DB">
        <w:rPr>
          <w:sz w:val="24"/>
        </w:rPr>
        <w:t>。</w:t>
      </w:r>
    </w:p>
    <w:p w14:paraId="58F87E5B" w14:textId="45823A41" w:rsidR="00734B08" w:rsidRPr="00A663DB" w:rsidRDefault="00A663DB" w:rsidP="001B6896">
      <w:pPr>
        <w:spacing w:line="360" w:lineRule="auto"/>
        <w:rPr>
          <w:sz w:val="24"/>
        </w:rPr>
      </w:pPr>
      <w:r>
        <w:rPr>
          <w:rFonts w:hint="eastAsia"/>
          <w:sz w:val="24"/>
        </w:rPr>
        <w:t>2.5</w:t>
      </w:r>
      <w:r>
        <w:rPr>
          <w:sz w:val="24"/>
        </w:rPr>
        <w:tab/>
      </w:r>
      <w:r w:rsidR="00734B08" w:rsidRPr="00A663DB">
        <w:rPr>
          <w:sz w:val="24"/>
        </w:rPr>
        <w:t>化脓隐秘杆菌</w:t>
      </w:r>
      <w:proofErr w:type="spellStart"/>
      <w:r w:rsidR="00734B08" w:rsidRPr="00A663DB">
        <w:rPr>
          <w:sz w:val="24"/>
        </w:rPr>
        <w:t>Taqman</w:t>
      </w:r>
      <w:proofErr w:type="spellEnd"/>
      <w:r w:rsidR="00734B08" w:rsidRPr="00A663DB">
        <w:rPr>
          <w:sz w:val="24"/>
        </w:rPr>
        <w:t>探针法实时荧光</w:t>
      </w:r>
      <w:r w:rsidR="00734B08" w:rsidRPr="00A663DB">
        <w:rPr>
          <w:sz w:val="24"/>
        </w:rPr>
        <w:t>PCR</w:t>
      </w:r>
      <w:r w:rsidR="00734B08" w:rsidRPr="00A663DB">
        <w:rPr>
          <w:sz w:val="24"/>
        </w:rPr>
        <w:t>检测方法的重复性</w:t>
      </w:r>
    </w:p>
    <w:p w14:paraId="7D338338" w14:textId="77777777" w:rsidR="00734B08" w:rsidRPr="00A663DB" w:rsidRDefault="00734B08" w:rsidP="00734B08">
      <w:pPr>
        <w:spacing w:line="360" w:lineRule="auto"/>
        <w:ind w:firstLineChars="200" w:firstLine="480"/>
        <w:rPr>
          <w:color w:val="000000"/>
          <w:sz w:val="24"/>
        </w:rPr>
      </w:pPr>
      <w:r w:rsidRPr="00A663DB">
        <w:rPr>
          <w:color w:val="000000"/>
          <w:sz w:val="24"/>
        </w:rPr>
        <w:t>将</w:t>
      </w:r>
      <w:r w:rsidRPr="00A663DB">
        <w:rPr>
          <w:sz w:val="24"/>
        </w:rPr>
        <w:t>化脓隐秘杆菌</w:t>
      </w:r>
      <w:r w:rsidRPr="00A663DB">
        <w:rPr>
          <w:color w:val="000000"/>
          <w:sz w:val="24"/>
        </w:rPr>
        <w:t>质粒标准品</w:t>
      </w:r>
      <w:r w:rsidRPr="00A663DB">
        <w:rPr>
          <w:color w:val="000000"/>
          <w:sz w:val="24"/>
        </w:rPr>
        <w:t>10</w:t>
      </w:r>
      <w:r w:rsidRPr="00A663DB">
        <w:rPr>
          <w:color w:val="000000"/>
          <w:sz w:val="24"/>
        </w:rPr>
        <w:t>倍系列稀释成</w:t>
      </w:r>
      <w:r w:rsidRPr="00A663DB">
        <w:rPr>
          <w:color w:val="000000"/>
          <w:sz w:val="24"/>
        </w:rPr>
        <w:t>1×10</w:t>
      </w:r>
      <w:r w:rsidRPr="00A663DB">
        <w:rPr>
          <w:color w:val="000000"/>
          <w:sz w:val="24"/>
          <w:vertAlign w:val="superscript"/>
        </w:rPr>
        <w:t>8</w:t>
      </w:r>
      <w:r w:rsidRPr="00A663DB">
        <w:rPr>
          <w:color w:val="000000"/>
          <w:sz w:val="24"/>
        </w:rPr>
        <w:t>、</w:t>
      </w:r>
      <w:r w:rsidRPr="00A663DB">
        <w:rPr>
          <w:color w:val="000000"/>
          <w:sz w:val="24"/>
        </w:rPr>
        <w:t>1×10</w:t>
      </w:r>
      <w:r w:rsidRPr="00A663DB">
        <w:rPr>
          <w:color w:val="000000"/>
          <w:sz w:val="24"/>
          <w:vertAlign w:val="superscript"/>
        </w:rPr>
        <w:t>7</w:t>
      </w:r>
      <w:r w:rsidRPr="00A663DB">
        <w:rPr>
          <w:color w:val="000000"/>
          <w:sz w:val="24"/>
        </w:rPr>
        <w:t>、</w:t>
      </w:r>
      <w:r w:rsidRPr="00A663DB">
        <w:rPr>
          <w:color w:val="000000"/>
          <w:sz w:val="24"/>
        </w:rPr>
        <w:t>1×10</w:t>
      </w:r>
      <w:r w:rsidRPr="00A663DB">
        <w:rPr>
          <w:color w:val="000000"/>
          <w:sz w:val="24"/>
          <w:vertAlign w:val="superscript"/>
        </w:rPr>
        <w:t>6</w:t>
      </w:r>
      <w:r w:rsidRPr="00A663DB">
        <w:rPr>
          <w:color w:val="000000"/>
          <w:sz w:val="24"/>
        </w:rPr>
        <w:t>、</w:t>
      </w:r>
      <w:r w:rsidRPr="00A663DB">
        <w:rPr>
          <w:color w:val="000000"/>
          <w:sz w:val="24"/>
        </w:rPr>
        <w:t>1×</w:t>
      </w:r>
      <w:bookmarkStart w:id="32" w:name="OLE_LINK12"/>
      <w:r w:rsidRPr="00A663DB">
        <w:rPr>
          <w:color w:val="000000"/>
          <w:sz w:val="24"/>
        </w:rPr>
        <w:t>10</w:t>
      </w:r>
      <w:r w:rsidRPr="00A663DB">
        <w:rPr>
          <w:color w:val="000000"/>
          <w:sz w:val="24"/>
          <w:vertAlign w:val="superscript"/>
        </w:rPr>
        <w:t>5</w:t>
      </w:r>
      <w:bookmarkEnd w:id="32"/>
      <w:r w:rsidRPr="00A663DB">
        <w:rPr>
          <w:color w:val="000000"/>
          <w:sz w:val="24"/>
        </w:rPr>
        <w:t>、</w:t>
      </w:r>
      <w:r w:rsidRPr="00A663DB">
        <w:rPr>
          <w:color w:val="000000"/>
          <w:sz w:val="24"/>
        </w:rPr>
        <w:t>1×10</w:t>
      </w:r>
      <w:r w:rsidRPr="00A663DB">
        <w:rPr>
          <w:color w:val="000000"/>
          <w:sz w:val="24"/>
          <w:vertAlign w:val="superscript"/>
        </w:rPr>
        <w:t>4</w:t>
      </w:r>
      <w:r w:rsidRPr="00A663DB">
        <w:rPr>
          <w:color w:val="000000"/>
          <w:sz w:val="24"/>
        </w:rPr>
        <w:t>、</w:t>
      </w:r>
      <w:r w:rsidRPr="00A663DB">
        <w:rPr>
          <w:color w:val="000000"/>
          <w:sz w:val="24"/>
        </w:rPr>
        <w:t>1×10</w:t>
      </w:r>
      <w:r w:rsidRPr="00A663DB">
        <w:rPr>
          <w:color w:val="000000"/>
          <w:sz w:val="24"/>
          <w:vertAlign w:val="superscript"/>
        </w:rPr>
        <w:t>3</w:t>
      </w:r>
      <w:r w:rsidRPr="00A663DB">
        <w:rPr>
          <w:color w:val="000000"/>
          <w:sz w:val="24"/>
        </w:rPr>
        <w:t>、</w:t>
      </w:r>
      <w:r w:rsidRPr="00A663DB">
        <w:rPr>
          <w:color w:val="000000"/>
          <w:sz w:val="24"/>
        </w:rPr>
        <w:t>1×10</w:t>
      </w:r>
      <w:r w:rsidRPr="00A663DB">
        <w:rPr>
          <w:color w:val="000000"/>
          <w:sz w:val="24"/>
          <w:vertAlign w:val="superscript"/>
        </w:rPr>
        <w:t>2</w:t>
      </w:r>
      <w:r w:rsidRPr="00A663DB">
        <w:rPr>
          <w:color w:val="000000"/>
          <w:sz w:val="24"/>
        </w:rPr>
        <w:t>共</w:t>
      </w:r>
      <w:r w:rsidRPr="00A663DB">
        <w:rPr>
          <w:color w:val="000000"/>
          <w:sz w:val="24"/>
        </w:rPr>
        <w:t>7</w:t>
      </w:r>
      <w:r w:rsidRPr="00A663DB">
        <w:rPr>
          <w:color w:val="000000"/>
          <w:sz w:val="24"/>
        </w:rPr>
        <w:t>个稀释度，以灭菌去离子水为阴性对照，将质粒作为模板进行探针法实时荧光</w:t>
      </w:r>
      <w:r w:rsidRPr="00A663DB">
        <w:rPr>
          <w:color w:val="000000"/>
          <w:sz w:val="24"/>
        </w:rPr>
        <w:t>PCR</w:t>
      </w:r>
      <w:r w:rsidRPr="00A663DB">
        <w:rPr>
          <w:color w:val="000000"/>
          <w:sz w:val="24"/>
        </w:rPr>
        <w:t>检测，组内平行测试</w:t>
      </w:r>
      <w:r w:rsidRPr="00A663DB">
        <w:rPr>
          <w:color w:val="000000"/>
          <w:sz w:val="24"/>
        </w:rPr>
        <w:t>4</w:t>
      </w:r>
      <w:r w:rsidRPr="00A663DB">
        <w:rPr>
          <w:color w:val="000000"/>
          <w:sz w:val="24"/>
        </w:rPr>
        <w:t>次，组间平行测试</w:t>
      </w:r>
      <w:r w:rsidRPr="00A663DB">
        <w:rPr>
          <w:color w:val="000000"/>
          <w:sz w:val="24"/>
        </w:rPr>
        <w:t>3</w:t>
      </w:r>
      <w:r w:rsidRPr="00A663DB">
        <w:rPr>
          <w:color w:val="000000"/>
          <w:sz w:val="24"/>
        </w:rPr>
        <w:t>次，评价反应系统的重复性。</w:t>
      </w:r>
    </w:p>
    <w:p w14:paraId="3C3DFBB2" w14:textId="6FD8CE59" w:rsidR="00734B08" w:rsidRDefault="00734B08" w:rsidP="00734B08">
      <w:pPr>
        <w:spacing w:line="360" w:lineRule="auto"/>
        <w:ind w:firstLineChars="200" w:firstLine="480"/>
        <w:rPr>
          <w:rFonts w:ascii="宋体" w:hAnsi="宋体" w:hint="eastAsia"/>
          <w:color w:val="000000"/>
          <w:sz w:val="24"/>
        </w:rPr>
      </w:pPr>
      <w:r w:rsidRPr="00A663DB">
        <w:rPr>
          <w:color w:val="000000"/>
          <w:sz w:val="24"/>
        </w:rPr>
        <w:t>结果表明，</w:t>
      </w:r>
      <w:r w:rsidRPr="00A663DB">
        <w:rPr>
          <w:sz w:val="24"/>
        </w:rPr>
        <w:t>化脓隐秘杆菌</w:t>
      </w:r>
      <w:proofErr w:type="spellStart"/>
      <w:r w:rsidRPr="00A663DB">
        <w:rPr>
          <w:sz w:val="24"/>
        </w:rPr>
        <w:t>Taqman</w:t>
      </w:r>
      <w:proofErr w:type="spellEnd"/>
      <w:r w:rsidRPr="00A663DB">
        <w:rPr>
          <w:sz w:val="24"/>
        </w:rPr>
        <w:t>探针法实时荧光</w:t>
      </w:r>
      <w:r w:rsidRPr="00A663DB">
        <w:rPr>
          <w:sz w:val="24"/>
        </w:rPr>
        <w:t>PCR</w:t>
      </w:r>
      <w:r w:rsidRPr="00A663DB">
        <w:rPr>
          <w:sz w:val="24"/>
        </w:rPr>
        <w:t>检测方法的组间和组内重复性良好。</w:t>
      </w:r>
      <w:r w:rsidRPr="00A663DB">
        <w:rPr>
          <w:color w:val="000000"/>
          <w:sz w:val="24"/>
        </w:rPr>
        <w:t>见图</w:t>
      </w:r>
      <w:r w:rsidR="00A663DB">
        <w:rPr>
          <w:rFonts w:hint="eastAsia"/>
          <w:color w:val="000000"/>
          <w:sz w:val="24"/>
        </w:rPr>
        <w:t>1.</w:t>
      </w:r>
      <w:r w:rsidR="001B6D82" w:rsidRPr="00A663DB">
        <w:rPr>
          <w:color w:val="000000"/>
          <w:sz w:val="24"/>
        </w:rPr>
        <w:t>9</w:t>
      </w:r>
      <w:r w:rsidRPr="00A663DB">
        <w:rPr>
          <w:color w:val="000000"/>
          <w:sz w:val="24"/>
        </w:rPr>
        <w:t>，表</w:t>
      </w:r>
      <w:r w:rsidR="00A663DB">
        <w:rPr>
          <w:rFonts w:hint="eastAsia"/>
          <w:color w:val="000000"/>
          <w:sz w:val="24"/>
        </w:rPr>
        <w:t>1.</w:t>
      </w:r>
      <w:r w:rsidR="00202C46" w:rsidRPr="00A663DB">
        <w:rPr>
          <w:color w:val="000000"/>
          <w:sz w:val="24"/>
        </w:rPr>
        <w:t>3</w:t>
      </w:r>
      <w:r w:rsidR="00A663DB">
        <w:rPr>
          <w:rFonts w:hint="eastAsia"/>
          <w:color w:val="000000"/>
          <w:sz w:val="24"/>
        </w:rPr>
        <w:t>，</w:t>
      </w:r>
      <w:r w:rsidRPr="00A663DB">
        <w:rPr>
          <w:color w:val="000000"/>
          <w:sz w:val="24"/>
        </w:rPr>
        <w:t>表</w:t>
      </w:r>
      <w:r w:rsidR="00A663DB">
        <w:rPr>
          <w:rFonts w:hint="eastAsia"/>
          <w:color w:val="000000"/>
          <w:sz w:val="24"/>
        </w:rPr>
        <w:t>1.</w:t>
      </w:r>
      <w:r w:rsidR="00202C46" w:rsidRPr="00A663DB">
        <w:rPr>
          <w:color w:val="000000"/>
          <w:sz w:val="24"/>
        </w:rPr>
        <w:t>4</w:t>
      </w:r>
      <w:r w:rsidRPr="001B6D82">
        <w:rPr>
          <w:rFonts w:ascii="宋体" w:hAnsi="宋体"/>
          <w:color w:val="000000"/>
          <w:sz w:val="24"/>
        </w:rPr>
        <w:t>。</w:t>
      </w:r>
    </w:p>
    <w:p w14:paraId="4902AD81" w14:textId="77777777" w:rsidR="00A663DB" w:rsidRPr="001B6D82" w:rsidRDefault="00A663DB" w:rsidP="00734B08">
      <w:pPr>
        <w:spacing w:line="360" w:lineRule="auto"/>
        <w:ind w:firstLineChars="200" w:firstLine="480"/>
        <w:rPr>
          <w:rFonts w:ascii="宋体" w:hAnsi="宋体" w:hint="eastAsia"/>
          <w:color w:val="000000"/>
          <w:sz w:val="24"/>
        </w:rPr>
      </w:pPr>
    </w:p>
    <w:p w14:paraId="29EACFAF" w14:textId="2731FEF0" w:rsidR="00734B08" w:rsidRPr="00734B08" w:rsidRDefault="00734B08" w:rsidP="00734B08">
      <w:pPr>
        <w:spacing w:line="360" w:lineRule="auto"/>
        <w:ind w:firstLineChars="150" w:firstLine="315"/>
        <w:rPr>
          <w:sz w:val="24"/>
        </w:rPr>
      </w:pPr>
      <w:r>
        <w:rPr>
          <w:noProof/>
        </w:rPr>
        <w:drawing>
          <wp:inline distT="0" distB="0" distL="0" distR="0" wp14:anchorId="440E02CC" wp14:editId="70499A0D">
            <wp:extent cx="5082639" cy="1710047"/>
            <wp:effectExtent l="0" t="0" r="381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93321" cy="1713641"/>
                    </a:xfrm>
                    <a:prstGeom prst="rect">
                      <a:avLst/>
                    </a:prstGeom>
                  </pic:spPr>
                </pic:pic>
              </a:graphicData>
            </a:graphic>
          </wp:inline>
        </w:drawing>
      </w:r>
    </w:p>
    <w:p w14:paraId="4EB92513" w14:textId="35A97A09" w:rsidR="001B6D82" w:rsidRPr="00A663DB" w:rsidRDefault="00734B08" w:rsidP="005609FD">
      <w:pPr>
        <w:ind w:firstLineChars="900" w:firstLine="1890"/>
        <w:rPr>
          <w:szCs w:val="21"/>
        </w:rPr>
      </w:pPr>
      <w:r w:rsidRPr="00A663DB">
        <w:rPr>
          <w:szCs w:val="21"/>
        </w:rPr>
        <w:t>图</w:t>
      </w:r>
      <w:r w:rsidR="00A663DB">
        <w:rPr>
          <w:rFonts w:hint="eastAsia"/>
          <w:szCs w:val="21"/>
        </w:rPr>
        <w:t>1.</w:t>
      </w:r>
      <w:r w:rsidR="001B6D82" w:rsidRPr="00A663DB">
        <w:rPr>
          <w:szCs w:val="21"/>
        </w:rPr>
        <w:t>9</w:t>
      </w:r>
      <w:r w:rsidRPr="00A663DB">
        <w:rPr>
          <w:szCs w:val="21"/>
        </w:rPr>
        <w:t xml:space="preserve">  </w:t>
      </w:r>
      <w:r w:rsidRPr="00A663DB">
        <w:rPr>
          <w:szCs w:val="21"/>
        </w:rPr>
        <w:t>化脓隐秘杆菌实时荧光</w:t>
      </w:r>
      <w:r w:rsidRPr="00A663DB">
        <w:rPr>
          <w:szCs w:val="21"/>
        </w:rPr>
        <w:t>PCR</w:t>
      </w:r>
      <w:r w:rsidRPr="00A663DB">
        <w:rPr>
          <w:szCs w:val="21"/>
        </w:rPr>
        <w:t>组间重复性检测扩增曲线</w:t>
      </w:r>
    </w:p>
    <w:p w14:paraId="7B01D3AA" w14:textId="77777777" w:rsidR="00A663DB" w:rsidRDefault="00A663DB" w:rsidP="0027408D">
      <w:pPr>
        <w:ind w:firstLineChars="1000" w:firstLine="2100"/>
        <w:rPr>
          <w:szCs w:val="21"/>
        </w:rPr>
        <w:sectPr w:rsidR="00A663DB" w:rsidSect="00AC172B">
          <w:pgSz w:w="11906" w:h="16838"/>
          <w:pgMar w:top="1440" w:right="1800" w:bottom="1440" w:left="1800" w:header="851" w:footer="992" w:gutter="0"/>
          <w:cols w:space="720"/>
          <w:docGrid w:type="lines" w:linePitch="312"/>
        </w:sectPr>
      </w:pPr>
    </w:p>
    <w:p w14:paraId="49AFBD5C" w14:textId="72CFD1A6" w:rsidR="00734B08" w:rsidRDefault="00734B08" w:rsidP="0027408D">
      <w:pPr>
        <w:ind w:firstLineChars="1000" w:firstLine="2100"/>
        <w:rPr>
          <w:szCs w:val="21"/>
        </w:rPr>
      </w:pPr>
      <w:r w:rsidRPr="003A0DD4">
        <w:rPr>
          <w:szCs w:val="21"/>
        </w:rPr>
        <w:lastRenderedPageBreak/>
        <w:t>表</w:t>
      </w:r>
      <w:r w:rsidR="00A663DB">
        <w:rPr>
          <w:rFonts w:hint="eastAsia"/>
          <w:szCs w:val="21"/>
        </w:rPr>
        <w:t>1.</w:t>
      </w:r>
      <w:r w:rsidR="0027408D">
        <w:rPr>
          <w:rFonts w:hint="eastAsia"/>
          <w:szCs w:val="21"/>
        </w:rPr>
        <w:t>3</w:t>
      </w:r>
      <w:r>
        <w:rPr>
          <w:rFonts w:hint="eastAsia"/>
          <w:szCs w:val="21"/>
        </w:rPr>
        <w:t>化脓隐秘杆</w:t>
      </w:r>
      <w:r w:rsidRPr="003A0DD4">
        <w:rPr>
          <w:szCs w:val="21"/>
        </w:rPr>
        <w:t>菌实时荧光</w:t>
      </w:r>
      <w:r w:rsidRPr="003A0DD4">
        <w:rPr>
          <w:szCs w:val="21"/>
        </w:rPr>
        <w:t>PCR</w:t>
      </w:r>
      <w:r w:rsidRPr="003A0DD4">
        <w:rPr>
          <w:szCs w:val="21"/>
        </w:rPr>
        <w:t>组间检测</w:t>
      </w:r>
      <w:r w:rsidRPr="003A0DD4">
        <w:rPr>
          <w:szCs w:val="21"/>
        </w:rPr>
        <w:t>CT</w:t>
      </w:r>
      <w:r w:rsidRPr="003A0DD4">
        <w:rPr>
          <w:szCs w:val="21"/>
        </w:rPr>
        <w:t>值</w:t>
      </w:r>
    </w:p>
    <w:tbl>
      <w:tblPr>
        <w:tblStyle w:val="ae"/>
        <w:tblW w:w="0" w:type="auto"/>
        <w:jc w:val="center"/>
        <w:tblLook w:val="04A0" w:firstRow="1" w:lastRow="0" w:firstColumn="1" w:lastColumn="0" w:noHBand="0" w:noVBand="1"/>
      </w:tblPr>
      <w:tblGrid>
        <w:gridCol w:w="1976"/>
        <w:gridCol w:w="977"/>
        <w:gridCol w:w="977"/>
        <w:gridCol w:w="977"/>
        <w:gridCol w:w="801"/>
        <w:gridCol w:w="801"/>
        <w:gridCol w:w="1125"/>
      </w:tblGrid>
      <w:tr w:rsidR="00734B08" w:rsidRPr="003A0DD4" w14:paraId="1DFB5621" w14:textId="77777777" w:rsidTr="00734B08">
        <w:trPr>
          <w:jc w:val="center"/>
        </w:trPr>
        <w:tc>
          <w:tcPr>
            <w:tcW w:w="1976" w:type="dxa"/>
            <w:vAlign w:val="center"/>
          </w:tcPr>
          <w:p w14:paraId="7D49D422" w14:textId="77777777" w:rsidR="00734B08" w:rsidRPr="003A0DD4" w:rsidRDefault="00734B08" w:rsidP="00734B08">
            <w:pPr>
              <w:jc w:val="center"/>
              <w:rPr>
                <w:sz w:val="18"/>
                <w:szCs w:val="18"/>
              </w:rPr>
            </w:pPr>
            <w:r w:rsidRPr="003A0DD4">
              <w:rPr>
                <w:sz w:val="18"/>
                <w:szCs w:val="18"/>
              </w:rPr>
              <w:t>组间</w:t>
            </w:r>
          </w:p>
        </w:tc>
        <w:tc>
          <w:tcPr>
            <w:tcW w:w="977" w:type="dxa"/>
            <w:vAlign w:val="center"/>
          </w:tcPr>
          <w:p w14:paraId="145C0D92" w14:textId="77777777" w:rsidR="00734B08" w:rsidRPr="003A0DD4" w:rsidRDefault="00734B08" w:rsidP="00734B08">
            <w:pPr>
              <w:jc w:val="center"/>
              <w:rPr>
                <w:sz w:val="18"/>
                <w:szCs w:val="18"/>
              </w:rPr>
            </w:pPr>
            <w:r w:rsidRPr="003A0DD4">
              <w:rPr>
                <w:sz w:val="18"/>
                <w:szCs w:val="18"/>
              </w:rPr>
              <w:t>组间</w:t>
            </w:r>
            <w:r w:rsidRPr="003A0DD4">
              <w:rPr>
                <w:sz w:val="18"/>
                <w:szCs w:val="18"/>
              </w:rPr>
              <w:t>1</w:t>
            </w:r>
          </w:p>
        </w:tc>
        <w:tc>
          <w:tcPr>
            <w:tcW w:w="977" w:type="dxa"/>
            <w:vAlign w:val="center"/>
          </w:tcPr>
          <w:p w14:paraId="2A815F33" w14:textId="77777777" w:rsidR="00734B08" w:rsidRPr="003A0DD4" w:rsidRDefault="00734B08" w:rsidP="00734B08">
            <w:pPr>
              <w:jc w:val="center"/>
              <w:rPr>
                <w:sz w:val="18"/>
                <w:szCs w:val="18"/>
              </w:rPr>
            </w:pPr>
            <w:r w:rsidRPr="003A0DD4">
              <w:rPr>
                <w:sz w:val="18"/>
                <w:szCs w:val="18"/>
              </w:rPr>
              <w:t>组间</w:t>
            </w:r>
            <w:r w:rsidRPr="003A0DD4">
              <w:rPr>
                <w:sz w:val="18"/>
                <w:szCs w:val="18"/>
              </w:rPr>
              <w:t>2</w:t>
            </w:r>
          </w:p>
        </w:tc>
        <w:tc>
          <w:tcPr>
            <w:tcW w:w="977" w:type="dxa"/>
            <w:vAlign w:val="center"/>
          </w:tcPr>
          <w:p w14:paraId="402DF41B" w14:textId="77777777" w:rsidR="00734B08" w:rsidRPr="003A0DD4" w:rsidRDefault="00734B08" w:rsidP="00734B08">
            <w:pPr>
              <w:jc w:val="center"/>
              <w:rPr>
                <w:sz w:val="18"/>
                <w:szCs w:val="18"/>
              </w:rPr>
            </w:pPr>
            <w:r w:rsidRPr="003A0DD4">
              <w:rPr>
                <w:sz w:val="18"/>
                <w:szCs w:val="18"/>
              </w:rPr>
              <w:t>组间</w:t>
            </w:r>
            <w:r w:rsidRPr="003A0DD4">
              <w:rPr>
                <w:sz w:val="18"/>
                <w:szCs w:val="18"/>
              </w:rPr>
              <w:t>3</w:t>
            </w:r>
          </w:p>
        </w:tc>
        <w:tc>
          <w:tcPr>
            <w:tcW w:w="801" w:type="dxa"/>
            <w:vAlign w:val="center"/>
          </w:tcPr>
          <w:p w14:paraId="3DFA7BB6" w14:textId="77777777" w:rsidR="00734B08" w:rsidRPr="003A0DD4" w:rsidRDefault="00734B08" w:rsidP="00734B08">
            <w:pPr>
              <w:jc w:val="center"/>
              <w:rPr>
                <w:sz w:val="18"/>
                <w:szCs w:val="18"/>
              </w:rPr>
            </w:pPr>
            <w:r w:rsidRPr="003A0DD4">
              <w:rPr>
                <w:sz w:val="18"/>
                <w:szCs w:val="18"/>
              </w:rPr>
              <w:t>3</w:t>
            </w:r>
            <w:r w:rsidRPr="003A0DD4">
              <w:rPr>
                <w:sz w:val="18"/>
                <w:szCs w:val="18"/>
              </w:rPr>
              <w:t>次检测</w:t>
            </w:r>
            <w:r w:rsidRPr="003A0DD4">
              <w:rPr>
                <w:sz w:val="18"/>
                <w:szCs w:val="18"/>
              </w:rPr>
              <w:t>CT</w:t>
            </w:r>
            <w:r w:rsidRPr="003A0DD4">
              <w:rPr>
                <w:sz w:val="18"/>
                <w:szCs w:val="18"/>
              </w:rPr>
              <w:t>均值</w:t>
            </w:r>
          </w:p>
        </w:tc>
        <w:tc>
          <w:tcPr>
            <w:tcW w:w="801" w:type="dxa"/>
            <w:vAlign w:val="center"/>
          </w:tcPr>
          <w:p w14:paraId="4D68CF08" w14:textId="77777777" w:rsidR="00734B08" w:rsidRPr="003A0DD4" w:rsidRDefault="00734B08" w:rsidP="00734B08">
            <w:pPr>
              <w:jc w:val="center"/>
              <w:rPr>
                <w:sz w:val="18"/>
                <w:szCs w:val="18"/>
              </w:rPr>
            </w:pPr>
            <w:r w:rsidRPr="003A0DD4">
              <w:rPr>
                <w:sz w:val="18"/>
                <w:szCs w:val="18"/>
              </w:rPr>
              <w:t>标准差</w:t>
            </w:r>
            <w:r w:rsidRPr="003A0DD4">
              <w:rPr>
                <w:sz w:val="18"/>
                <w:szCs w:val="18"/>
              </w:rPr>
              <w:t>CTSD</w:t>
            </w:r>
          </w:p>
        </w:tc>
        <w:tc>
          <w:tcPr>
            <w:tcW w:w="1125" w:type="dxa"/>
            <w:vAlign w:val="center"/>
          </w:tcPr>
          <w:p w14:paraId="48DB3E8C" w14:textId="77777777" w:rsidR="00734B08" w:rsidRPr="003A0DD4" w:rsidRDefault="00734B08" w:rsidP="00734B08">
            <w:pPr>
              <w:jc w:val="center"/>
              <w:rPr>
                <w:sz w:val="18"/>
                <w:szCs w:val="18"/>
              </w:rPr>
            </w:pPr>
            <w:r w:rsidRPr="003A0DD4">
              <w:rPr>
                <w:sz w:val="18"/>
                <w:szCs w:val="18"/>
              </w:rPr>
              <w:t>变异系数</w:t>
            </w:r>
            <w:r w:rsidRPr="003A0DD4">
              <w:rPr>
                <w:sz w:val="18"/>
                <w:szCs w:val="18"/>
              </w:rPr>
              <w:t>CV(%)</w:t>
            </w:r>
          </w:p>
        </w:tc>
      </w:tr>
      <w:tr w:rsidR="00734B08" w:rsidRPr="003A0DD4" w14:paraId="44BE1555" w14:textId="77777777" w:rsidTr="00734B08">
        <w:trPr>
          <w:jc w:val="center"/>
        </w:trPr>
        <w:tc>
          <w:tcPr>
            <w:tcW w:w="1976" w:type="dxa"/>
            <w:vAlign w:val="center"/>
          </w:tcPr>
          <w:p w14:paraId="4E23FE96" w14:textId="77777777" w:rsidR="00734B08" w:rsidRPr="003A0DD4" w:rsidRDefault="00734B08" w:rsidP="00734B08">
            <w:pPr>
              <w:spacing w:line="200" w:lineRule="exact"/>
              <w:jc w:val="center"/>
              <w:rPr>
                <w:rFonts w:eastAsia="仿宋"/>
                <w:sz w:val="18"/>
                <w:szCs w:val="18"/>
              </w:rPr>
            </w:pPr>
            <w:bookmarkStart w:id="33" w:name="_Hlk196639245"/>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8</w:t>
            </w:r>
          </w:p>
        </w:tc>
        <w:tc>
          <w:tcPr>
            <w:tcW w:w="977" w:type="dxa"/>
            <w:vAlign w:val="center"/>
          </w:tcPr>
          <w:p w14:paraId="55EAAF16" w14:textId="77777777" w:rsidR="00734B08" w:rsidRPr="00F028E9" w:rsidRDefault="00734B08" w:rsidP="00734B08">
            <w:pPr>
              <w:ind w:firstLineChars="100" w:firstLine="180"/>
              <w:rPr>
                <w:sz w:val="18"/>
                <w:szCs w:val="18"/>
              </w:rPr>
            </w:pPr>
            <w:r>
              <w:rPr>
                <w:sz w:val="18"/>
                <w:szCs w:val="18"/>
              </w:rPr>
              <w:t>1</w:t>
            </w:r>
            <w:r>
              <w:rPr>
                <w:rFonts w:hint="eastAsia"/>
                <w:sz w:val="18"/>
                <w:szCs w:val="18"/>
              </w:rPr>
              <w:t>1</w:t>
            </w:r>
            <w:r>
              <w:rPr>
                <w:sz w:val="18"/>
                <w:szCs w:val="18"/>
              </w:rPr>
              <w:t>.</w:t>
            </w:r>
            <w:r>
              <w:rPr>
                <w:rFonts w:hint="eastAsia"/>
                <w:sz w:val="18"/>
                <w:szCs w:val="18"/>
              </w:rPr>
              <w:t>47</w:t>
            </w:r>
          </w:p>
        </w:tc>
        <w:tc>
          <w:tcPr>
            <w:tcW w:w="977" w:type="dxa"/>
            <w:vAlign w:val="center"/>
          </w:tcPr>
          <w:p w14:paraId="274BBCBB" w14:textId="77777777" w:rsidR="00734B08" w:rsidRPr="00F028E9" w:rsidRDefault="00734B08" w:rsidP="00734B08">
            <w:pPr>
              <w:jc w:val="center"/>
              <w:rPr>
                <w:sz w:val="18"/>
                <w:szCs w:val="18"/>
              </w:rPr>
            </w:pPr>
            <w:r>
              <w:rPr>
                <w:sz w:val="18"/>
                <w:szCs w:val="18"/>
              </w:rPr>
              <w:t>11.</w:t>
            </w:r>
            <w:r>
              <w:rPr>
                <w:rFonts w:hint="eastAsia"/>
                <w:sz w:val="18"/>
                <w:szCs w:val="18"/>
              </w:rPr>
              <w:t>98</w:t>
            </w:r>
          </w:p>
        </w:tc>
        <w:tc>
          <w:tcPr>
            <w:tcW w:w="977" w:type="dxa"/>
            <w:vAlign w:val="center"/>
          </w:tcPr>
          <w:p w14:paraId="1F940E54" w14:textId="77777777" w:rsidR="00734B08" w:rsidRPr="00F028E9" w:rsidRDefault="00734B08" w:rsidP="00734B08">
            <w:pPr>
              <w:jc w:val="center"/>
              <w:rPr>
                <w:sz w:val="18"/>
                <w:szCs w:val="18"/>
              </w:rPr>
            </w:pPr>
            <w:r>
              <w:rPr>
                <w:sz w:val="18"/>
                <w:szCs w:val="18"/>
              </w:rPr>
              <w:t>11.</w:t>
            </w:r>
            <w:r>
              <w:rPr>
                <w:rFonts w:hint="eastAsia"/>
                <w:sz w:val="18"/>
                <w:szCs w:val="18"/>
              </w:rPr>
              <w:t>85</w:t>
            </w:r>
          </w:p>
        </w:tc>
        <w:tc>
          <w:tcPr>
            <w:tcW w:w="801" w:type="dxa"/>
            <w:vAlign w:val="center"/>
          </w:tcPr>
          <w:p w14:paraId="0DF66F6E" w14:textId="77777777" w:rsidR="00734B08" w:rsidRPr="003A0DD4" w:rsidRDefault="00734B08" w:rsidP="00734B08">
            <w:pPr>
              <w:jc w:val="center"/>
              <w:rPr>
                <w:bCs/>
                <w:color w:val="000000"/>
                <w:sz w:val="18"/>
                <w:szCs w:val="18"/>
              </w:rPr>
            </w:pPr>
            <w:r>
              <w:rPr>
                <w:rFonts w:hint="eastAsia"/>
                <w:bCs/>
                <w:color w:val="000000"/>
                <w:sz w:val="18"/>
                <w:szCs w:val="18"/>
              </w:rPr>
              <w:t>11.76</w:t>
            </w:r>
          </w:p>
        </w:tc>
        <w:tc>
          <w:tcPr>
            <w:tcW w:w="801" w:type="dxa"/>
            <w:vAlign w:val="center"/>
          </w:tcPr>
          <w:p w14:paraId="421D8A4E" w14:textId="77777777" w:rsidR="00734B08" w:rsidRPr="003A0DD4" w:rsidRDefault="00734B08" w:rsidP="00734B08">
            <w:pPr>
              <w:jc w:val="center"/>
              <w:rPr>
                <w:bCs/>
                <w:color w:val="000000"/>
                <w:sz w:val="18"/>
                <w:szCs w:val="18"/>
              </w:rPr>
            </w:pPr>
            <w:r w:rsidRPr="003A0DD4">
              <w:rPr>
                <w:bCs/>
                <w:color w:val="000000"/>
                <w:sz w:val="18"/>
                <w:szCs w:val="18"/>
              </w:rPr>
              <w:t>0.</w:t>
            </w:r>
            <w:r>
              <w:rPr>
                <w:rFonts w:hint="eastAsia"/>
                <w:bCs/>
                <w:color w:val="000000"/>
                <w:sz w:val="18"/>
                <w:szCs w:val="18"/>
              </w:rPr>
              <w:t>124</w:t>
            </w:r>
          </w:p>
        </w:tc>
        <w:tc>
          <w:tcPr>
            <w:tcW w:w="1125" w:type="dxa"/>
            <w:vAlign w:val="center"/>
          </w:tcPr>
          <w:p w14:paraId="024FA6C9" w14:textId="77777777" w:rsidR="00734B08" w:rsidRPr="003A0DD4" w:rsidRDefault="00734B08" w:rsidP="00734B08">
            <w:pPr>
              <w:jc w:val="center"/>
              <w:rPr>
                <w:bCs/>
                <w:color w:val="000000"/>
                <w:sz w:val="18"/>
                <w:szCs w:val="18"/>
              </w:rPr>
            </w:pPr>
            <w:r w:rsidRPr="003A0DD4">
              <w:rPr>
                <w:bCs/>
                <w:color w:val="000000"/>
                <w:sz w:val="18"/>
                <w:szCs w:val="18"/>
              </w:rPr>
              <w:t>0.</w:t>
            </w:r>
            <w:r>
              <w:rPr>
                <w:rFonts w:hint="eastAsia"/>
                <w:bCs/>
                <w:color w:val="000000"/>
                <w:sz w:val="18"/>
                <w:szCs w:val="18"/>
              </w:rPr>
              <w:t>10</w:t>
            </w:r>
          </w:p>
        </w:tc>
      </w:tr>
      <w:bookmarkEnd w:id="33"/>
      <w:tr w:rsidR="00734B08" w:rsidRPr="003A0DD4" w14:paraId="2E000BD7" w14:textId="77777777" w:rsidTr="00734B08">
        <w:trPr>
          <w:jc w:val="center"/>
        </w:trPr>
        <w:tc>
          <w:tcPr>
            <w:tcW w:w="1976" w:type="dxa"/>
            <w:vAlign w:val="center"/>
          </w:tcPr>
          <w:p w14:paraId="4B452D15"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7</w:t>
            </w:r>
          </w:p>
        </w:tc>
        <w:tc>
          <w:tcPr>
            <w:tcW w:w="977" w:type="dxa"/>
            <w:vAlign w:val="center"/>
          </w:tcPr>
          <w:p w14:paraId="37DF48E2" w14:textId="77777777" w:rsidR="00734B08" w:rsidRPr="003A0DD4" w:rsidRDefault="00734B08" w:rsidP="00734B08">
            <w:pPr>
              <w:jc w:val="center"/>
              <w:rPr>
                <w:sz w:val="18"/>
                <w:szCs w:val="18"/>
              </w:rPr>
            </w:pPr>
            <w:r>
              <w:rPr>
                <w:rFonts w:hint="eastAsia"/>
                <w:sz w:val="18"/>
                <w:szCs w:val="18"/>
              </w:rPr>
              <w:t>14.92</w:t>
            </w:r>
          </w:p>
        </w:tc>
        <w:tc>
          <w:tcPr>
            <w:tcW w:w="977" w:type="dxa"/>
            <w:vAlign w:val="center"/>
          </w:tcPr>
          <w:p w14:paraId="0BFBE02B" w14:textId="77777777" w:rsidR="00734B08" w:rsidRPr="003A0DD4" w:rsidRDefault="00734B08" w:rsidP="00734B08">
            <w:pPr>
              <w:jc w:val="center"/>
              <w:rPr>
                <w:sz w:val="18"/>
                <w:szCs w:val="18"/>
              </w:rPr>
            </w:pPr>
            <w:r>
              <w:rPr>
                <w:sz w:val="18"/>
                <w:szCs w:val="18"/>
              </w:rPr>
              <w:t>1</w:t>
            </w:r>
            <w:r>
              <w:rPr>
                <w:rFonts w:hint="eastAsia"/>
                <w:sz w:val="18"/>
                <w:szCs w:val="18"/>
              </w:rPr>
              <w:t>4</w:t>
            </w:r>
            <w:r>
              <w:rPr>
                <w:sz w:val="18"/>
                <w:szCs w:val="18"/>
              </w:rPr>
              <w:t>.</w:t>
            </w:r>
            <w:r>
              <w:rPr>
                <w:rFonts w:hint="eastAsia"/>
                <w:sz w:val="18"/>
                <w:szCs w:val="18"/>
              </w:rPr>
              <w:t>97</w:t>
            </w:r>
          </w:p>
        </w:tc>
        <w:tc>
          <w:tcPr>
            <w:tcW w:w="977" w:type="dxa"/>
            <w:vAlign w:val="center"/>
          </w:tcPr>
          <w:p w14:paraId="58D391D5" w14:textId="77777777" w:rsidR="00734B08" w:rsidRPr="003A0DD4" w:rsidRDefault="00734B08" w:rsidP="00734B08">
            <w:pPr>
              <w:jc w:val="center"/>
              <w:rPr>
                <w:sz w:val="18"/>
                <w:szCs w:val="18"/>
              </w:rPr>
            </w:pPr>
            <w:r>
              <w:rPr>
                <w:rFonts w:hint="eastAsia"/>
                <w:sz w:val="18"/>
                <w:szCs w:val="18"/>
              </w:rPr>
              <w:t>14</w:t>
            </w:r>
            <w:r>
              <w:rPr>
                <w:sz w:val="18"/>
                <w:szCs w:val="18"/>
              </w:rPr>
              <w:t>.</w:t>
            </w:r>
            <w:r>
              <w:rPr>
                <w:rFonts w:hint="eastAsia"/>
                <w:sz w:val="18"/>
                <w:szCs w:val="18"/>
              </w:rPr>
              <w:t>87</w:t>
            </w:r>
          </w:p>
        </w:tc>
        <w:tc>
          <w:tcPr>
            <w:tcW w:w="801" w:type="dxa"/>
            <w:vAlign w:val="center"/>
          </w:tcPr>
          <w:p w14:paraId="478E8BC5" w14:textId="77777777" w:rsidR="00734B08" w:rsidRPr="003A0DD4" w:rsidRDefault="00734B08" w:rsidP="00734B08">
            <w:pPr>
              <w:jc w:val="center"/>
              <w:rPr>
                <w:bCs/>
                <w:color w:val="000000"/>
                <w:sz w:val="18"/>
                <w:szCs w:val="18"/>
              </w:rPr>
            </w:pPr>
            <w:r>
              <w:rPr>
                <w:bCs/>
                <w:color w:val="000000"/>
                <w:sz w:val="18"/>
                <w:szCs w:val="18"/>
              </w:rPr>
              <w:t>15.</w:t>
            </w:r>
            <w:r>
              <w:rPr>
                <w:rFonts w:hint="eastAsia"/>
                <w:bCs/>
                <w:color w:val="000000"/>
                <w:sz w:val="18"/>
                <w:szCs w:val="18"/>
              </w:rPr>
              <w:t>30</w:t>
            </w:r>
          </w:p>
        </w:tc>
        <w:tc>
          <w:tcPr>
            <w:tcW w:w="801" w:type="dxa"/>
            <w:vAlign w:val="center"/>
          </w:tcPr>
          <w:p w14:paraId="4294D3EA" w14:textId="77777777" w:rsidR="00734B08" w:rsidRPr="003A0DD4" w:rsidRDefault="00734B08" w:rsidP="00734B08">
            <w:pPr>
              <w:jc w:val="center"/>
              <w:rPr>
                <w:bCs/>
                <w:color w:val="000000"/>
                <w:sz w:val="18"/>
                <w:szCs w:val="18"/>
              </w:rPr>
            </w:pPr>
            <w:r>
              <w:rPr>
                <w:rFonts w:hint="eastAsia"/>
                <w:bCs/>
                <w:color w:val="000000"/>
                <w:sz w:val="18"/>
                <w:szCs w:val="18"/>
              </w:rPr>
              <w:t>0.049</w:t>
            </w:r>
          </w:p>
        </w:tc>
        <w:tc>
          <w:tcPr>
            <w:tcW w:w="1125" w:type="dxa"/>
            <w:vAlign w:val="center"/>
          </w:tcPr>
          <w:p w14:paraId="62929F8F" w14:textId="77777777" w:rsidR="00734B08" w:rsidRPr="003A0DD4" w:rsidRDefault="00734B08" w:rsidP="00734B08">
            <w:pPr>
              <w:jc w:val="center"/>
              <w:rPr>
                <w:bCs/>
                <w:color w:val="000000"/>
                <w:sz w:val="18"/>
                <w:szCs w:val="18"/>
              </w:rPr>
            </w:pPr>
            <w:r>
              <w:rPr>
                <w:bCs/>
                <w:color w:val="000000"/>
                <w:sz w:val="18"/>
                <w:szCs w:val="18"/>
              </w:rPr>
              <w:t>0.</w:t>
            </w:r>
            <w:r>
              <w:rPr>
                <w:rFonts w:hint="eastAsia"/>
                <w:bCs/>
                <w:color w:val="000000"/>
                <w:sz w:val="18"/>
                <w:szCs w:val="18"/>
              </w:rPr>
              <w:t>32</w:t>
            </w:r>
          </w:p>
        </w:tc>
      </w:tr>
      <w:tr w:rsidR="00734B08" w:rsidRPr="003A0DD4" w14:paraId="64FEBCE1" w14:textId="77777777" w:rsidTr="00734B08">
        <w:trPr>
          <w:jc w:val="center"/>
        </w:trPr>
        <w:tc>
          <w:tcPr>
            <w:tcW w:w="1976" w:type="dxa"/>
            <w:vAlign w:val="center"/>
          </w:tcPr>
          <w:p w14:paraId="52D2F73E"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6</w:t>
            </w:r>
          </w:p>
        </w:tc>
        <w:tc>
          <w:tcPr>
            <w:tcW w:w="977" w:type="dxa"/>
            <w:vAlign w:val="center"/>
          </w:tcPr>
          <w:p w14:paraId="0263F1F3" w14:textId="77777777" w:rsidR="00734B08" w:rsidRPr="003A0DD4" w:rsidRDefault="00734B08" w:rsidP="00734B08">
            <w:pPr>
              <w:jc w:val="center"/>
              <w:rPr>
                <w:sz w:val="18"/>
                <w:szCs w:val="18"/>
              </w:rPr>
            </w:pPr>
            <w:r>
              <w:rPr>
                <w:sz w:val="18"/>
                <w:szCs w:val="18"/>
              </w:rPr>
              <w:t>1</w:t>
            </w:r>
            <w:r>
              <w:rPr>
                <w:rFonts w:hint="eastAsia"/>
                <w:sz w:val="18"/>
                <w:szCs w:val="18"/>
              </w:rPr>
              <w:t>7</w:t>
            </w:r>
            <w:r>
              <w:rPr>
                <w:sz w:val="18"/>
                <w:szCs w:val="18"/>
              </w:rPr>
              <w:t>.</w:t>
            </w:r>
            <w:r>
              <w:rPr>
                <w:rFonts w:hint="eastAsia"/>
                <w:sz w:val="18"/>
                <w:szCs w:val="18"/>
              </w:rPr>
              <w:t>46</w:t>
            </w:r>
          </w:p>
        </w:tc>
        <w:tc>
          <w:tcPr>
            <w:tcW w:w="977" w:type="dxa"/>
            <w:vAlign w:val="center"/>
          </w:tcPr>
          <w:p w14:paraId="4F45A462" w14:textId="77777777" w:rsidR="00734B08" w:rsidRPr="003A0DD4" w:rsidRDefault="00734B08" w:rsidP="00734B08">
            <w:pPr>
              <w:jc w:val="center"/>
              <w:rPr>
                <w:sz w:val="18"/>
                <w:szCs w:val="18"/>
              </w:rPr>
            </w:pPr>
            <w:r w:rsidRPr="003A0DD4">
              <w:rPr>
                <w:sz w:val="18"/>
                <w:szCs w:val="18"/>
              </w:rPr>
              <w:t>1</w:t>
            </w:r>
            <w:r>
              <w:rPr>
                <w:rFonts w:hint="eastAsia"/>
                <w:sz w:val="18"/>
                <w:szCs w:val="18"/>
              </w:rPr>
              <w:t>8</w:t>
            </w:r>
            <w:r w:rsidRPr="003A0DD4">
              <w:rPr>
                <w:sz w:val="18"/>
                <w:szCs w:val="18"/>
              </w:rPr>
              <w:t>.</w:t>
            </w:r>
            <w:r>
              <w:rPr>
                <w:rFonts w:hint="eastAsia"/>
                <w:sz w:val="18"/>
                <w:szCs w:val="18"/>
              </w:rPr>
              <w:t>16</w:t>
            </w:r>
          </w:p>
        </w:tc>
        <w:tc>
          <w:tcPr>
            <w:tcW w:w="977" w:type="dxa"/>
            <w:vAlign w:val="center"/>
          </w:tcPr>
          <w:p w14:paraId="3DC02AC8" w14:textId="77777777" w:rsidR="00734B08" w:rsidRPr="003A0DD4" w:rsidRDefault="00734B08" w:rsidP="00734B08">
            <w:pPr>
              <w:jc w:val="center"/>
              <w:rPr>
                <w:sz w:val="18"/>
                <w:szCs w:val="18"/>
              </w:rPr>
            </w:pPr>
            <w:r w:rsidRPr="003A0DD4">
              <w:rPr>
                <w:sz w:val="18"/>
                <w:szCs w:val="18"/>
              </w:rPr>
              <w:t>1</w:t>
            </w:r>
            <w:r>
              <w:rPr>
                <w:rFonts w:hint="eastAsia"/>
                <w:sz w:val="18"/>
                <w:szCs w:val="18"/>
              </w:rPr>
              <w:t>7</w:t>
            </w:r>
            <w:r w:rsidRPr="003A0DD4">
              <w:rPr>
                <w:sz w:val="18"/>
                <w:szCs w:val="18"/>
              </w:rPr>
              <w:t>.</w:t>
            </w:r>
            <w:r>
              <w:rPr>
                <w:rFonts w:hint="eastAsia"/>
                <w:sz w:val="18"/>
                <w:szCs w:val="18"/>
              </w:rPr>
              <w:t>98</w:t>
            </w:r>
          </w:p>
        </w:tc>
        <w:tc>
          <w:tcPr>
            <w:tcW w:w="801" w:type="dxa"/>
            <w:vAlign w:val="center"/>
          </w:tcPr>
          <w:p w14:paraId="103609B5" w14:textId="77777777" w:rsidR="00734B08" w:rsidRPr="003A0DD4" w:rsidRDefault="00734B08" w:rsidP="00734B08">
            <w:pPr>
              <w:jc w:val="center"/>
              <w:rPr>
                <w:bCs/>
                <w:color w:val="000000"/>
                <w:sz w:val="18"/>
                <w:szCs w:val="18"/>
              </w:rPr>
            </w:pPr>
            <w:r w:rsidRPr="003A0DD4">
              <w:rPr>
                <w:bCs/>
                <w:color w:val="000000"/>
                <w:sz w:val="18"/>
                <w:szCs w:val="18"/>
              </w:rPr>
              <w:t>19.76</w:t>
            </w:r>
          </w:p>
        </w:tc>
        <w:tc>
          <w:tcPr>
            <w:tcW w:w="801" w:type="dxa"/>
            <w:vAlign w:val="center"/>
          </w:tcPr>
          <w:p w14:paraId="041F306F" w14:textId="77777777" w:rsidR="00734B08" w:rsidRPr="003A0DD4" w:rsidRDefault="00734B08" w:rsidP="00734B08">
            <w:pPr>
              <w:jc w:val="center"/>
              <w:rPr>
                <w:bCs/>
                <w:color w:val="000000"/>
                <w:sz w:val="18"/>
                <w:szCs w:val="18"/>
              </w:rPr>
            </w:pPr>
            <w:r>
              <w:rPr>
                <w:bCs/>
                <w:color w:val="000000"/>
                <w:sz w:val="18"/>
                <w:szCs w:val="18"/>
              </w:rPr>
              <w:t>0.</w:t>
            </w:r>
            <w:r>
              <w:rPr>
                <w:rFonts w:hint="eastAsia"/>
                <w:bCs/>
                <w:color w:val="000000"/>
                <w:sz w:val="18"/>
                <w:szCs w:val="18"/>
              </w:rPr>
              <w:t>044</w:t>
            </w:r>
          </w:p>
        </w:tc>
        <w:tc>
          <w:tcPr>
            <w:tcW w:w="1125" w:type="dxa"/>
            <w:vAlign w:val="center"/>
          </w:tcPr>
          <w:p w14:paraId="3B91D755" w14:textId="77777777" w:rsidR="00734B08" w:rsidRPr="003A0DD4" w:rsidRDefault="00734B08" w:rsidP="00734B08">
            <w:pPr>
              <w:jc w:val="center"/>
              <w:rPr>
                <w:bCs/>
                <w:color w:val="000000"/>
                <w:sz w:val="18"/>
                <w:szCs w:val="18"/>
              </w:rPr>
            </w:pPr>
            <w:r w:rsidRPr="003A0DD4">
              <w:rPr>
                <w:bCs/>
                <w:color w:val="000000"/>
                <w:sz w:val="18"/>
                <w:szCs w:val="18"/>
              </w:rPr>
              <w:t>0.46</w:t>
            </w:r>
          </w:p>
        </w:tc>
      </w:tr>
      <w:tr w:rsidR="00734B08" w:rsidRPr="003A0DD4" w14:paraId="17358906" w14:textId="77777777" w:rsidTr="00734B08">
        <w:trPr>
          <w:jc w:val="center"/>
        </w:trPr>
        <w:tc>
          <w:tcPr>
            <w:tcW w:w="1976" w:type="dxa"/>
            <w:vAlign w:val="center"/>
          </w:tcPr>
          <w:p w14:paraId="1BA0FE40"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5</w:t>
            </w:r>
          </w:p>
        </w:tc>
        <w:tc>
          <w:tcPr>
            <w:tcW w:w="977" w:type="dxa"/>
            <w:vAlign w:val="center"/>
          </w:tcPr>
          <w:p w14:paraId="0A46900E" w14:textId="77777777" w:rsidR="00734B08" w:rsidRPr="003A0DD4" w:rsidRDefault="00734B08" w:rsidP="00734B08">
            <w:pPr>
              <w:jc w:val="center"/>
              <w:rPr>
                <w:sz w:val="18"/>
                <w:szCs w:val="18"/>
              </w:rPr>
            </w:pPr>
            <w:r>
              <w:rPr>
                <w:sz w:val="18"/>
                <w:szCs w:val="18"/>
              </w:rPr>
              <w:t>2</w:t>
            </w:r>
            <w:r>
              <w:rPr>
                <w:rFonts w:hint="eastAsia"/>
                <w:sz w:val="18"/>
                <w:szCs w:val="18"/>
              </w:rPr>
              <w:t>1</w:t>
            </w:r>
            <w:r>
              <w:rPr>
                <w:sz w:val="18"/>
                <w:szCs w:val="18"/>
              </w:rPr>
              <w:t>.</w:t>
            </w:r>
            <w:r>
              <w:rPr>
                <w:rFonts w:hint="eastAsia"/>
                <w:sz w:val="18"/>
                <w:szCs w:val="18"/>
              </w:rPr>
              <w:t>91</w:t>
            </w:r>
          </w:p>
        </w:tc>
        <w:tc>
          <w:tcPr>
            <w:tcW w:w="977" w:type="dxa"/>
            <w:vAlign w:val="center"/>
          </w:tcPr>
          <w:p w14:paraId="50112268" w14:textId="77777777" w:rsidR="00734B08" w:rsidRPr="003A0DD4" w:rsidRDefault="00734B08" w:rsidP="00734B08">
            <w:pPr>
              <w:jc w:val="center"/>
              <w:rPr>
                <w:sz w:val="18"/>
                <w:szCs w:val="18"/>
              </w:rPr>
            </w:pPr>
            <w:r>
              <w:rPr>
                <w:sz w:val="18"/>
                <w:szCs w:val="18"/>
              </w:rPr>
              <w:t>2</w:t>
            </w:r>
            <w:r>
              <w:rPr>
                <w:rFonts w:hint="eastAsia"/>
                <w:sz w:val="18"/>
                <w:szCs w:val="18"/>
              </w:rPr>
              <w:t>1.96</w:t>
            </w:r>
          </w:p>
        </w:tc>
        <w:tc>
          <w:tcPr>
            <w:tcW w:w="977" w:type="dxa"/>
            <w:vAlign w:val="center"/>
          </w:tcPr>
          <w:p w14:paraId="3C61C7E6" w14:textId="77777777" w:rsidR="00734B08" w:rsidRPr="003A0DD4" w:rsidRDefault="00734B08" w:rsidP="00734B08">
            <w:pPr>
              <w:jc w:val="center"/>
              <w:rPr>
                <w:sz w:val="18"/>
                <w:szCs w:val="18"/>
              </w:rPr>
            </w:pPr>
            <w:r>
              <w:rPr>
                <w:sz w:val="18"/>
                <w:szCs w:val="18"/>
              </w:rPr>
              <w:t>2</w:t>
            </w:r>
            <w:r>
              <w:rPr>
                <w:rFonts w:hint="eastAsia"/>
                <w:sz w:val="18"/>
                <w:szCs w:val="18"/>
              </w:rPr>
              <w:t>1</w:t>
            </w:r>
            <w:r>
              <w:rPr>
                <w:sz w:val="18"/>
                <w:szCs w:val="18"/>
              </w:rPr>
              <w:t>.</w:t>
            </w:r>
            <w:r>
              <w:rPr>
                <w:rFonts w:hint="eastAsia"/>
                <w:sz w:val="18"/>
                <w:szCs w:val="18"/>
              </w:rPr>
              <w:t>24</w:t>
            </w:r>
          </w:p>
        </w:tc>
        <w:tc>
          <w:tcPr>
            <w:tcW w:w="801" w:type="dxa"/>
            <w:vAlign w:val="center"/>
          </w:tcPr>
          <w:p w14:paraId="0E3E8D69" w14:textId="77777777" w:rsidR="00734B08" w:rsidRPr="003A0DD4" w:rsidRDefault="00734B08" w:rsidP="00734B08">
            <w:pPr>
              <w:jc w:val="center"/>
              <w:rPr>
                <w:bCs/>
                <w:color w:val="000000"/>
                <w:sz w:val="18"/>
                <w:szCs w:val="18"/>
              </w:rPr>
            </w:pPr>
            <w:r w:rsidRPr="003A0DD4">
              <w:rPr>
                <w:bCs/>
                <w:color w:val="000000"/>
                <w:sz w:val="18"/>
                <w:szCs w:val="18"/>
              </w:rPr>
              <w:t>22.99</w:t>
            </w:r>
          </w:p>
        </w:tc>
        <w:tc>
          <w:tcPr>
            <w:tcW w:w="801" w:type="dxa"/>
            <w:vAlign w:val="center"/>
          </w:tcPr>
          <w:p w14:paraId="10C3BA3B" w14:textId="77777777" w:rsidR="00734B08" w:rsidRPr="003A0DD4" w:rsidRDefault="00734B08" w:rsidP="00734B08">
            <w:pPr>
              <w:jc w:val="center"/>
              <w:rPr>
                <w:bCs/>
                <w:color w:val="000000"/>
                <w:sz w:val="18"/>
                <w:szCs w:val="18"/>
              </w:rPr>
            </w:pPr>
            <w:r w:rsidRPr="003A0DD4">
              <w:rPr>
                <w:bCs/>
                <w:color w:val="000000"/>
                <w:sz w:val="18"/>
                <w:szCs w:val="18"/>
              </w:rPr>
              <w:t>0.</w:t>
            </w:r>
            <w:r>
              <w:rPr>
                <w:rFonts w:hint="eastAsia"/>
                <w:bCs/>
                <w:color w:val="000000"/>
                <w:sz w:val="18"/>
                <w:szCs w:val="18"/>
              </w:rPr>
              <w:t>090</w:t>
            </w:r>
          </w:p>
        </w:tc>
        <w:tc>
          <w:tcPr>
            <w:tcW w:w="1125" w:type="dxa"/>
            <w:vAlign w:val="center"/>
          </w:tcPr>
          <w:p w14:paraId="3FCC2F0B" w14:textId="77777777" w:rsidR="00734B08" w:rsidRPr="003A0DD4" w:rsidRDefault="00734B08" w:rsidP="00734B08">
            <w:pPr>
              <w:jc w:val="center"/>
              <w:rPr>
                <w:bCs/>
                <w:color w:val="000000"/>
                <w:sz w:val="18"/>
                <w:szCs w:val="18"/>
              </w:rPr>
            </w:pPr>
            <w:r>
              <w:rPr>
                <w:rFonts w:hint="eastAsia"/>
                <w:bCs/>
                <w:color w:val="000000"/>
                <w:sz w:val="18"/>
                <w:szCs w:val="18"/>
              </w:rPr>
              <w:t>0.22</w:t>
            </w:r>
          </w:p>
        </w:tc>
      </w:tr>
      <w:tr w:rsidR="00734B08" w:rsidRPr="003A0DD4" w14:paraId="77EE11ED" w14:textId="77777777" w:rsidTr="00734B08">
        <w:trPr>
          <w:jc w:val="center"/>
        </w:trPr>
        <w:tc>
          <w:tcPr>
            <w:tcW w:w="1976" w:type="dxa"/>
            <w:vAlign w:val="center"/>
          </w:tcPr>
          <w:p w14:paraId="7BD65E5A"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4</w:t>
            </w:r>
          </w:p>
        </w:tc>
        <w:tc>
          <w:tcPr>
            <w:tcW w:w="977" w:type="dxa"/>
            <w:vAlign w:val="center"/>
          </w:tcPr>
          <w:p w14:paraId="69EEA538" w14:textId="77777777" w:rsidR="00734B08" w:rsidRPr="003A0DD4" w:rsidRDefault="00734B08" w:rsidP="00734B08">
            <w:pPr>
              <w:jc w:val="center"/>
              <w:rPr>
                <w:sz w:val="18"/>
                <w:szCs w:val="18"/>
              </w:rPr>
            </w:pPr>
            <w:r w:rsidRPr="003A0DD4">
              <w:rPr>
                <w:sz w:val="18"/>
                <w:szCs w:val="18"/>
              </w:rPr>
              <w:t>2</w:t>
            </w:r>
            <w:r>
              <w:rPr>
                <w:rFonts w:hint="eastAsia"/>
                <w:sz w:val="18"/>
                <w:szCs w:val="18"/>
              </w:rPr>
              <w:t>4</w:t>
            </w:r>
            <w:r>
              <w:rPr>
                <w:sz w:val="18"/>
                <w:szCs w:val="18"/>
              </w:rPr>
              <w:t>.</w:t>
            </w:r>
            <w:r>
              <w:rPr>
                <w:rFonts w:hint="eastAsia"/>
                <w:sz w:val="18"/>
                <w:szCs w:val="18"/>
              </w:rPr>
              <w:t>27</w:t>
            </w:r>
          </w:p>
        </w:tc>
        <w:tc>
          <w:tcPr>
            <w:tcW w:w="977" w:type="dxa"/>
            <w:vAlign w:val="center"/>
          </w:tcPr>
          <w:p w14:paraId="03453F39" w14:textId="77777777" w:rsidR="00734B08" w:rsidRPr="003A0DD4" w:rsidRDefault="00734B08" w:rsidP="00734B08">
            <w:pPr>
              <w:jc w:val="center"/>
              <w:rPr>
                <w:sz w:val="18"/>
                <w:szCs w:val="18"/>
              </w:rPr>
            </w:pPr>
            <w:r>
              <w:rPr>
                <w:sz w:val="18"/>
                <w:szCs w:val="18"/>
              </w:rPr>
              <w:t>2</w:t>
            </w:r>
            <w:r>
              <w:rPr>
                <w:rFonts w:hint="eastAsia"/>
                <w:sz w:val="18"/>
                <w:szCs w:val="18"/>
              </w:rPr>
              <w:t>4</w:t>
            </w:r>
            <w:r>
              <w:rPr>
                <w:sz w:val="18"/>
                <w:szCs w:val="18"/>
              </w:rPr>
              <w:t>.</w:t>
            </w:r>
            <w:r>
              <w:rPr>
                <w:rFonts w:hint="eastAsia"/>
                <w:sz w:val="18"/>
                <w:szCs w:val="18"/>
              </w:rPr>
              <w:t>77</w:t>
            </w:r>
          </w:p>
        </w:tc>
        <w:tc>
          <w:tcPr>
            <w:tcW w:w="977" w:type="dxa"/>
            <w:vAlign w:val="center"/>
          </w:tcPr>
          <w:p w14:paraId="12971413" w14:textId="77777777" w:rsidR="00734B08" w:rsidRPr="003A0DD4" w:rsidRDefault="00734B08" w:rsidP="00734B08">
            <w:pPr>
              <w:jc w:val="center"/>
              <w:rPr>
                <w:sz w:val="18"/>
                <w:szCs w:val="18"/>
              </w:rPr>
            </w:pPr>
            <w:r w:rsidRPr="003A0DD4">
              <w:rPr>
                <w:sz w:val="18"/>
                <w:szCs w:val="18"/>
              </w:rPr>
              <w:t>2</w:t>
            </w:r>
            <w:r>
              <w:rPr>
                <w:rFonts w:hint="eastAsia"/>
                <w:sz w:val="18"/>
                <w:szCs w:val="18"/>
              </w:rPr>
              <w:t>4</w:t>
            </w:r>
            <w:r w:rsidRPr="003A0DD4">
              <w:rPr>
                <w:sz w:val="18"/>
                <w:szCs w:val="18"/>
              </w:rPr>
              <w:t>.</w:t>
            </w:r>
            <w:r>
              <w:rPr>
                <w:rFonts w:hint="eastAsia"/>
                <w:sz w:val="18"/>
                <w:szCs w:val="18"/>
              </w:rPr>
              <w:t>42</w:t>
            </w:r>
          </w:p>
        </w:tc>
        <w:tc>
          <w:tcPr>
            <w:tcW w:w="801" w:type="dxa"/>
            <w:vAlign w:val="center"/>
          </w:tcPr>
          <w:p w14:paraId="48E9D061" w14:textId="77777777" w:rsidR="00734B08" w:rsidRPr="003A0DD4" w:rsidRDefault="00734B08" w:rsidP="00734B08">
            <w:pPr>
              <w:jc w:val="center"/>
              <w:rPr>
                <w:bCs/>
                <w:color w:val="000000"/>
                <w:sz w:val="18"/>
                <w:szCs w:val="18"/>
              </w:rPr>
            </w:pPr>
            <w:r w:rsidRPr="003A0DD4">
              <w:rPr>
                <w:bCs/>
                <w:color w:val="000000"/>
                <w:sz w:val="18"/>
                <w:szCs w:val="18"/>
              </w:rPr>
              <w:t>26.27</w:t>
            </w:r>
          </w:p>
        </w:tc>
        <w:tc>
          <w:tcPr>
            <w:tcW w:w="801" w:type="dxa"/>
            <w:vAlign w:val="center"/>
          </w:tcPr>
          <w:p w14:paraId="4CEC01EA" w14:textId="77777777" w:rsidR="00734B08" w:rsidRPr="003A0DD4" w:rsidRDefault="00734B08" w:rsidP="00734B08">
            <w:pPr>
              <w:jc w:val="center"/>
              <w:rPr>
                <w:bCs/>
                <w:color w:val="000000"/>
                <w:sz w:val="18"/>
                <w:szCs w:val="18"/>
              </w:rPr>
            </w:pPr>
            <w:r w:rsidRPr="003A0DD4">
              <w:rPr>
                <w:bCs/>
                <w:color w:val="000000"/>
                <w:sz w:val="18"/>
                <w:szCs w:val="18"/>
              </w:rPr>
              <w:t>0.</w:t>
            </w:r>
            <w:r>
              <w:rPr>
                <w:rFonts w:hint="eastAsia"/>
                <w:bCs/>
                <w:color w:val="000000"/>
                <w:sz w:val="18"/>
                <w:szCs w:val="18"/>
              </w:rPr>
              <w:t>135</w:t>
            </w:r>
          </w:p>
        </w:tc>
        <w:tc>
          <w:tcPr>
            <w:tcW w:w="1125" w:type="dxa"/>
            <w:vAlign w:val="center"/>
          </w:tcPr>
          <w:p w14:paraId="15123E55" w14:textId="77777777" w:rsidR="00734B08" w:rsidRPr="003A0DD4" w:rsidRDefault="00734B08" w:rsidP="00734B08">
            <w:pPr>
              <w:jc w:val="center"/>
              <w:rPr>
                <w:bCs/>
                <w:color w:val="000000"/>
                <w:sz w:val="18"/>
                <w:szCs w:val="18"/>
              </w:rPr>
            </w:pPr>
            <w:r>
              <w:rPr>
                <w:rFonts w:hint="eastAsia"/>
                <w:bCs/>
                <w:color w:val="000000"/>
                <w:sz w:val="18"/>
                <w:szCs w:val="18"/>
              </w:rPr>
              <w:t>0.51</w:t>
            </w:r>
          </w:p>
        </w:tc>
      </w:tr>
      <w:tr w:rsidR="00734B08" w:rsidRPr="003A0DD4" w14:paraId="459F178A" w14:textId="77777777" w:rsidTr="00734B08">
        <w:trPr>
          <w:jc w:val="center"/>
        </w:trPr>
        <w:tc>
          <w:tcPr>
            <w:tcW w:w="1976" w:type="dxa"/>
            <w:vAlign w:val="center"/>
          </w:tcPr>
          <w:p w14:paraId="0332A324"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3</w:t>
            </w:r>
          </w:p>
        </w:tc>
        <w:tc>
          <w:tcPr>
            <w:tcW w:w="977" w:type="dxa"/>
            <w:vAlign w:val="center"/>
          </w:tcPr>
          <w:p w14:paraId="48A96116" w14:textId="77777777" w:rsidR="00734B08" w:rsidRPr="003A0DD4" w:rsidRDefault="00734B08" w:rsidP="00734B08">
            <w:pPr>
              <w:jc w:val="center"/>
              <w:rPr>
                <w:sz w:val="18"/>
                <w:szCs w:val="18"/>
              </w:rPr>
            </w:pPr>
            <w:r>
              <w:rPr>
                <w:sz w:val="18"/>
                <w:szCs w:val="18"/>
              </w:rPr>
              <w:t>2</w:t>
            </w:r>
            <w:r>
              <w:rPr>
                <w:rFonts w:hint="eastAsia"/>
                <w:sz w:val="18"/>
                <w:szCs w:val="18"/>
              </w:rPr>
              <w:t>8</w:t>
            </w:r>
            <w:r>
              <w:rPr>
                <w:sz w:val="18"/>
                <w:szCs w:val="18"/>
              </w:rPr>
              <w:t>.</w:t>
            </w:r>
            <w:r>
              <w:rPr>
                <w:rFonts w:hint="eastAsia"/>
                <w:sz w:val="18"/>
                <w:szCs w:val="18"/>
              </w:rPr>
              <w:t>82</w:t>
            </w:r>
          </w:p>
        </w:tc>
        <w:tc>
          <w:tcPr>
            <w:tcW w:w="977" w:type="dxa"/>
            <w:vAlign w:val="center"/>
          </w:tcPr>
          <w:p w14:paraId="24FE6E00" w14:textId="77777777" w:rsidR="00734B08" w:rsidRPr="003A0DD4" w:rsidRDefault="00734B08" w:rsidP="00734B08">
            <w:pPr>
              <w:jc w:val="center"/>
              <w:rPr>
                <w:sz w:val="18"/>
                <w:szCs w:val="18"/>
              </w:rPr>
            </w:pPr>
            <w:r w:rsidRPr="003A0DD4">
              <w:rPr>
                <w:sz w:val="18"/>
                <w:szCs w:val="18"/>
              </w:rPr>
              <w:t>2</w:t>
            </w:r>
            <w:r>
              <w:rPr>
                <w:rFonts w:hint="eastAsia"/>
                <w:sz w:val="18"/>
                <w:szCs w:val="18"/>
              </w:rPr>
              <w:t>8</w:t>
            </w:r>
            <w:r w:rsidRPr="003A0DD4">
              <w:rPr>
                <w:sz w:val="18"/>
                <w:szCs w:val="18"/>
              </w:rPr>
              <w:t>.</w:t>
            </w:r>
            <w:r>
              <w:rPr>
                <w:rFonts w:hint="eastAsia"/>
                <w:sz w:val="18"/>
                <w:szCs w:val="18"/>
              </w:rPr>
              <w:t>86</w:t>
            </w:r>
          </w:p>
        </w:tc>
        <w:tc>
          <w:tcPr>
            <w:tcW w:w="977" w:type="dxa"/>
            <w:vAlign w:val="center"/>
          </w:tcPr>
          <w:p w14:paraId="4FCEBAC9" w14:textId="77777777" w:rsidR="00734B08" w:rsidRPr="003A0DD4" w:rsidRDefault="00734B08" w:rsidP="00734B08">
            <w:pPr>
              <w:jc w:val="center"/>
              <w:rPr>
                <w:sz w:val="18"/>
                <w:szCs w:val="18"/>
              </w:rPr>
            </w:pPr>
            <w:r>
              <w:rPr>
                <w:sz w:val="18"/>
                <w:szCs w:val="18"/>
              </w:rPr>
              <w:t>2</w:t>
            </w:r>
            <w:r>
              <w:rPr>
                <w:rFonts w:hint="eastAsia"/>
                <w:sz w:val="18"/>
                <w:szCs w:val="18"/>
              </w:rPr>
              <w:t>8</w:t>
            </w:r>
            <w:r>
              <w:rPr>
                <w:sz w:val="18"/>
                <w:szCs w:val="18"/>
              </w:rPr>
              <w:t>.</w:t>
            </w:r>
            <w:r>
              <w:rPr>
                <w:rFonts w:hint="eastAsia"/>
                <w:sz w:val="18"/>
                <w:szCs w:val="18"/>
              </w:rPr>
              <w:t>39</w:t>
            </w:r>
          </w:p>
        </w:tc>
        <w:tc>
          <w:tcPr>
            <w:tcW w:w="801" w:type="dxa"/>
            <w:vAlign w:val="center"/>
          </w:tcPr>
          <w:p w14:paraId="48E0811E" w14:textId="77777777" w:rsidR="00734B08" w:rsidRPr="003A0DD4" w:rsidRDefault="00734B08" w:rsidP="00734B08">
            <w:pPr>
              <w:jc w:val="center"/>
              <w:rPr>
                <w:bCs/>
                <w:color w:val="000000"/>
                <w:sz w:val="18"/>
                <w:szCs w:val="18"/>
              </w:rPr>
            </w:pPr>
            <w:r w:rsidRPr="003A0DD4">
              <w:rPr>
                <w:bCs/>
                <w:color w:val="000000"/>
                <w:sz w:val="18"/>
                <w:szCs w:val="18"/>
              </w:rPr>
              <w:t>29.15</w:t>
            </w:r>
          </w:p>
        </w:tc>
        <w:tc>
          <w:tcPr>
            <w:tcW w:w="801" w:type="dxa"/>
            <w:vAlign w:val="center"/>
          </w:tcPr>
          <w:p w14:paraId="67C63C67" w14:textId="77777777" w:rsidR="00734B08" w:rsidRPr="003A0DD4" w:rsidRDefault="00734B08" w:rsidP="00734B08">
            <w:pPr>
              <w:jc w:val="center"/>
              <w:rPr>
                <w:bCs/>
                <w:color w:val="000000"/>
                <w:sz w:val="18"/>
                <w:szCs w:val="18"/>
              </w:rPr>
            </w:pPr>
            <w:r>
              <w:rPr>
                <w:rFonts w:hint="eastAsia"/>
                <w:bCs/>
                <w:color w:val="000000"/>
                <w:sz w:val="18"/>
                <w:szCs w:val="18"/>
              </w:rPr>
              <w:t>0.022</w:t>
            </w:r>
          </w:p>
        </w:tc>
        <w:tc>
          <w:tcPr>
            <w:tcW w:w="1125" w:type="dxa"/>
            <w:vAlign w:val="center"/>
          </w:tcPr>
          <w:p w14:paraId="3B0839D3" w14:textId="77777777" w:rsidR="00734B08" w:rsidRPr="003A0DD4" w:rsidRDefault="00734B08" w:rsidP="00734B08">
            <w:pPr>
              <w:jc w:val="center"/>
              <w:rPr>
                <w:bCs/>
                <w:color w:val="000000"/>
                <w:sz w:val="18"/>
                <w:szCs w:val="18"/>
              </w:rPr>
            </w:pPr>
            <w:r>
              <w:rPr>
                <w:rFonts w:hint="eastAsia"/>
                <w:bCs/>
                <w:color w:val="000000"/>
                <w:sz w:val="18"/>
                <w:szCs w:val="18"/>
              </w:rPr>
              <w:t>0.75</w:t>
            </w:r>
          </w:p>
        </w:tc>
      </w:tr>
      <w:tr w:rsidR="00734B08" w:rsidRPr="003A0DD4" w14:paraId="3603ADFB" w14:textId="77777777" w:rsidTr="00734B08">
        <w:trPr>
          <w:jc w:val="center"/>
        </w:trPr>
        <w:tc>
          <w:tcPr>
            <w:tcW w:w="1976" w:type="dxa"/>
            <w:vAlign w:val="center"/>
          </w:tcPr>
          <w:p w14:paraId="0356D257"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2</w:t>
            </w:r>
          </w:p>
        </w:tc>
        <w:tc>
          <w:tcPr>
            <w:tcW w:w="977" w:type="dxa"/>
            <w:vAlign w:val="center"/>
          </w:tcPr>
          <w:p w14:paraId="34D018D7" w14:textId="77777777" w:rsidR="00734B08" w:rsidRPr="003A0DD4" w:rsidRDefault="00734B08" w:rsidP="00734B08">
            <w:pPr>
              <w:jc w:val="center"/>
              <w:rPr>
                <w:sz w:val="18"/>
                <w:szCs w:val="18"/>
              </w:rPr>
            </w:pPr>
            <w:r w:rsidRPr="003A0DD4">
              <w:rPr>
                <w:sz w:val="18"/>
                <w:szCs w:val="18"/>
              </w:rPr>
              <w:t>3</w:t>
            </w:r>
            <w:r>
              <w:rPr>
                <w:rFonts w:hint="eastAsia"/>
                <w:sz w:val="18"/>
                <w:szCs w:val="18"/>
              </w:rPr>
              <w:t>1</w:t>
            </w:r>
            <w:r w:rsidRPr="003A0DD4">
              <w:rPr>
                <w:sz w:val="18"/>
                <w:szCs w:val="18"/>
              </w:rPr>
              <w:t>.</w:t>
            </w:r>
            <w:r>
              <w:rPr>
                <w:rFonts w:hint="eastAsia"/>
                <w:sz w:val="18"/>
                <w:szCs w:val="18"/>
              </w:rPr>
              <w:t>23</w:t>
            </w:r>
          </w:p>
        </w:tc>
        <w:tc>
          <w:tcPr>
            <w:tcW w:w="977" w:type="dxa"/>
            <w:vAlign w:val="center"/>
          </w:tcPr>
          <w:p w14:paraId="2E55C3A7" w14:textId="77777777" w:rsidR="00734B08" w:rsidRPr="003A0DD4" w:rsidRDefault="00734B08" w:rsidP="00734B08">
            <w:pPr>
              <w:jc w:val="center"/>
              <w:rPr>
                <w:sz w:val="18"/>
                <w:szCs w:val="18"/>
              </w:rPr>
            </w:pPr>
            <w:r w:rsidRPr="003A0DD4">
              <w:rPr>
                <w:sz w:val="18"/>
                <w:szCs w:val="18"/>
              </w:rPr>
              <w:t>3</w:t>
            </w:r>
            <w:r>
              <w:rPr>
                <w:rFonts w:hint="eastAsia"/>
                <w:sz w:val="18"/>
                <w:szCs w:val="18"/>
              </w:rPr>
              <w:t>1.74</w:t>
            </w:r>
          </w:p>
        </w:tc>
        <w:tc>
          <w:tcPr>
            <w:tcW w:w="977" w:type="dxa"/>
            <w:vAlign w:val="center"/>
          </w:tcPr>
          <w:p w14:paraId="2B3FA573" w14:textId="77777777" w:rsidR="00734B08" w:rsidRPr="003A0DD4" w:rsidRDefault="00734B08" w:rsidP="00734B08">
            <w:pPr>
              <w:jc w:val="center"/>
              <w:rPr>
                <w:sz w:val="18"/>
                <w:szCs w:val="18"/>
              </w:rPr>
            </w:pPr>
            <w:r w:rsidRPr="003A0DD4">
              <w:rPr>
                <w:sz w:val="18"/>
                <w:szCs w:val="18"/>
              </w:rPr>
              <w:t>3</w:t>
            </w:r>
            <w:r>
              <w:rPr>
                <w:rFonts w:hint="eastAsia"/>
                <w:sz w:val="18"/>
                <w:szCs w:val="18"/>
              </w:rPr>
              <w:t>1</w:t>
            </w:r>
            <w:r>
              <w:rPr>
                <w:sz w:val="18"/>
                <w:szCs w:val="18"/>
              </w:rPr>
              <w:t>.</w:t>
            </w:r>
            <w:r>
              <w:rPr>
                <w:rFonts w:hint="eastAsia"/>
                <w:sz w:val="18"/>
                <w:szCs w:val="18"/>
              </w:rPr>
              <w:t>34</w:t>
            </w:r>
          </w:p>
        </w:tc>
        <w:tc>
          <w:tcPr>
            <w:tcW w:w="801" w:type="dxa"/>
            <w:vAlign w:val="center"/>
          </w:tcPr>
          <w:p w14:paraId="43BB0711" w14:textId="77777777" w:rsidR="00734B08" w:rsidRPr="003A0DD4" w:rsidRDefault="00734B08" w:rsidP="00734B08">
            <w:pPr>
              <w:jc w:val="center"/>
              <w:rPr>
                <w:bCs/>
                <w:color w:val="000000"/>
                <w:sz w:val="18"/>
                <w:szCs w:val="18"/>
              </w:rPr>
            </w:pPr>
            <w:r w:rsidRPr="003A0DD4">
              <w:rPr>
                <w:bCs/>
                <w:color w:val="000000"/>
                <w:sz w:val="18"/>
                <w:szCs w:val="18"/>
              </w:rPr>
              <w:t>13.01</w:t>
            </w:r>
          </w:p>
        </w:tc>
        <w:tc>
          <w:tcPr>
            <w:tcW w:w="801" w:type="dxa"/>
            <w:vAlign w:val="center"/>
          </w:tcPr>
          <w:p w14:paraId="790AEC4B" w14:textId="77777777" w:rsidR="00734B08" w:rsidRPr="003A0DD4" w:rsidRDefault="00734B08" w:rsidP="00734B08">
            <w:pPr>
              <w:jc w:val="center"/>
              <w:rPr>
                <w:bCs/>
                <w:color w:val="000000"/>
                <w:sz w:val="18"/>
                <w:szCs w:val="18"/>
              </w:rPr>
            </w:pPr>
            <w:r w:rsidRPr="003A0DD4">
              <w:rPr>
                <w:bCs/>
                <w:color w:val="000000"/>
                <w:sz w:val="18"/>
                <w:szCs w:val="18"/>
              </w:rPr>
              <w:t>0.</w:t>
            </w:r>
            <w:r>
              <w:rPr>
                <w:rFonts w:hint="eastAsia"/>
                <w:bCs/>
                <w:color w:val="000000"/>
                <w:sz w:val="18"/>
                <w:szCs w:val="18"/>
              </w:rPr>
              <w:t>101</w:t>
            </w:r>
          </w:p>
        </w:tc>
        <w:tc>
          <w:tcPr>
            <w:tcW w:w="1125" w:type="dxa"/>
            <w:vAlign w:val="center"/>
          </w:tcPr>
          <w:p w14:paraId="3317E046" w14:textId="77777777" w:rsidR="00734B08" w:rsidRPr="003A0DD4" w:rsidRDefault="00734B08" w:rsidP="00734B08">
            <w:pPr>
              <w:jc w:val="center"/>
              <w:rPr>
                <w:bCs/>
                <w:color w:val="000000"/>
                <w:sz w:val="18"/>
                <w:szCs w:val="18"/>
              </w:rPr>
            </w:pPr>
            <w:r>
              <w:rPr>
                <w:rFonts w:hint="eastAsia"/>
                <w:bCs/>
                <w:color w:val="000000"/>
                <w:sz w:val="18"/>
                <w:szCs w:val="18"/>
              </w:rPr>
              <w:t>0.77</w:t>
            </w:r>
          </w:p>
        </w:tc>
      </w:tr>
    </w:tbl>
    <w:p w14:paraId="3E38E342" w14:textId="77777777" w:rsidR="001B6896" w:rsidRDefault="001B6896" w:rsidP="00734B08">
      <w:pPr>
        <w:ind w:firstLineChars="200" w:firstLine="420"/>
        <w:jc w:val="center"/>
        <w:rPr>
          <w:szCs w:val="21"/>
        </w:rPr>
      </w:pPr>
    </w:p>
    <w:p w14:paraId="286D189C" w14:textId="4E2D62EC" w:rsidR="00734B08" w:rsidRPr="00D64A36" w:rsidRDefault="00734B08" w:rsidP="00734B08">
      <w:pPr>
        <w:ind w:firstLineChars="200" w:firstLine="420"/>
        <w:jc w:val="center"/>
        <w:rPr>
          <w:color w:val="000000"/>
          <w:szCs w:val="21"/>
        </w:rPr>
      </w:pPr>
      <w:r w:rsidRPr="003A0DD4">
        <w:rPr>
          <w:szCs w:val="21"/>
        </w:rPr>
        <w:t>表</w:t>
      </w:r>
      <w:r w:rsidR="00A663DB">
        <w:rPr>
          <w:rFonts w:hint="eastAsia"/>
          <w:szCs w:val="21"/>
        </w:rPr>
        <w:t>1.</w:t>
      </w:r>
      <w:r w:rsidR="0027408D">
        <w:rPr>
          <w:rFonts w:hint="eastAsia"/>
          <w:szCs w:val="21"/>
        </w:rPr>
        <w:t>4</w:t>
      </w:r>
      <w:r w:rsidRPr="003A0DD4">
        <w:rPr>
          <w:szCs w:val="21"/>
        </w:rPr>
        <w:tab/>
      </w:r>
      <w:r>
        <w:rPr>
          <w:rFonts w:hint="eastAsia"/>
          <w:szCs w:val="21"/>
        </w:rPr>
        <w:t>化脓隐秘杆</w:t>
      </w:r>
      <w:r w:rsidRPr="003A0DD4">
        <w:rPr>
          <w:szCs w:val="21"/>
        </w:rPr>
        <w:t>菌实时荧光</w:t>
      </w:r>
      <w:r w:rsidRPr="003A0DD4">
        <w:rPr>
          <w:szCs w:val="21"/>
        </w:rPr>
        <w:t>PCR</w:t>
      </w:r>
      <w:r w:rsidRPr="003A0DD4">
        <w:rPr>
          <w:szCs w:val="21"/>
        </w:rPr>
        <w:t>组内检测</w:t>
      </w:r>
      <w:r w:rsidRPr="003A0DD4">
        <w:rPr>
          <w:szCs w:val="21"/>
        </w:rPr>
        <w:t>CT</w:t>
      </w:r>
      <w:r w:rsidRPr="003A0DD4">
        <w:rPr>
          <w:szCs w:val="21"/>
        </w:rPr>
        <w:t>值</w:t>
      </w:r>
    </w:p>
    <w:tbl>
      <w:tblPr>
        <w:tblStyle w:val="ae"/>
        <w:tblW w:w="0" w:type="auto"/>
        <w:jc w:val="center"/>
        <w:tblLook w:val="04A0" w:firstRow="1" w:lastRow="0" w:firstColumn="1" w:lastColumn="0" w:noHBand="0" w:noVBand="1"/>
      </w:tblPr>
      <w:tblGrid>
        <w:gridCol w:w="1704"/>
        <w:gridCol w:w="975"/>
        <w:gridCol w:w="975"/>
        <w:gridCol w:w="975"/>
        <w:gridCol w:w="764"/>
        <w:gridCol w:w="764"/>
        <w:gridCol w:w="764"/>
        <w:gridCol w:w="764"/>
      </w:tblGrid>
      <w:tr w:rsidR="00734B08" w:rsidRPr="003A0DD4" w14:paraId="2991319B" w14:textId="77777777" w:rsidTr="00734B08">
        <w:trPr>
          <w:jc w:val="center"/>
        </w:trPr>
        <w:tc>
          <w:tcPr>
            <w:tcW w:w="1704" w:type="dxa"/>
            <w:vAlign w:val="center"/>
          </w:tcPr>
          <w:p w14:paraId="528832DF" w14:textId="77777777" w:rsidR="00734B08" w:rsidRPr="003A0DD4" w:rsidRDefault="00734B08" w:rsidP="00734B08">
            <w:pPr>
              <w:jc w:val="center"/>
              <w:rPr>
                <w:sz w:val="18"/>
                <w:szCs w:val="18"/>
              </w:rPr>
            </w:pPr>
            <w:r w:rsidRPr="003A0DD4">
              <w:rPr>
                <w:sz w:val="18"/>
                <w:szCs w:val="18"/>
              </w:rPr>
              <w:t>组内</w:t>
            </w:r>
            <w:r w:rsidRPr="003A0DD4">
              <w:rPr>
                <w:sz w:val="18"/>
                <w:szCs w:val="18"/>
              </w:rPr>
              <w:t>Ct</w:t>
            </w:r>
            <w:r w:rsidRPr="003A0DD4">
              <w:rPr>
                <w:sz w:val="18"/>
                <w:szCs w:val="18"/>
              </w:rPr>
              <w:t>值</w:t>
            </w:r>
          </w:p>
        </w:tc>
        <w:tc>
          <w:tcPr>
            <w:tcW w:w="975" w:type="dxa"/>
            <w:vAlign w:val="center"/>
          </w:tcPr>
          <w:p w14:paraId="4E146A94" w14:textId="77777777" w:rsidR="00734B08" w:rsidRPr="003A0DD4" w:rsidRDefault="00734B08" w:rsidP="00734B08">
            <w:pPr>
              <w:jc w:val="center"/>
              <w:rPr>
                <w:sz w:val="18"/>
                <w:szCs w:val="18"/>
              </w:rPr>
            </w:pPr>
            <w:r w:rsidRPr="003A0DD4">
              <w:rPr>
                <w:sz w:val="18"/>
                <w:szCs w:val="18"/>
              </w:rPr>
              <w:t>组内</w:t>
            </w:r>
            <w:r w:rsidRPr="003A0DD4">
              <w:rPr>
                <w:sz w:val="18"/>
                <w:szCs w:val="18"/>
              </w:rPr>
              <w:t>1</w:t>
            </w:r>
          </w:p>
        </w:tc>
        <w:tc>
          <w:tcPr>
            <w:tcW w:w="975" w:type="dxa"/>
            <w:vAlign w:val="center"/>
          </w:tcPr>
          <w:p w14:paraId="00499A3E" w14:textId="77777777" w:rsidR="00734B08" w:rsidRPr="003A0DD4" w:rsidRDefault="00734B08" w:rsidP="00734B08">
            <w:pPr>
              <w:jc w:val="center"/>
              <w:rPr>
                <w:sz w:val="18"/>
                <w:szCs w:val="18"/>
              </w:rPr>
            </w:pPr>
            <w:r w:rsidRPr="003A0DD4">
              <w:rPr>
                <w:sz w:val="18"/>
                <w:szCs w:val="18"/>
              </w:rPr>
              <w:t>组内</w:t>
            </w:r>
            <w:r w:rsidRPr="003A0DD4">
              <w:rPr>
                <w:sz w:val="18"/>
                <w:szCs w:val="18"/>
              </w:rPr>
              <w:t>2</w:t>
            </w:r>
          </w:p>
        </w:tc>
        <w:tc>
          <w:tcPr>
            <w:tcW w:w="975" w:type="dxa"/>
            <w:vAlign w:val="center"/>
          </w:tcPr>
          <w:p w14:paraId="22AEF446" w14:textId="77777777" w:rsidR="00734B08" w:rsidRPr="003A0DD4" w:rsidRDefault="00734B08" w:rsidP="00734B08">
            <w:pPr>
              <w:jc w:val="center"/>
              <w:rPr>
                <w:sz w:val="18"/>
                <w:szCs w:val="18"/>
              </w:rPr>
            </w:pPr>
            <w:r w:rsidRPr="003A0DD4">
              <w:rPr>
                <w:sz w:val="18"/>
                <w:szCs w:val="18"/>
              </w:rPr>
              <w:t>组内</w:t>
            </w:r>
            <w:r w:rsidRPr="003A0DD4">
              <w:rPr>
                <w:sz w:val="18"/>
                <w:szCs w:val="18"/>
              </w:rPr>
              <w:t>3</w:t>
            </w:r>
          </w:p>
        </w:tc>
        <w:tc>
          <w:tcPr>
            <w:tcW w:w="764" w:type="dxa"/>
            <w:vAlign w:val="center"/>
          </w:tcPr>
          <w:p w14:paraId="2CDDDA4E" w14:textId="77777777" w:rsidR="00734B08" w:rsidRPr="003A0DD4" w:rsidRDefault="00734B08" w:rsidP="00734B08">
            <w:pPr>
              <w:jc w:val="center"/>
              <w:rPr>
                <w:sz w:val="18"/>
                <w:szCs w:val="18"/>
              </w:rPr>
            </w:pPr>
            <w:r w:rsidRPr="003A0DD4">
              <w:rPr>
                <w:sz w:val="18"/>
                <w:szCs w:val="18"/>
              </w:rPr>
              <w:t>组内</w:t>
            </w:r>
            <w:r w:rsidRPr="003A0DD4">
              <w:rPr>
                <w:sz w:val="18"/>
                <w:szCs w:val="18"/>
              </w:rPr>
              <w:t>4</w:t>
            </w:r>
          </w:p>
        </w:tc>
        <w:tc>
          <w:tcPr>
            <w:tcW w:w="764" w:type="dxa"/>
            <w:vAlign w:val="center"/>
          </w:tcPr>
          <w:p w14:paraId="560C9F07" w14:textId="77777777" w:rsidR="00734B08" w:rsidRPr="003A0DD4" w:rsidRDefault="00734B08" w:rsidP="00734B08">
            <w:pPr>
              <w:jc w:val="center"/>
              <w:rPr>
                <w:sz w:val="18"/>
                <w:szCs w:val="18"/>
              </w:rPr>
            </w:pPr>
            <w:r w:rsidRPr="003A0DD4">
              <w:rPr>
                <w:rFonts w:hint="eastAsia"/>
                <w:sz w:val="18"/>
                <w:szCs w:val="18"/>
              </w:rPr>
              <w:t>4</w:t>
            </w:r>
            <w:r w:rsidRPr="003A0DD4">
              <w:rPr>
                <w:sz w:val="18"/>
                <w:szCs w:val="18"/>
              </w:rPr>
              <w:t>次检测</w:t>
            </w:r>
            <w:r w:rsidRPr="003A0DD4">
              <w:rPr>
                <w:sz w:val="18"/>
                <w:szCs w:val="18"/>
              </w:rPr>
              <w:t>CT</w:t>
            </w:r>
            <w:r w:rsidRPr="003A0DD4">
              <w:rPr>
                <w:sz w:val="18"/>
                <w:szCs w:val="18"/>
              </w:rPr>
              <w:t>均值</w:t>
            </w:r>
          </w:p>
        </w:tc>
        <w:tc>
          <w:tcPr>
            <w:tcW w:w="764" w:type="dxa"/>
            <w:vAlign w:val="center"/>
          </w:tcPr>
          <w:p w14:paraId="3D3DAE54" w14:textId="77777777" w:rsidR="00734B08" w:rsidRPr="003A0DD4" w:rsidRDefault="00734B08" w:rsidP="00734B08">
            <w:pPr>
              <w:jc w:val="center"/>
              <w:rPr>
                <w:sz w:val="18"/>
                <w:szCs w:val="18"/>
              </w:rPr>
            </w:pPr>
            <w:r w:rsidRPr="003A0DD4">
              <w:rPr>
                <w:sz w:val="18"/>
                <w:szCs w:val="18"/>
              </w:rPr>
              <w:t>标准差</w:t>
            </w:r>
            <w:r w:rsidRPr="003A0DD4">
              <w:rPr>
                <w:sz w:val="18"/>
                <w:szCs w:val="18"/>
              </w:rPr>
              <w:t>CTSD</w:t>
            </w:r>
          </w:p>
        </w:tc>
        <w:tc>
          <w:tcPr>
            <w:tcW w:w="764" w:type="dxa"/>
            <w:vAlign w:val="center"/>
          </w:tcPr>
          <w:p w14:paraId="02559DBE" w14:textId="77777777" w:rsidR="00734B08" w:rsidRPr="003A0DD4" w:rsidRDefault="00734B08" w:rsidP="00734B08">
            <w:pPr>
              <w:jc w:val="center"/>
              <w:rPr>
                <w:sz w:val="18"/>
                <w:szCs w:val="18"/>
              </w:rPr>
            </w:pPr>
            <w:r w:rsidRPr="003A0DD4">
              <w:rPr>
                <w:sz w:val="18"/>
                <w:szCs w:val="18"/>
              </w:rPr>
              <w:t>变异系数</w:t>
            </w:r>
            <w:r w:rsidRPr="003A0DD4">
              <w:rPr>
                <w:sz w:val="18"/>
                <w:szCs w:val="18"/>
              </w:rPr>
              <w:t>CV(%)</w:t>
            </w:r>
          </w:p>
        </w:tc>
      </w:tr>
      <w:tr w:rsidR="00734B08" w:rsidRPr="003A0DD4" w14:paraId="59732AB7" w14:textId="77777777" w:rsidTr="00734B08">
        <w:trPr>
          <w:jc w:val="center"/>
        </w:trPr>
        <w:tc>
          <w:tcPr>
            <w:tcW w:w="1704" w:type="dxa"/>
            <w:vAlign w:val="center"/>
          </w:tcPr>
          <w:p w14:paraId="4228C7E6"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8</w:t>
            </w:r>
          </w:p>
        </w:tc>
        <w:tc>
          <w:tcPr>
            <w:tcW w:w="975" w:type="dxa"/>
            <w:vAlign w:val="center"/>
          </w:tcPr>
          <w:p w14:paraId="3189A310" w14:textId="77777777" w:rsidR="00734B08" w:rsidRPr="003A0DD4" w:rsidRDefault="00734B08" w:rsidP="00734B08">
            <w:pPr>
              <w:jc w:val="center"/>
              <w:rPr>
                <w:sz w:val="18"/>
                <w:szCs w:val="18"/>
              </w:rPr>
            </w:pPr>
            <w:r>
              <w:rPr>
                <w:sz w:val="18"/>
                <w:szCs w:val="18"/>
              </w:rPr>
              <w:t>11.24</w:t>
            </w:r>
          </w:p>
        </w:tc>
        <w:tc>
          <w:tcPr>
            <w:tcW w:w="975" w:type="dxa"/>
            <w:vAlign w:val="center"/>
          </w:tcPr>
          <w:p w14:paraId="084174DB" w14:textId="77777777" w:rsidR="00734B08" w:rsidRPr="003A0DD4" w:rsidRDefault="00734B08" w:rsidP="00734B08">
            <w:pPr>
              <w:jc w:val="center"/>
              <w:rPr>
                <w:sz w:val="18"/>
                <w:szCs w:val="18"/>
              </w:rPr>
            </w:pPr>
            <w:r>
              <w:rPr>
                <w:sz w:val="18"/>
                <w:szCs w:val="18"/>
              </w:rPr>
              <w:t>11.28</w:t>
            </w:r>
          </w:p>
        </w:tc>
        <w:tc>
          <w:tcPr>
            <w:tcW w:w="975" w:type="dxa"/>
            <w:vAlign w:val="center"/>
          </w:tcPr>
          <w:p w14:paraId="522CB971" w14:textId="77777777" w:rsidR="00734B08" w:rsidRPr="003A0DD4" w:rsidRDefault="00734B08" w:rsidP="00734B08">
            <w:pPr>
              <w:jc w:val="center"/>
              <w:rPr>
                <w:sz w:val="18"/>
                <w:szCs w:val="18"/>
              </w:rPr>
            </w:pPr>
            <w:r>
              <w:rPr>
                <w:sz w:val="18"/>
                <w:szCs w:val="18"/>
              </w:rPr>
              <w:t>11.23</w:t>
            </w:r>
          </w:p>
        </w:tc>
        <w:tc>
          <w:tcPr>
            <w:tcW w:w="764" w:type="dxa"/>
            <w:vAlign w:val="center"/>
          </w:tcPr>
          <w:p w14:paraId="18D3139F" w14:textId="77777777" w:rsidR="00734B08" w:rsidRPr="003A0DD4" w:rsidRDefault="00734B08" w:rsidP="00734B08">
            <w:pPr>
              <w:jc w:val="center"/>
              <w:rPr>
                <w:sz w:val="18"/>
                <w:szCs w:val="18"/>
              </w:rPr>
            </w:pPr>
            <w:r>
              <w:rPr>
                <w:bCs/>
                <w:color w:val="000000"/>
                <w:sz w:val="18"/>
                <w:szCs w:val="18"/>
              </w:rPr>
              <w:t>11.25</w:t>
            </w:r>
          </w:p>
        </w:tc>
        <w:tc>
          <w:tcPr>
            <w:tcW w:w="764" w:type="dxa"/>
            <w:vAlign w:val="center"/>
          </w:tcPr>
          <w:p w14:paraId="74A47FFE" w14:textId="77777777" w:rsidR="00734B08" w:rsidRPr="00AA55FE" w:rsidRDefault="00734B08" w:rsidP="00734B08">
            <w:pPr>
              <w:jc w:val="center"/>
              <w:rPr>
                <w:color w:val="000000"/>
                <w:sz w:val="18"/>
                <w:szCs w:val="18"/>
              </w:rPr>
            </w:pPr>
            <w:r w:rsidRPr="00AA55FE">
              <w:rPr>
                <w:bCs/>
                <w:color w:val="000000"/>
                <w:sz w:val="18"/>
                <w:szCs w:val="18"/>
              </w:rPr>
              <w:t>11.25</w:t>
            </w:r>
          </w:p>
        </w:tc>
        <w:tc>
          <w:tcPr>
            <w:tcW w:w="764" w:type="dxa"/>
            <w:vAlign w:val="center"/>
          </w:tcPr>
          <w:p w14:paraId="65CF2D2E" w14:textId="77777777" w:rsidR="00734B08" w:rsidRPr="00AA55FE" w:rsidRDefault="00734B08" w:rsidP="00734B08">
            <w:pPr>
              <w:jc w:val="center"/>
              <w:rPr>
                <w:color w:val="000000"/>
                <w:sz w:val="18"/>
                <w:szCs w:val="18"/>
              </w:rPr>
            </w:pPr>
            <w:r w:rsidRPr="00AA55FE">
              <w:rPr>
                <w:bCs/>
                <w:color w:val="000000"/>
                <w:sz w:val="18"/>
                <w:szCs w:val="18"/>
              </w:rPr>
              <w:t>0.124</w:t>
            </w:r>
          </w:p>
        </w:tc>
        <w:tc>
          <w:tcPr>
            <w:tcW w:w="764" w:type="dxa"/>
            <w:vAlign w:val="center"/>
          </w:tcPr>
          <w:p w14:paraId="58052BEE" w14:textId="77777777" w:rsidR="00734B08" w:rsidRPr="003A0DD4" w:rsidRDefault="00734B08" w:rsidP="00734B08">
            <w:pPr>
              <w:jc w:val="center"/>
              <w:rPr>
                <w:color w:val="000000"/>
                <w:sz w:val="18"/>
                <w:szCs w:val="18"/>
              </w:rPr>
            </w:pPr>
            <w:r>
              <w:rPr>
                <w:color w:val="000000"/>
                <w:sz w:val="18"/>
                <w:szCs w:val="18"/>
              </w:rPr>
              <w:t>0.</w:t>
            </w:r>
            <w:r>
              <w:rPr>
                <w:rFonts w:hint="eastAsia"/>
                <w:color w:val="000000"/>
                <w:sz w:val="18"/>
                <w:szCs w:val="18"/>
              </w:rPr>
              <w:t>11</w:t>
            </w:r>
          </w:p>
        </w:tc>
      </w:tr>
      <w:tr w:rsidR="00734B08" w:rsidRPr="003A0DD4" w14:paraId="395B5C57" w14:textId="77777777" w:rsidTr="00734B08">
        <w:trPr>
          <w:jc w:val="center"/>
        </w:trPr>
        <w:tc>
          <w:tcPr>
            <w:tcW w:w="1704" w:type="dxa"/>
            <w:vAlign w:val="center"/>
          </w:tcPr>
          <w:p w14:paraId="323AA5D8"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7</w:t>
            </w:r>
          </w:p>
        </w:tc>
        <w:tc>
          <w:tcPr>
            <w:tcW w:w="975" w:type="dxa"/>
            <w:vAlign w:val="center"/>
          </w:tcPr>
          <w:p w14:paraId="0EF91083" w14:textId="77777777" w:rsidR="00734B08" w:rsidRPr="00934E2F" w:rsidRDefault="00734B08" w:rsidP="00734B08">
            <w:pPr>
              <w:jc w:val="center"/>
              <w:rPr>
                <w:sz w:val="18"/>
                <w:szCs w:val="18"/>
              </w:rPr>
            </w:pPr>
            <w:r w:rsidRPr="00934E2F">
              <w:rPr>
                <w:sz w:val="18"/>
                <w:szCs w:val="18"/>
              </w:rPr>
              <w:t>14.49</w:t>
            </w:r>
          </w:p>
        </w:tc>
        <w:tc>
          <w:tcPr>
            <w:tcW w:w="975" w:type="dxa"/>
            <w:vAlign w:val="center"/>
          </w:tcPr>
          <w:p w14:paraId="03FB182F" w14:textId="77777777" w:rsidR="00734B08" w:rsidRPr="00934E2F" w:rsidRDefault="00734B08" w:rsidP="00734B08">
            <w:pPr>
              <w:jc w:val="center"/>
              <w:rPr>
                <w:sz w:val="18"/>
                <w:szCs w:val="18"/>
              </w:rPr>
            </w:pPr>
            <w:r w:rsidRPr="00934E2F">
              <w:rPr>
                <w:sz w:val="18"/>
                <w:szCs w:val="18"/>
              </w:rPr>
              <w:t>14.58</w:t>
            </w:r>
          </w:p>
        </w:tc>
        <w:tc>
          <w:tcPr>
            <w:tcW w:w="975" w:type="dxa"/>
            <w:vAlign w:val="center"/>
          </w:tcPr>
          <w:p w14:paraId="52DB6517" w14:textId="77777777" w:rsidR="00734B08" w:rsidRPr="00934E2F" w:rsidRDefault="00734B08" w:rsidP="00734B08">
            <w:pPr>
              <w:jc w:val="center"/>
              <w:rPr>
                <w:sz w:val="18"/>
                <w:szCs w:val="18"/>
              </w:rPr>
            </w:pPr>
            <w:r w:rsidRPr="00934E2F">
              <w:rPr>
                <w:sz w:val="18"/>
                <w:szCs w:val="18"/>
              </w:rPr>
              <w:t>14.53</w:t>
            </w:r>
          </w:p>
        </w:tc>
        <w:tc>
          <w:tcPr>
            <w:tcW w:w="764" w:type="dxa"/>
          </w:tcPr>
          <w:p w14:paraId="45C20F07" w14:textId="77777777" w:rsidR="00734B08" w:rsidRPr="003A0DD4" w:rsidRDefault="00734B08" w:rsidP="00734B08">
            <w:pPr>
              <w:jc w:val="center"/>
              <w:rPr>
                <w:sz w:val="18"/>
                <w:szCs w:val="18"/>
              </w:rPr>
            </w:pPr>
            <w:r>
              <w:rPr>
                <w:rFonts w:hint="eastAsia"/>
                <w:sz w:val="18"/>
                <w:szCs w:val="18"/>
              </w:rPr>
              <w:t>14.53</w:t>
            </w:r>
          </w:p>
        </w:tc>
        <w:tc>
          <w:tcPr>
            <w:tcW w:w="764" w:type="dxa"/>
            <w:vAlign w:val="center"/>
          </w:tcPr>
          <w:p w14:paraId="40C75A0E" w14:textId="77777777" w:rsidR="00734B08" w:rsidRPr="00AA55FE" w:rsidRDefault="00734B08" w:rsidP="00734B08">
            <w:pPr>
              <w:jc w:val="center"/>
              <w:rPr>
                <w:color w:val="000000"/>
                <w:sz w:val="18"/>
                <w:szCs w:val="18"/>
              </w:rPr>
            </w:pPr>
            <w:r w:rsidRPr="00AA55FE">
              <w:rPr>
                <w:color w:val="000000"/>
                <w:sz w:val="18"/>
                <w:szCs w:val="18"/>
              </w:rPr>
              <w:t>14.53</w:t>
            </w:r>
          </w:p>
        </w:tc>
        <w:tc>
          <w:tcPr>
            <w:tcW w:w="764" w:type="dxa"/>
            <w:vAlign w:val="center"/>
          </w:tcPr>
          <w:p w14:paraId="3AD6B51C" w14:textId="77777777" w:rsidR="00734B08" w:rsidRPr="00AA55FE" w:rsidRDefault="00734B08" w:rsidP="00734B08">
            <w:pPr>
              <w:jc w:val="center"/>
              <w:rPr>
                <w:color w:val="000000"/>
                <w:sz w:val="18"/>
                <w:szCs w:val="18"/>
              </w:rPr>
            </w:pPr>
            <w:r w:rsidRPr="00AA55FE">
              <w:rPr>
                <w:color w:val="000000"/>
                <w:sz w:val="18"/>
                <w:szCs w:val="18"/>
              </w:rPr>
              <w:t>0.041</w:t>
            </w:r>
          </w:p>
        </w:tc>
        <w:tc>
          <w:tcPr>
            <w:tcW w:w="764" w:type="dxa"/>
            <w:vAlign w:val="center"/>
          </w:tcPr>
          <w:p w14:paraId="59EECDD5" w14:textId="77777777" w:rsidR="00734B08" w:rsidRPr="003A0DD4" w:rsidRDefault="00734B08" w:rsidP="00734B08">
            <w:pPr>
              <w:jc w:val="center"/>
              <w:rPr>
                <w:color w:val="000000"/>
                <w:sz w:val="18"/>
                <w:szCs w:val="18"/>
              </w:rPr>
            </w:pPr>
            <w:r>
              <w:rPr>
                <w:color w:val="000000"/>
                <w:sz w:val="18"/>
                <w:szCs w:val="18"/>
              </w:rPr>
              <w:t>0.2</w:t>
            </w:r>
            <w:r>
              <w:rPr>
                <w:rFonts w:hint="eastAsia"/>
                <w:color w:val="000000"/>
                <w:sz w:val="18"/>
                <w:szCs w:val="18"/>
              </w:rPr>
              <w:t>8</w:t>
            </w:r>
          </w:p>
        </w:tc>
      </w:tr>
      <w:tr w:rsidR="00734B08" w:rsidRPr="003A0DD4" w14:paraId="3F4A09D2" w14:textId="77777777" w:rsidTr="00734B08">
        <w:trPr>
          <w:jc w:val="center"/>
        </w:trPr>
        <w:tc>
          <w:tcPr>
            <w:tcW w:w="1704" w:type="dxa"/>
            <w:vAlign w:val="center"/>
          </w:tcPr>
          <w:p w14:paraId="00F24808"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6</w:t>
            </w:r>
          </w:p>
        </w:tc>
        <w:tc>
          <w:tcPr>
            <w:tcW w:w="975" w:type="dxa"/>
            <w:vAlign w:val="center"/>
          </w:tcPr>
          <w:p w14:paraId="69C206E3" w14:textId="77777777" w:rsidR="00734B08" w:rsidRPr="003A0DD4" w:rsidRDefault="00734B08" w:rsidP="00734B08">
            <w:pPr>
              <w:jc w:val="center"/>
              <w:rPr>
                <w:sz w:val="18"/>
                <w:szCs w:val="18"/>
              </w:rPr>
            </w:pPr>
            <w:r>
              <w:rPr>
                <w:sz w:val="18"/>
                <w:szCs w:val="18"/>
              </w:rPr>
              <w:t>17.52</w:t>
            </w:r>
          </w:p>
        </w:tc>
        <w:tc>
          <w:tcPr>
            <w:tcW w:w="975" w:type="dxa"/>
            <w:vAlign w:val="center"/>
          </w:tcPr>
          <w:p w14:paraId="538F2435" w14:textId="77777777" w:rsidR="00734B08" w:rsidRPr="003A0DD4" w:rsidRDefault="00734B08" w:rsidP="00734B08">
            <w:pPr>
              <w:jc w:val="center"/>
              <w:rPr>
                <w:sz w:val="18"/>
                <w:szCs w:val="18"/>
              </w:rPr>
            </w:pPr>
            <w:r>
              <w:rPr>
                <w:sz w:val="18"/>
                <w:szCs w:val="18"/>
              </w:rPr>
              <w:t>17.87</w:t>
            </w:r>
          </w:p>
        </w:tc>
        <w:tc>
          <w:tcPr>
            <w:tcW w:w="975" w:type="dxa"/>
            <w:vAlign w:val="center"/>
          </w:tcPr>
          <w:p w14:paraId="356CE038" w14:textId="77777777" w:rsidR="00734B08" w:rsidRPr="003A0DD4" w:rsidRDefault="00734B08" w:rsidP="00734B08">
            <w:pPr>
              <w:jc w:val="center"/>
              <w:rPr>
                <w:sz w:val="18"/>
                <w:szCs w:val="18"/>
              </w:rPr>
            </w:pPr>
            <w:r>
              <w:rPr>
                <w:sz w:val="18"/>
                <w:szCs w:val="18"/>
              </w:rPr>
              <w:t>17.83</w:t>
            </w:r>
          </w:p>
        </w:tc>
        <w:tc>
          <w:tcPr>
            <w:tcW w:w="764" w:type="dxa"/>
          </w:tcPr>
          <w:p w14:paraId="2CE28B74" w14:textId="77777777" w:rsidR="00734B08" w:rsidRPr="003A0DD4" w:rsidRDefault="00734B08" w:rsidP="00734B08">
            <w:pPr>
              <w:jc w:val="center"/>
              <w:rPr>
                <w:sz w:val="18"/>
                <w:szCs w:val="18"/>
              </w:rPr>
            </w:pPr>
            <w:r>
              <w:rPr>
                <w:rFonts w:hint="eastAsia"/>
                <w:sz w:val="18"/>
                <w:szCs w:val="18"/>
              </w:rPr>
              <w:t>17.74</w:t>
            </w:r>
          </w:p>
        </w:tc>
        <w:tc>
          <w:tcPr>
            <w:tcW w:w="764" w:type="dxa"/>
            <w:vAlign w:val="center"/>
          </w:tcPr>
          <w:p w14:paraId="0A0CA315" w14:textId="77777777" w:rsidR="00734B08" w:rsidRPr="00AA55FE" w:rsidRDefault="00734B08" w:rsidP="00734B08">
            <w:pPr>
              <w:jc w:val="center"/>
              <w:rPr>
                <w:sz w:val="18"/>
                <w:szCs w:val="18"/>
              </w:rPr>
            </w:pPr>
            <w:r w:rsidRPr="00AA55FE">
              <w:rPr>
                <w:sz w:val="18"/>
                <w:szCs w:val="18"/>
              </w:rPr>
              <w:t>17.74</w:t>
            </w:r>
          </w:p>
        </w:tc>
        <w:tc>
          <w:tcPr>
            <w:tcW w:w="764" w:type="dxa"/>
            <w:vAlign w:val="center"/>
          </w:tcPr>
          <w:p w14:paraId="21D90A1D" w14:textId="77777777" w:rsidR="00734B08" w:rsidRPr="00AA55FE" w:rsidRDefault="00734B08" w:rsidP="00734B08">
            <w:pPr>
              <w:jc w:val="center"/>
              <w:rPr>
                <w:color w:val="000000"/>
                <w:sz w:val="18"/>
                <w:szCs w:val="18"/>
              </w:rPr>
            </w:pPr>
            <w:r w:rsidRPr="00AA55FE">
              <w:rPr>
                <w:sz w:val="18"/>
                <w:szCs w:val="18"/>
              </w:rPr>
              <w:t>0.191</w:t>
            </w:r>
          </w:p>
        </w:tc>
        <w:tc>
          <w:tcPr>
            <w:tcW w:w="764" w:type="dxa"/>
            <w:vAlign w:val="center"/>
          </w:tcPr>
          <w:p w14:paraId="1E65B7D4" w14:textId="77777777" w:rsidR="00734B08" w:rsidRPr="003A0DD4" w:rsidRDefault="00734B08" w:rsidP="00734B08">
            <w:pPr>
              <w:jc w:val="center"/>
              <w:rPr>
                <w:color w:val="000000"/>
                <w:sz w:val="18"/>
                <w:szCs w:val="18"/>
              </w:rPr>
            </w:pPr>
            <w:r>
              <w:rPr>
                <w:color w:val="000000"/>
                <w:sz w:val="18"/>
                <w:szCs w:val="18"/>
              </w:rPr>
              <w:t>0.</w:t>
            </w:r>
            <w:r>
              <w:rPr>
                <w:rFonts w:hint="eastAsia"/>
                <w:color w:val="000000"/>
                <w:sz w:val="18"/>
                <w:szCs w:val="18"/>
              </w:rPr>
              <w:t>10</w:t>
            </w:r>
          </w:p>
        </w:tc>
      </w:tr>
      <w:tr w:rsidR="00734B08" w:rsidRPr="003A0DD4" w14:paraId="5E930EDF" w14:textId="77777777" w:rsidTr="00734B08">
        <w:trPr>
          <w:jc w:val="center"/>
        </w:trPr>
        <w:tc>
          <w:tcPr>
            <w:tcW w:w="1704" w:type="dxa"/>
            <w:vAlign w:val="center"/>
          </w:tcPr>
          <w:p w14:paraId="166793E9"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5</w:t>
            </w:r>
          </w:p>
        </w:tc>
        <w:tc>
          <w:tcPr>
            <w:tcW w:w="975" w:type="dxa"/>
            <w:vAlign w:val="center"/>
          </w:tcPr>
          <w:p w14:paraId="1EA20439" w14:textId="77777777" w:rsidR="00734B08" w:rsidRPr="00AA55FE" w:rsidRDefault="00734B08" w:rsidP="00734B08">
            <w:pPr>
              <w:jc w:val="center"/>
              <w:rPr>
                <w:sz w:val="18"/>
                <w:szCs w:val="18"/>
              </w:rPr>
            </w:pPr>
            <w:r w:rsidRPr="00AA55FE">
              <w:rPr>
                <w:sz w:val="18"/>
                <w:szCs w:val="18"/>
              </w:rPr>
              <w:t>21.14</w:t>
            </w:r>
          </w:p>
        </w:tc>
        <w:tc>
          <w:tcPr>
            <w:tcW w:w="975" w:type="dxa"/>
            <w:vAlign w:val="center"/>
          </w:tcPr>
          <w:p w14:paraId="4888C97C" w14:textId="77777777" w:rsidR="00734B08" w:rsidRPr="00AA55FE" w:rsidRDefault="00734B08" w:rsidP="00734B08">
            <w:pPr>
              <w:jc w:val="center"/>
              <w:rPr>
                <w:sz w:val="18"/>
                <w:szCs w:val="18"/>
              </w:rPr>
            </w:pPr>
            <w:r>
              <w:rPr>
                <w:sz w:val="18"/>
                <w:szCs w:val="18"/>
              </w:rPr>
              <w:t>2</w:t>
            </w:r>
            <w:r>
              <w:rPr>
                <w:rFonts w:hint="eastAsia"/>
                <w:sz w:val="18"/>
                <w:szCs w:val="18"/>
              </w:rPr>
              <w:t>1</w:t>
            </w:r>
            <w:r>
              <w:rPr>
                <w:sz w:val="18"/>
                <w:szCs w:val="18"/>
              </w:rPr>
              <w:t>.32</w:t>
            </w:r>
          </w:p>
        </w:tc>
        <w:tc>
          <w:tcPr>
            <w:tcW w:w="975" w:type="dxa"/>
            <w:vAlign w:val="center"/>
          </w:tcPr>
          <w:p w14:paraId="42A67E87" w14:textId="77777777" w:rsidR="00734B08" w:rsidRPr="00AA55FE" w:rsidRDefault="00734B08" w:rsidP="00734B08">
            <w:pPr>
              <w:jc w:val="center"/>
              <w:rPr>
                <w:sz w:val="18"/>
                <w:szCs w:val="18"/>
              </w:rPr>
            </w:pPr>
            <w:r w:rsidRPr="00AA55FE">
              <w:rPr>
                <w:sz w:val="18"/>
                <w:szCs w:val="18"/>
              </w:rPr>
              <w:t>20.97</w:t>
            </w:r>
          </w:p>
        </w:tc>
        <w:tc>
          <w:tcPr>
            <w:tcW w:w="764" w:type="dxa"/>
          </w:tcPr>
          <w:p w14:paraId="0850CAC7" w14:textId="77777777" w:rsidR="00734B08" w:rsidRPr="00AA55FE" w:rsidRDefault="00734B08" w:rsidP="00734B08">
            <w:pPr>
              <w:jc w:val="center"/>
              <w:rPr>
                <w:sz w:val="18"/>
                <w:szCs w:val="18"/>
              </w:rPr>
            </w:pPr>
            <w:r w:rsidRPr="00AA55FE">
              <w:rPr>
                <w:sz w:val="18"/>
                <w:szCs w:val="18"/>
              </w:rPr>
              <w:t>21.61</w:t>
            </w:r>
          </w:p>
        </w:tc>
        <w:tc>
          <w:tcPr>
            <w:tcW w:w="764" w:type="dxa"/>
            <w:vAlign w:val="center"/>
          </w:tcPr>
          <w:p w14:paraId="1E7FDD95" w14:textId="77777777" w:rsidR="00734B08" w:rsidRPr="00AA55FE" w:rsidRDefault="00734B08" w:rsidP="00734B08">
            <w:pPr>
              <w:jc w:val="center"/>
              <w:rPr>
                <w:sz w:val="18"/>
                <w:szCs w:val="18"/>
              </w:rPr>
            </w:pPr>
            <w:r w:rsidRPr="00AA55FE">
              <w:rPr>
                <w:sz w:val="18"/>
                <w:szCs w:val="18"/>
              </w:rPr>
              <w:t>21.26</w:t>
            </w:r>
          </w:p>
        </w:tc>
        <w:tc>
          <w:tcPr>
            <w:tcW w:w="764" w:type="dxa"/>
            <w:vAlign w:val="center"/>
          </w:tcPr>
          <w:p w14:paraId="2A6453D4" w14:textId="77777777" w:rsidR="00734B08" w:rsidRPr="00AA55FE" w:rsidRDefault="00734B08" w:rsidP="00734B08">
            <w:pPr>
              <w:jc w:val="center"/>
              <w:rPr>
                <w:color w:val="000000"/>
                <w:sz w:val="18"/>
                <w:szCs w:val="18"/>
              </w:rPr>
            </w:pPr>
            <w:r w:rsidRPr="00AA55FE">
              <w:rPr>
                <w:sz w:val="18"/>
                <w:szCs w:val="18"/>
              </w:rPr>
              <w:t>0.090</w:t>
            </w:r>
          </w:p>
        </w:tc>
        <w:tc>
          <w:tcPr>
            <w:tcW w:w="764" w:type="dxa"/>
            <w:vAlign w:val="center"/>
          </w:tcPr>
          <w:p w14:paraId="65F0B66B" w14:textId="77777777" w:rsidR="00734B08" w:rsidRPr="003A0DD4" w:rsidRDefault="00734B08" w:rsidP="00734B08">
            <w:pPr>
              <w:jc w:val="center"/>
              <w:rPr>
                <w:color w:val="000000"/>
                <w:sz w:val="18"/>
                <w:szCs w:val="18"/>
              </w:rPr>
            </w:pPr>
            <w:r>
              <w:rPr>
                <w:color w:val="000000"/>
                <w:sz w:val="18"/>
                <w:szCs w:val="18"/>
              </w:rPr>
              <w:t>0.4</w:t>
            </w:r>
            <w:r>
              <w:rPr>
                <w:rFonts w:hint="eastAsia"/>
                <w:color w:val="000000"/>
                <w:sz w:val="18"/>
                <w:szCs w:val="18"/>
              </w:rPr>
              <w:t>7</w:t>
            </w:r>
          </w:p>
        </w:tc>
      </w:tr>
      <w:tr w:rsidR="00734B08" w:rsidRPr="003A0DD4" w14:paraId="33E9B366" w14:textId="77777777" w:rsidTr="00734B08">
        <w:trPr>
          <w:jc w:val="center"/>
        </w:trPr>
        <w:tc>
          <w:tcPr>
            <w:tcW w:w="1704" w:type="dxa"/>
            <w:vAlign w:val="center"/>
          </w:tcPr>
          <w:p w14:paraId="4AAE5F59"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4</w:t>
            </w:r>
          </w:p>
        </w:tc>
        <w:tc>
          <w:tcPr>
            <w:tcW w:w="975" w:type="dxa"/>
            <w:vAlign w:val="center"/>
          </w:tcPr>
          <w:p w14:paraId="1E8CA71C" w14:textId="77777777" w:rsidR="00734B08" w:rsidRPr="003A0DD4" w:rsidRDefault="00734B08" w:rsidP="00734B08">
            <w:pPr>
              <w:jc w:val="center"/>
              <w:rPr>
                <w:sz w:val="18"/>
                <w:szCs w:val="18"/>
              </w:rPr>
            </w:pPr>
            <w:r>
              <w:rPr>
                <w:sz w:val="18"/>
                <w:szCs w:val="18"/>
              </w:rPr>
              <w:t>24.47</w:t>
            </w:r>
          </w:p>
        </w:tc>
        <w:tc>
          <w:tcPr>
            <w:tcW w:w="975" w:type="dxa"/>
            <w:vAlign w:val="center"/>
          </w:tcPr>
          <w:p w14:paraId="14F3A57B" w14:textId="77777777" w:rsidR="00734B08" w:rsidRPr="003A0DD4" w:rsidRDefault="00734B08" w:rsidP="00734B08">
            <w:pPr>
              <w:jc w:val="center"/>
              <w:rPr>
                <w:sz w:val="18"/>
                <w:szCs w:val="18"/>
              </w:rPr>
            </w:pPr>
            <w:r w:rsidRPr="003A0DD4">
              <w:rPr>
                <w:sz w:val="18"/>
                <w:szCs w:val="18"/>
              </w:rPr>
              <w:t>25.93</w:t>
            </w:r>
          </w:p>
        </w:tc>
        <w:tc>
          <w:tcPr>
            <w:tcW w:w="975" w:type="dxa"/>
            <w:vAlign w:val="center"/>
          </w:tcPr>
          <w:p w14:paraId="62201E06" w14:textId="77777777" w:rsidR="00734B08" w:rsidRPr="003A0DD4" w:rsidRDefault="00734B08" w:rsidP="00734B08">
            <w:pPr>
              <w:jc w:val="center"/>
              <w:rPr>
                <w:sz w:val="18"/>
                <w:szCs w:val="18"/>
              </w:rPr>
            </w:pPr>
            <w:r>
              <w:rPr>
                <w:sz w:val="18"/>
                <w:szCs w:val="18"/>
              </w:rPr>
              <w:t>24.22</w:t>
            </w:r>
          </w:p>
        </w:tc>
        <w:tc>
          <w:tcPr>
            <w:tcW w:w="764" w:type="dxa"/>
          </w:tcPr>
          <w:p w14:paraId="052CAAD1" w14:textId="77777777" w:rsidR="00734B08" w:rsidRPr="003A0DD4" w:rsidRDefault="00734B08" w:rsidP="00734B08">
            <w:pPr>
              <w:jc w:val="center"/>
              <w:rPr>
                <w:sz w:val="18"/>
                <w:szCs w:val="18"/>
              </w:rPr>
            </w:pPr>
            <w:r w:rsidRPr="003A0DD4">
              <w:rPr>
                <w:sz w:val="18"/>
                <w:szCs w:val="18"/>
              </w:rPr>
              <w:t>2</w:t>
            </w:r>
            <w:r>
              <w:rPr>
                <w:rFonts w:hint="eastAsia"/>
                <w:sz w:val="18"/>
                <w:szCs w:val="18"/>
              </w:rPr>
              <w:t>4</w:t>
            </w:r>
            <w:r>
              <w:rPr>
                <w:sz w:val="18"/>
                <w:szCs w:val="18"/>
              </w:rPr>
              <w:t>.</w:t>
            </w:r>
            <w:r>
              <w:rPr>
                <w:rFonts w:hint="eastAsia"/>
                <w:sz w:val="18"/>
                <w:szCs w:val="18"/>
              </w:rPr>
              <w:t>3</w:t>
            </w:r>
            <w:r w:rsidRPr="003A0DD4">
              <w:rPr>
                <w:sz w:val="18"/>
                <w:szCs w:val="18"/>
              </w:rPr>
              <w:t>7</w:t>
            </w:r>
          </w:p>
        </w:tc>
        <w:tc>
          <w:tcPr>
            <w:tcW w:w="764" w:type="dxa"/>
            <w:vAlign w:val="center"/>
          </w:tcPr>
          <w:p w14:paraId="1DA1D737" w14:textId="77777777" w:rsidR="00734B08" w:rsidRPr="00AA55FE" w:rsidRDefault="00734B08" w:rsidP="00734B08">
            <w:pPr>
              <w:jc w:val="center"/>
              <w:rPr>
                <w:color w:val="000000"/>
                <w:sz w:val="18"/>
                <w:szCs w:val="18"/>
              </w:rPr>
            </w:pPr>
            <w:r w:rsidRPr="00AA55FE">
              <w:rPr>
                <w:color w:val="000000"/>
                <w:sz w:val="18"/>
                <w:szCs w:val="18"/>
              </w:rPr>
              <w:t>24.74</w:t>
            </w:r>
          </w:p>
        </w:tc>
        <w:tc>
          <w:tcPr>
            <w:tcW w:w="764" w:type="dxa"/>
            <w:vAlign w:val="center"/>
          </w:tcPr>
          <w:p w14:paraId="64CA10CD" w14:textId="77777777" w:rsidR="00734B08" w:rsidRPr="00AA55FE" w:rsidRDefault="00734B08" w:rsidP="00734B08">
            <w:pPr>
              <w:jc w:val="center"/>
              <w:rPr>
                <w:color w:val="000000"/>
                <w:sz w:val="18"/>
                <w:szCs w:val="18"/>
              </w:rPr>
            </w:pPr>
            <w:r w:rsidRPr="00AA55FE">
              <w:rPr>
                <w:color w:val="000000"/>
                <w:sz w:val="18"/>
                <w:szCs w:val="18"/>
              </w:rPr>
              <w:t>0.123</w:t>
            </w:r>
          </w:p>
        </w:tc>
        <w:tc>
          <w:tcPr>
            <w:tcW w:w="764" w:type="dxa"/>
            <w:vAlign w:val="center"/>
          </w:tcPr>
          <w:p w14:paraId="36F36EAD" w14:textId="77777777" w:rsidR="00734B08" w:rsidRPr="003A0DD4" w:rsidRDefault="00734B08" w:rsidP="00734B08">
            <w:pPr>
              <w:jc w:val="center"/>
              <w:rPr>
                <w:color w:val="000000"/>
                <w:sz w:val="18"/>
                <w:szCs w:val="18"/>
              </w:rPr>
            </w:pPr>
            <w:r>
              <w:rPr>
                <w:color w:val="000000"/>
                <w:sz w:val="18"/>
                <w:szCs w:val="18"/>
              </w:rPr>
              <w:t>0.</w:t>
            </w:r>
            <w:r>
              <w:rPr>
                <w:rFonts w:hint="eastAsia"/>
                <w:color w:val="000000"/>
                <w:sz w:val="18"/>
                <w:szCs w:val="18"/>
              </w:rPr>
              <w:t>49</w:t>
            </w:r>
          </w:p>
        </w:tc>
      </w:tr>
      <w:tr w:rsidR="00734B08" w:rsidRPr="003A0DD4" w14:paraId="2EA7558E" w14:textId="77777777" w:rsidTr="00734B08">
        <w:trPr>
          <w:jc w:val="center"/>
        </w:trPr>
        <w:tc>
          <w:tcPr>
            <w:tcW w:w="1704" w:type="dxa"/>
            <w:vAlign w:val="center"/>
          </w:tcPr>
          <w:p w14:paraId="27940DA6"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3</w:t>
            </w:r>
          </w:p>
        </w:tc>
        <w:tc>
          <w:tcPr>
            <w:tcW w:w="975" w:type="dxa"/>
            <w:vAlign w:val="center"/>
          </w:tcPr>
          <w:p w14:paraId="75DC589E" w14:textId="77777777" w:rsidR="00734B08" w:rsidRPr="00AA55FE" w:rsidRDefault="00734B08" w:rsidP="00734B08">
            <w:pPr>
              <w:jc w:val="center"/>
              <w:rPr>
                <w:sz w:val="18"/>
                <w:szCs w:val="18"/>
              </w:rPr>
            </w:pPr>
            <w:r w:rsidRPr="00AA55FE">
              <w:rPr>
                <w:sz w:val="18"/>
                <w:szCs w:val="18"/>
              </w:rPr>
              <w:t>28.78</w:t>
            </w:r>
          </w:p>
        </w:tc>
        <w:tc>
          <w:tcPr>
            <w:tcW w:w="975" w:type="dxa"/>
            <w:vAlign w:val="center"/>
          </w:tcPr>
          <w:p w14:paraId="214091E6" w14:textId="77777777" w:rsidR="00734B08" w:rsidRPr="00AA55FE" w:rsidRDefault="00734B08" w:rsidP="00734B08">
            <w:pPr>
              <w:jc w:val="center"/>
              <w:rPr>
                <w:sz w:val="18"/>
                <w:szCs w:val="18"/>
              </w:rPr>
            </w:pPr>
            <w:r w:rsidRPr="00AA55FE">
              <w:rPr>
                <w:sz w:val="18"/>
                <w:szCs w:val="18"/>
              </w:rPr>
              <w:t>28.76</w:t>
            </w:r>
          </w:p>
        </w:tc>
        <w:tc>
          <w:tcPr>
            <w:tcW w:w="975" w:type="dxa"/>
            <w:vAlign w:val="center"/>
          </w:tcPr>
          <w:p w14:paraId="4529D8A1" w14:textId="77777777" w:rsidR="00734B08" w:rsidRPr="00AA55FE" w:rsidRDefault="00734B08" w:rsidP="00734B08">
            <w:pPr>
              <w:jc w:val="center"/>
              <w:rPr>
                <w:sz w:val="18"/>
                <w:szCs w:val="18"/>
              </w:rPr>
            </w:pPr>
            <w:r w:rsidRPr="00AA55FE">
              <w:rPr>
                <w:sz w:val="18"/>
                <w:szCs w:val="18"/>
              </w:rPr>
              <w:t>28.61</w:t>
            </w:r>
          </w:p>
        </w:tc>
        <w:tc>
          <w:tcPr>
            <w:tcW w:w="764" w:type="dxa"/>
          </w:tcPr>
          <w:p w14:paraId="71687B8A" w14:textId="77777777" w:rsidR="00734B08" w:rsidRPr="003A0DD4" w:rsidRDefault="00734B08" w:rsidP="00734B08">
            <w:pPr>
              <w:jc w:val="center"/>
              <w:rPr>
                <w:sz w:val="18"/>
                <w:szCs w:val="18"/>
              </w:rPr>
            </w:pPr>
            <w:r w:rsidRPr="003A0DD4">
              <w:rPr>
                <w:sz w:val="18"/>
                <w:szCs w:val="18"/>
              </w:rPr>
              <w:t>28.</w:t>
            </w:r>
            <w:r>
              <w:rPr>
                <w:rFonts w:hint="eastAsia"/>
                <w:sz w:val="18"/>
                <w:szCs w:val="18"/>
              </w:rPr>
              <w:t>6</w:t>
            </w:r>
            <w:r w:rsidRPr="003A0DD4">
              <w:rPr>
                <w:sz w:val="18"/>
                <w:szCs w:val="18"/>
              </w:rPr>
              <w:t>8</w:t>
            </w:r>
          </w:p>
        </w:tc>
        <w:tc>
          <w:tcPr>
            <w:tcW w:w="764" w:type="dxa"/>
            <w:vAlign w:val="center"/>
          </w:tcPr>
          <w:p w14:paraId="50586248" w14:textId="77777777" w:rsidR="00734B08" w:rsidRPr="00AA55FE" w:rsidRDefault="00734B08" w:rsidP="00734B08">
            <w:pPr>
              <w:jc w:val="center"/>
              <w:rPr>
                <w:color w:val="000000"/>
                <w:sz w:val="18"/>
                <w:szCs w:val="18"/>
              </w:rPr>
            </w:pPr>
            <w:r w:rsidRPr="00AA55FE">
              <w:rPr>
                <w:color w:val="000000"/>
                <w:sz w:val="18"/>
                <w:szCs w:val="18"/>
              </w:rPr>
              <w:t>28.71</w:t>
            </w:r>
          </w:p>
        </w:tc>
        <w:tc>
          <w:tcPr>
            <w:tcW w:w="764" w:type="dxa"/>
            <w:vAlign w:val="center"/>
          </w:tcPr>
          <w:p w14:paraId="69BF3574" w14:textId="77777777" w:rsidR="00734B08" w:rsidRPr="00AA55FE" w:rsidRDefault="00734B08" w:rsidP="00734B08">
            <w:pPr>
              <w:jc w:val="center"/>
              <w:rPr>
                <w:sz w:val="18"/>
                <w:szCs w:val="18"/>
              </w:rPr>
            </w:pPr>
            <w:r w:rsidRPr="00AA55FE">
              <w:rPr>
                <w:sz w:val="18"/>
                <w:szCs w:val="18"/>
              </w:rPr>
              <w:t>0.094</w:t>
            </w:r>
          </w:p>
        </w:tc>
        <w:tc>
          <w:tcPr>
            <w:tcW w:w="764" w:type="dxa"/>
            <w:vAlign w:val="center"/>
          </w:tcPr>
          <w:p w14:paraId="6772800D" w14:textId="77777777" w:rsidR="00734B08" w:rsidRPr="003A0DD4" w:rsidRDefault="00734B08" w:rsidP="00734B08">
            <w:pPr>
              <w:jc w:val="center"/>
              <w:rPr>
                <w:color w:val="000000"/>
                <w:sz w:val="18"/>
                <w:szCs w:val="18"/>
              </w:rPr>
            </w:pPr>
            <w:r>
              <w:rPr>
                <w:color w:val="000000"/>
                <w:sz w:val="18"/>
                <w:szCs w:val="18"/>
              </w:rPr>
              <w:t>0.</w:t>
            </w:r>
            <w:r>
              <w:rPr>
                <w:rFonts w:hint="eastAsia"/>
                <w:color w:val="000000"/>
                <w:sz w:val="18"/>
                <w:szCs w:val="18"/>
              </w:rPr>
              <w:t>34</w:t>
            </w:r>
          </w:p>
        </w:tc>
      </w:tr>
      <w:tr w:rsidR="00734B08" w:rsidRPr="003A0DD4" w14:paraId="4EC279ED" w14:textId="77777777" w:rsidTr="00734B08">
        <w:trPr>
          <w:trHeight w:val="189"/>
          <w:jc w:val="center"/>
        </w:trPr>
        <w:tc>
          <w:tcPr>
            <w:tcW w:w="1704" w:type="dxa"/>
            <w:vAlign w:val="center"/>
          </w:tcPr>
          <w:p w14:paraId="6489F277" w14:textId="77777777" w:rsidR="00734B08" w:rsidRPr="003A0DD4" w:rsidRDefault="00734B08" w:rsidP="00734B08">
            <w:pPr>
              <w:spacing w:line="200" w:lineRule="exact"/>
              <w:jc w:val="center"/>
              <w:rPr>
                <w:rFonts w:eastAsia="仿宋"/>
                <w:sz w:val="18"/>
                <w:szCs w:val="18"/>
              </w:rPr>
            </w:pPr>
            <w:r w:rsidRPr="003A0DD4">
              <w:rPr>
                <w:rFonts w:eastAsia="仿宋"/>
                <w:sz w:val="18"/>
                <w:szCs w:val="18"/>
              </w:rPr>
              <w:t>HCP</w:t>
            </w:r>
            <w:r w:rsidRPr="003A0DD4">
              <w:rPr>
                <w:rFonts w:eastAsia="仿宋"/>
                <w:sz w:val="18"/>
                <w:szCs w:val="18"/>
              </w:rPr>
              <w:t>质粒</w:t>
            </w:r>
            <w:r w:rsidRPr="003A0DD4">
              <w:rPr>
                <w:rFonts w:eastAsia="仿宋"/>
                <w:sz w:val="18"/>
                <w:szCs w:val="18"/>
              </w:rPr>
              <w:t>10</w:t>
            </w:r>
            <w:r w:rsidRPr="003A0DD4">
              <w:rPr>
                <w:rFonts w:eastAsia="仿宋"/>
                <w:sz w:val="18"/>
                <w:szCs w:val="18"/>
                <w:vertAlign w:val="superscript"/>
              </w:rPr>
              <w:t>2</w:t>
            </w:r>
          </w:p>
        </w:tc>
        <w:tc>
          <w:tcPr>
            <w:tcW w:w="975" w:type="dxa"/>
            <w:vAlign w:val="center"/>
          </w:tcPr>
          <w:p w14:paraId="1B279CD2" w14:textId="77777777" w:rsidR="00734B08" w:rsidRPr="00AA55FE" w:rsidRDefault="00734B08" w:rsidP="00734B08">
            <w:pPr>
              <w:jc w:val="center"/>
              <w:rPr>
                <w:sz w:val="18"/>
                <w:szCs w:val="18"/>
              </w:rPr>
            </w:pPr>
            <w:r>
              <w:rPr>
                <w:sz w:val="18"/>
                <w:szCs w:val="18"/>
              </w:rPr>
              <w:t>32.15</w:t>
            </w:r>
          </w:p>
        </w:tc>
        <w:tc>
          <w:tcPr>
            <w:tcW w:w="975" w:type="dxa"/>
            <w:vAlign w:val="center"/>
          </w:tcPr>
          <w:p w14:paraId="59B7D2BE" w14:textId="77777777" w:rsidR="00734B08" w:rsidRPr="00AA55FE" w:rsidRDefault="00734B08" w:rsidP="00734B08">
            <w:pPr>
              <w:jc w:val="center"/>
              <w:rPr>
                <w:sz w:val="18"/>
                <w:szCs w:val="18"/>
              </w:rPr>
            </w:pPr>
            <w:r w:rsidRPr="00AA55FE">
              <w:rPr>
                <w:sz w:val="18"/>
                <w:szCs w:val="18"/>
              </w:rPr>
              <w:t>31.91</w:t>
            </w:r>
          </w:p>
        </w:tc>
        <w:tc>
          <w:tcPr>
            <w:tcW w:w="975" w:type="dxa"/>
            <w:vAlign w:val="center"/>
          </w:tcPr>
          <w:p w14:paraId="7C1CB489" w14:textId="77777777" w:rsidR="00734B08" w:rsidRPr="00AA55FE" w:rsidRDefault="00734B08" w:rsidP="00734B08">
            <w:pPr>
              <w:jc w:val="center"/>
              <w:rPr>
                <w:sz w:val="18"/>
                <w:szCs w:val="18"/>
              </w:rPr>
            </w:pPr>
            <w:r w:rsidRPr="00AA55FE">
              <w:rPr>
                <w:sz w:val="18"/>
                <w:szCs w:val="18"/>
              </w:rPr>
              <w:t>31.76</w:t>
            </w:r>
          </w:p>
        </w:tc>
        <w:tc>
          <w:tcPr>
            <w:tcW w:w="764" w:type="dxa"/>
          </w:tcPr>
          <w:p w14:paraId="7446F316" w14:textId="77777777" w:rsidR="00734B08" w:rsidRPr="00AA55FE" w:rsidRDefault="00734B08" w:rsidP="00734B08">
            <w:pPr>
              <w:jc w:val="center"/>
              <w:rPr>
                <w:sz w:val="18"/>
                <w:szCs w:val="18"/>
              </w:rPr>
            </w:pPr>
            <w:r w:rsidRPr="00AA55FE">
              <w:rPr>
                <w:sz w:val="18"/>
                <w:szCs w:val="18"/>
              </w:rPr>
              <w:t>31.</w:t>
            </w:r>
            <w:r>
              <w:rPr>
                <w:rFonts w:hint="eastAsia"/>
                <w:sz w:val="18"/>
                <w:szCs w:val="18"/>
              </w:rPr>
              <w:t>69</w:t>
            </w:r>
          </w:p>
        </w:tc>
        <w:tc>
          <w:tcPr>
            <w:tcW w:w="764" w:type="dxa"/>
            <w:vAlign w:val="center"/>
          </w:tcPr>
          <w:p w14:paraId="60E894D7" w14:textId="77777777" w:rsidR="00734B08" w:rsidRPr="00AA55FE" w:rsidRDefault="00734B08" w:rsidP="00734B08">
            <w:pPr>
              <w:jc w:val="center"/>
              <w:rPr>
                <w:color w:val="000000"/>
                <w:sz w:val="18"/>
                <w:szCs w:val="18"/>
              </w:rPr>
            </w:pPr>
            <w:r w:rsidRPr="00AA55FE">
              <w:rPr>
                <w:color w:val="000000"/>
                <w:sz w:val="18"/>
                <w:szCs w:val="18"/>
              </w:rPr>
              <w:t>31.87</w:t>
            </w:r>
          </w:p>
        </w:tc>
        <w:tc>
          <w:tcPr>
            <w:tcW w:w="764" w:type="dxa"/>
            <w:vAlign w:val="center"/>
          </w:tcPr>
          <w:p w14:paraId="55A2F411" w14:textId="77777777" w:rsidR="00734B08" w:rsidRPr="00AA55FE" w:rsidRDefault="00734B08" w:rsidP="00734B08">
            <w:pPr>
              <w:jc w:val="center"/>
              <w:rPr>
                <w:color w:val="000000"/>
                <w:sz w:val="18"/>
                <w:szCs w:val="18"/>
              </w:rPr>
            </w:pPr>
            <w:r w:rsidRPr="00AA55FE">
              <w:rPr>
                <w:color w:val="000000"/>
                <w:sz w:val="18"/>
                <w:szCs w:val="18"/>
              </w:rPr>
              <w:t>0.196</w:t>
            </w:r>
          </w:p>
        </w:tc>
        <w:tc>
          <w:tcPr>
            <w:tcW w:w="764" w:type="dxa"/>
            <w:vAlign w:val="center"/>
          </w:tcPr>
          <w:p w14:paraId="677A0298" w14:textId="77777777" w:rsidR="00734B08" w:rsidRPr="003A0DD4" w:rsidRDefault="00734B08" w:rsidP="00734B08">
            <w:pPr>
              <w:jc w:val="center"/>
              <w:rPr>
                <w:color w:val="000000"/>
                <w:sz w:val="18"/>
                <w:szCs w:val="18"/>
              </w:rPr>
            </w:pPr>
            <w:r>
              <w:rPr>
                <w:color w:val="000000"/>
                <w:sz w:val="18"/>
                <w:szCs w:val="18"/>
              </w:rPr>
              <w:t>0.</w:t>
            </w:r>
            <w:r>
              <w:rPr>
                <w:rFonts w:hint="eastAsia"/>
                <w:color w:val="000000"/>
                <w:sz w:val="18"/>
                <w:szCs w:val="18"/>
              </w:rPr>
              <w:t>61</w:t>
            </w:r>
          </w:p>
        </w:tc>
      </w:tr>
    </w:tbl>
    <w:p w14:paraId="30F1FA2F" w14:textId="77777777" w:rsidR="001B6896" w:rsidRDefault="001B6896" w:rsidP="00794C62">
      <w:pPr>
        <w:spacing w:line="440" w:lineRule="exact"/>
        <w:ind w:firstLineChars="200" w:firstLine="480"/>
        <w:rPr>
          <w:rFonts w:eastAsia="仿宋"/>
          <w:sz w:val="24"/>
        </w:rPr>
      </w:pPr>
    </w:p>
    <w:p w14:paraId="39EEF358" w14:textId="3A9CEB0C" w:rsidR="00734B08" w:rsidRPr="00A663DB" w:rsidRDefault="00A663DB" w:rsidP="001B6896">
      <w:pPr>
        <w:spacing w:line="440" w:lineRule="exact"/>
        <w:rPr>
          <w:sz w:val="24"/>
        </w:rPr>
      </w:pPr>
      <w:r>
        <w:rPr>
          <w:rFonts w:eastAsia="仿宋" w:hint="eastAsia"/>
          <w:sz w:val="24"/>
        </w:rPr>
        <w:t>2.6</w:t>
      </w:r>
      <w:r w:rsidR="00CB2260" w:rsidRPr="00A663DB">
        <w:rPr>
          <w:rFonts w:eastAsia="仿宋"/>
          <w:sz w:val="24"/>
        </w:rPr>
        <w:t xml:space="preserve"> </w:t>
      </w:r>
      <w:r w:rsidR="00CB2260" w:rsidRPr="00A663DB">
        <w:rPr>
          <w:color w:val="000000"/>
          <w:sz w:val="24"/>
        </w:rPr>
        <w:t xml:space="preserve">TP </w:t>
      </w:r>
      <w:r w:rsidR="00734B08" w:rsidRPr="00A663DB">
        <w:rPr>
          <w:color w:val="000000"/>
          <w:sz w:val="24"/>
        </w:rPr>
        <w:t>MGB-qPCR</w:t>
      </w:r>
      <w:r w:rsidR="00734B08" w:rsidRPr="00A663DB">
        <w:rPr>
          <w:sz w:val="24"/>
        </w:rPr>
        <w:t>检测方法应用</w:t>
      </w:r>
    </w:p>
    <w:p w14:paraId="1EFA5C59" w14:textId="77777777" w:rsidR="00734B08" w:rsidRPr="00A663DB" w:rsidRDefault="00734B08" w:rsidP="00006344">
      <w:pPr>
        <w:spacing w:line="360" w:lineRule="auto"/>
        <w:rPr>
          <w:sz w:val="24"/>
        </w:rPr>
      </w:pPr>
      <w:r w:rsidRPr="00A663DB">
        <w:rPr>
          <w:sz w:val="24"/>
        </w:rPr>
        <w:t>化脓隐秘杆菌</w:t>
      </w:r>
      <w:proofErr w:type="spellStart"/>
      <w:r w:rsidRPr="00A663DB">
        <w:rPr>
          <w:sz w:val="24"/>
        </w:rPr>
        <w:t>Taqman</w:t>
      </w:r>
      <w:proofErr w:type="spellEnd"/>
      <w:r w:rsidRPr="00A663DB">
        <w:rPr>
          <w:sz w:val="24"/>
        </w:rPr>
        <w:t>探针法实时荧光</w:t>
      </w:r>
      <w:r w:rsidRPr="00A663DB">
        <w:rPr>
          <w:sz w:val="24"/>
        </w:rPr>
        <w:t>PCR</w:t>
      </w:r>
      <w:r w:rsidRPr="00A663DB">
        <w:rPr>
          <w:sz w:val="24"/>
        </w:rPr>
        <w:t>检测方法应用</w:t>
      </w:r>
    </w:p>
    <w:p w14:paraId="05B592F5" w14:textId="77777777" w:rsidR="00734B08" w:rsidRPr="00A663DB" w:rsidRDefault="00734B08" w:rsidP="00734B08">
      <w:pPr>
        <w:spacing w:line="360" w:lineRule="auto"/>
        <w:ind w:firstLineChars="200" w:firstLine="480"/>
        <w:rPr>
          <w:sz w:val="24"/>
        </w:rPr>
      </w:pPr>
      <w:r w:rsidRPr="00A663DB">
        <w:rPr>
          <w:sz w:val="24"/>
        </w:rPr>
        <w:t>提取羊呼吸道样品</w:t>
      </w:r>
      <w:r w:rsidRPr="00A663DB">
        <w:rPr>
          <w:sz w:val="24"/>
        </w:rPr>
        <w:t>200</w:t>
      </w:r>
      <w:r w:rsidRPr="00A663DB">
        <w:rPr>
          <w:sz w:val="24"/>
        </w:rPr>
        <w:t>份，以</w:t>
      </w:r>
      <w:bookmarkStart w:id="34" w:name="OLE_LINK31"/>
      <w:bookmarkStart w:id="35" w:name="OLE_LINK27"/>
      <w:bookmarkStart w:id="36" w:name="OLE_LINK26"/>
      <w:r w:rsidRPr="00A663DB">
        <w:rPr>
          <w:sz w:val="24"/>
        </w:rPr>
        <w:t>质粒标准品</w:t>
      </w:r>
      <w:r w:rsidRPr="00A663DB">
        <w:rPr>
          <w:color w:val="000000"/>
          <w:sz w:val="24"/>
        </w:rPr>
        <w:t>1×10</w:t>
      </w:r>
      <w:r w:rsidRPr="00A663DB">
        <w:rPr>
          <w:color w:val="000000"/>
          <w:sz w:val="24"/>
          <w:vertAlign w:val="superscript"/>
        </w:rPr>
        <w:t>5</w:t>
      </w:r>
      <w:r w:rsidRPr="00A663DB">
        <w:rPr>
          <w:color w:val="000000"/>
          <w:sz w:val="24"/>
        </w:rPr>
        <w:t>copies/mL</w:t>
      </w:r>
      <w:bookmarkEnd w:id="34"/>
      <w:r w:rsidRPr="00A663DB">
        <w:rPr>
          <w:color w:val="000000"/>
          <w:sz w:val="24"/>
        </w:rPr>
        <w:t>、</w:t>
      </w:r>
      <w:bookmarkEnd w:id="35"/>
      <w:bookmarkEnd w:id="36"/>
      <w:r w:rsidRPr="00A663DB">
        <w:rPr>
          <w:color w:val="000000"/>
          <w:sz w:val="24"/>
        </w:rPr>
        <w:t>1×10</w:t>
      </w:r>
      <w:r w:rsidRPr="00A663DB">
        <w:rPr>
          <w:color w:val="000000"/>
          <w:sz w:val="24"/>
          <w:vertAlign w:val="superscript"/>
        </w:rPr>
        <w:t>2</w:t>
      </w:r>
      <w:r w:rsidRPr="00A663DB">
        <w:rPr>
          <w:color w:val="000000"/>
          <w:sz w:val="24"/>
        </w:rPr>
        <w:t>copies/mL</w:t>
      </w:r>
      <w:r w:rsidRPr="00A663DB">
        <w:rPr>
          <w:color w:val="000000"/>
          <w:sz w:val="24"/>
        </w:rPr>
        <w:t>为阳性对照，灭菌水为</w:t>
      </w:r>
      <w:r w:rsidRPr="00A663DB">
        <w:rPr>
          <w:sz w:val="24"/>
        </w:rPr>
        <w:t>阴性对照进行化脓隐秘杆菌</w:t>
      </w:r>
      <w:proofErr w:type="spellStart"/>
      <w:r w:rsidRPr="00A663DB">
        <w:rPr>
          <w:sz w:val="24"/>
        </w:rPr>
        <w:t>Taqman</w:t>
      </w:r>
      <w:proofErr w:type="spellEnd"/>
      <w:r w:rsidRPr="00A663DB">
        <w:rPr>
          <w:sz w:val="24"/>
        </w:rPr>
        <w:t>探针法实时荧光</w:t>
      </w:r>
      <w:r w:rsidRPr="00A663DB">
        <w:rPr>
          <w:sz w:val="24"/>
        </w:rPr>
        <w:t>PCR</w:t>
      </w:r>
      <w:r w:rsidRPr="00A663DB">
        <w:rPr>
          <w:sz w:val="24"/>
        </w:rPr>
        <w:t>检测，对方法进行初步应用。</w:t>
      </w:r>
    </w:p>
    <w:p w14:paraId="21D38591" w14:textId="587D7D20" w:rsidR="00734B08" w:rsidRPr="00A663DB" w:rsidRDefault="00734B08" w:rsidP="00734B08">
      <w:pPr>
        <w:spacing w:line="360" w:lineRule="auto"/>
        <w:ind w:firstLineChars="200" w:firstLine="480"/>
        <w:rPr>
          <w:color w:val="000000"/>
          <w:sz w:val="24"/>
        </w:rPr>
      </w:pPr>
      <w:r w:rsidRPr="00A663DB">
        <w:rPr>
          <w:sz w:val="24"/>
        </w:rPr>
        <w:t>在</w:t>
      </w:r>
      <w:r w:rsidRPr="00A663DB">
        <w:rPr>
          <w:sz w:val="24"/>
        </w:rPr>
        <w:t>93</w:t>
      </w:r>
      <w:r w:rsidRPr="00A663DB">
        <w:rPr>
          <w:sz w:val="24"/>
        </w:rPr>
        <w:t>份样品中未出现扩增曲线，设定灭菌水为阴性对照，质粒标准品</w:t>
      </w:r>
      <w:r w:rsidRPr="00A663DB">
        <w:rPr>
          <w:color w:val="000000"/>
          <w:sz w:val="24"/>
        </w:rPr>
        <w:t>1×10</w:t>
      </w:r>
      <w:r w:rsidRPr="00A663DB">
        <w:rPr>
          <w:color w:val="000000"/>
          <w:sz w:val="24"/>
          <w:vertAlign w:val="superscript"/>
        </w:rPr>
        <w:t>5</w:t>
      </w:r>
      <w:r w:rsidRPr="00A663DB">
        <w:rPr>
          <w:color w:val="000000"/>
          <w:sz w:val="24"/>
        </w:rPr>
        <w:t>copies/mL</w:t>
      </w:r>
      <w:r w:rsidRPr="00A663DB">
        <w:rPr>
          <w:color w:val="000000"/>
          <w:sz w:val="24"/>
        </w:rPr>
        <w:t>、化脓隐秘杆菌标准菌株（</w:t>
      </w:r>
      <w:r w:rsidRPr="00A663DB">
        <w:rPr>
          <w:color w:val="000000"/>
          <w:sz w:val="24"/>
        </w:rPr>
        <w:t>ATCC 19411</w:t>
      </w:r>
      <w:r w:rsidRPr="00A663DB">
        <w:rPr>
          <w:color w:val="000000"/>
          <w:sz w:val="24"/>
        </w:rPr>
        <w:t>）提取核酸</w:t>
      </w:r>
      <w:r w:rsidRPr="00A663DB">
        <w:rPr>
          <w:sz w:val="24"/>
        </w:rPr>
        <w:t>见图</w:t>
      </w:r>
      <w:r w:rsidR="00A663DB">
        <w:rPr>
          <w:rFonts w:hint="eastAsia"/>
          <w:sz w:val="24"/>
        </w:rPr>
        <w:t>1.</w:t>
      </w:r>
      <w:r w:rsidR="00E84E4D" w:rsidRPr="00A663DB">
        <w:rPr>
          <w:sz w:val="24"/>
        </w:rPr>
        <w:t>10</w:t>
      </w:r>
      <w:r w:rsidRPr="00A663DB">
        <w:rPr>
          <w:sz w:val="24"/>
        </w:rPr>
        <w:t>。</w:t>
      </w:r>
    </w:p>
    <w:p w14:paraId="76004F41" w14:textId="77128977" w:rsidR="00734B08" w:rsidRDefault="00734B08" w:rsidP="00734B08">
      <w:pPr>
        <w:ind w:firstLineChars="700" w:firstLine="1260"/>
        <w:rPr>
          <w:rFonts w:ascii="仿宋" w:eastAsia="仿宋" w:hAnsi="仿宋" w:hint="eastAsia"/>
          <w:sz w:val="18"/>
          <w:szCs w:val="18"/>
        </w:rPr>
      </w:pPr>
      <w:r>
        <w:rPr>
          <w:rFonts w:ascii="仿宋" w:eastAsia="仿宋" w:hAnsi="仿宋" w:hint="eastAsia"/>
          <w:noProof/>
          <w:sz w:val="18"/>
          <w:szCs w:val="18"/>
        </w:rPr>
        <mc:AlternateContent>
          <mc:Choice Requires="wps">
            <w:drawing>
              <wp:anchor distT="0" distB="0" distL="114300" distR="114300" simplePos="0" relativeHeight="251649024" behindDoc="0" locked="0" layoutInCell="1" allowOverlap="1" wp14:anchorId="1D307EF0" wp14:editId="4F467FB4">
                <wp:simplePos x="0" y="0"/>
                <wp:positionH relativeFrom="column">
                  <wp:posOffset>-97971</wp:posOffset>
                </wp:positionH>
                <wp:positionV relativeFrom="paragraph">
                  <wp:posOffset>86954</wp:posOffset>
                </wp:positionV>
                <wp:extent cx="5557652" cy="2327563"/>
                <wp:effectExtent l="0" t="0" r="0" b="0"/>
                <wp:wrapNone/>
                <wp:docPr id="192613461" name="文本框 192613461"/>
                <wp:cNvGraphicFramePr/>
                <a:graphic xmlns:a="http://schemas.openxmlformats.org/drawingml/2006/main">
                  <a:graphicData uri="http://schemas.microsoft.com/office/word/2010/wordprocessingShape">
                    <wps:wsp>
                      <wps:cNvSpPr txBox="1"/>
                      <wps:spPr>
                        <a:xfrm>
                          <a:off x="0" y="0"/>
                          <a:ext cx="5557652" cy="23275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DCFD5B" w14:textId="08A022FB" w:rsidR="00734B08" w:rsidRDefault="00734B08">
                            <w:r>
                              <w:rPr>
                                <w:noProof/>
                              </w:rPr>
                              <w:drawing>
                                <wp:inline distT="0" distB="0" distL="0" distR="0" wp14:anchorId="4ED67677" wp14:editId="148BA340">
                                  <wp:extent cx="2752725" cy="2073795"/>
                                  <wp:effectExtent l="0" t="0" r="0" b="0"/>
                                  <wp:docPr id="192613467" name="图片 19261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50867" cy="2072395"/>
                                          </a:xfrm>
                                          <a:prstGeom prst="rect">
                                            <a:avLst/>
                                          </a:prstGeom>
                                        </pic:spPr>
                                      </pic:pic>
                                    </a:graphicData>
                                  </a:graphic>
                                </wp:inline>
                              </w:drawing>
                            </w:r>
                            <w:r>
                              <w:rPr>
                                <w:noProof/>
                              </w:rPr>
                              <w:drawing>
                                <wp:inline distT="0" distB="0" distL="0" distR="0" wp14:anchorId="026A9CBA" wp14:editId="4F0B3F1F">
                                  <wp:extent cx="2371725" cy="2000250"/>
                                  <wp:effectExtent l="0" t="0" r="0" b="0"/>
                                  <wp:docPr id="192613468" name="图片 19261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71725" cy="20002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307EF0" id="文本框 192613461" o:spid="_x0000_s1039" type="#_x0000_t202" style="position:absolute;left:0;text-align:left;margin-left:-7.7pt;margin-top:6.85pt;width:437.6pt;height:183.25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" filled="f" stroked="f" strokeweight=".5pt">
                <v:textbox>
                  <w:txbxContent>
                    <w:p w14:paraId="23DCFD5B" w14:textId="08A022FB" w:rsidR="00734B08" w:rsidRDefault="00734B08">
                      <w:r>
                        <w:rPr>
                          <w:noProof/>
                        </w:rPr>
                        <w:drawing>
                          <wp:inline distT="0" distB="0" distL="0" distR="0" wp14:anchorId="4ED67677" wp14:editId="148BA340">
                            <wp:extent cx="2752725" cy="2073795"/>
                            <wp:effectExtent l="0" t="0" r="0" b="0"/>
                            <wp:docPr id="192613467" name="图片 19261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50867" cy="2072395"/>
                                    </a:xfrm>
                                    <a:prstGeom prst="rect">
                                      <a:avLst/>
                                    </a:prstGeom>
                                  </pic:spPr>
                                </pic:pic>
                              </a:graphicData>
                            </a:graphic>
                          </wp:inline>
                        </w:drawing>
                      </w:r>
                      <w:r>
                        <w:rPr>
                          <w:noProof/>
                        </w:rPr>
                        <w:drawing>
                          <wp:inline distT="0" distB="0" distL="0" distR="0" wp14:anchorId="026A9CBA" wp14:editId="4F0B3F1F">
                            <wp:extent cx="2371725" cy="2000250"/>
                            <wp:effectExtent l="0" t="0" r="0" b="0"/>
                            <wp:docPr id="192613468" name="图片 19261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71725" cy="2000250"/>
                                    </a:xfrm>
                                    <a:prstGeom prst="rect">
                                      <a:avLst/>
                                    </a:prstGeom>
                                  </pic:spPr>
                                </pic:pic>
                              </a:graphicData>
                            </a:graphic>
                          </wp:inline>
                        </w:drawing>
                      </w:r>
                    </w:p>
                  </w:txbxContent>
                </v:textbox>
              </v:shape>
            </w:pict>
          </mc:Fallback>
        </mc:AlternateContent>
      </w:r>
    </w:p>
    <w:p w14:paraId="4AB7C6DE" w14:textId="77777777" w:rsidR="00734B08" w:rsidRDefault="00734B08" w:rsidP="00734B08">
      <w:pPr>
        <w:ind w:firstLineChars="700" w:firstLine="1260"/>
        <w:rPr>
          <w:rFonts w:ascii="仿宋" w:eastAsia="仿宋" w:hAnsi="仿宋" w:hint="eastAsia"/>
          <w:sz w:val="18"/>
          <w:szCs w:val="18"/>
        </w:rPr>
      </w:pPr>
    </w:p>
    <w:p w14:paraId="07551F86" w14:textId="77777777" w:rsidR="00734B08" w:rsidRDefault="00734B08" w:rsidP="00734B08">
      <w:pPr>
        <w:ind w:firstLineChars="700" w:firstLine="1260"/>
        <w:rPr>
          <w:rFonts w:ascii="仿宋" w:eastAsia="仿宋" w:hAnsi="仿宋" w:hint="eastAsia"/>
          <w:sz w:val="18"/>
          <w:szCs w:val="18"/>
        </w:rPr>
      </w:pPr>
    </w:p>
    <w:p w14:paraId="67A7083B" w14:textId="77777777" w:rsidR="00734B08" w:rsidRDefault="00734B08" w:rsidP="00734B08">
      <w:pPr>
        <w:ind w:firstLineChars="700" w:firstLine="1260"/>
        <w:rPr>
          <w:rFonts w:ascii="仿宋" w:eastAsia="仿宋" w:hAnsi="仿宋" w:hint="eastAsia"/>
          <w:sz w:val="18"/>
          <w:szCs w:val="18"/>
        </w:rPr>
      </w:pPr>
    </w:p>
    <w:p w14:paraId="0DF3B440" w14:textId="77777777" w:rsidR="00734B08" w:rsidRDefault="00734B08" w:rsidP="00734B08">
      <w:pPr>
        <w:ind w:firstLineChars="700" w:firstLine="1260"/>
        <w:rPr>
          <w:rFonts w:ascii="仿宋" w:eastAsia="仿宋" w:hAnsi="仿宋" w:hint="eastAsia"/>
          <w:sz w:val="18"/>
          <w:szCs w:val="18"/>
        </w:rPr>
      </w:pPr>
    </w:p>
    <w:p w14:paraId="5956B58B" w14:textId="77777777" w:rsidR="00734B08" w:rsidRDefault="00734B08" w:rsidP="00734B08">
      <w:pPr>
        <w:ind w:firstLineChars="700" w:firstLine="1260"/>
        <w:rPr>
          <w:rFonts w:ascii="仿宋" w:eastAsia="仿宋" w:hAnsi="仿宋" w:hint="eastAsia"/>
          <w:sz w:val="18"/>
          <w:szCs w:val="18"/>
        </w:rPr>
      </w:pPr>
    </w:p>
    <w:p w14:paraId="6E7F7B79" w14:textId="77777777" w:rsidR="00734B08" w:rsidRDefault="00734B08" w:rsidP="00734B08">
      <w:pPr>
        <w:ind w:firstLineChars="700" w:firstLine="1260"/>
        <w:rPr>
          <w:rFonts w:ascii="仿宋" w:eastAsia="仿宋" w:hAnsi="仿宋" w:hint="eastAsia"/>
          <w:sz w:val="18"/>
          <w:szCs w:val="18"/>
        </w:rPr>
      </w:pPr>
    </w:p>
    <w:p w14:paraId="2BB0B2F7" w14:textId="77777777" w:rsidR="00734B08" w:rsidRDefault="00734B08" w:rsidP="00734B08">
      <w:pPr>
        <w:ind w:firstLineChars="700" w:firstLine="1260"/>
        <w:rPr>
          <w:rFonts w:ascii="仿宋" w:eastAsia="仿宋" w:hAnsi="仿宋" w:hint="eastAsia"/>
          <w:sz w:val="18"/>
          <w:szCs w:val="18"/>
        </w:rPr>
      </w:pPr>
    </w:p>
    <w:p w14:paraId="34CE77B0" w14:textId="77777777" w:rsidR="00734B08" w:rsidRDefault="00734B08" w:rsidP="00734B08">
      <w:pPr>
        <w:ind w:firstLineChars="700" w:firstLine="1260"/>
        <w:rPr>
          <w:rFonts w:ascii="仿宋" w:eastAsia="仿宋" w:hAnsi="仿宋" w:hint="eastAsia"/>
          <w:sz w:val="18"/>
          <w:szCs w:val="18"/>
        </w:rPr>
      </w:pPr>
    </w:p>
    <w:p w14:paraId="1243868B" w14:textId="01A2251D" w:rsidR="00734B08" w:rsidRPr="00734B08" w:rsidRDefault="00E84E4D" w:rsidP="00B62EBC">
      <w:pPr>
        <w:rPr>
          <w:rFonts w:ascii="仿宋" w:eastAsia="仿宋" w:hAnsi="仿宋" w:hint="eastAsia"/>
          <w:sz w:val="18"/>
          <w:szCs w:val="18"/>
        </w:rPr>
      </w:pPr>
      <w:r>
        <w:rPr>
          <w:rFonts w:ascii="仿宋" w:eastAsia="仿宋" w:hAnsi="仿宋" w:hint="eastAsia"/>
          <w:noProof/>
          <w:sz w:val="18"/>
          <w:szCs w:val="18"/>
        </w:rPr>
        <w:lastRenderedPageBreak/>
        <mc:AlternateContent>
          <mc:Choice Requires="wps">
            <w:drawing>
              <wp:anchor distT="0" distB="0" distL="114300" distR="114300" simplePos="0" relativeHeight="251653120" behindDoc="0" locked="0" layoutInCell="1" allowOverlap="1" wp14:anchorId="69678CFB" wp14:editId="71426A50">
                <wp:simplePos x="0" y="0"/>
                <wp:positionH relativeFrom="column">
                  <wp:posOffset>293370</wp:posOffset>
                </wp:positionH>
                <wp:positionV relativeFrom="paragraph">
                  <wp:posOffset>191729</wp:posOffset>
                </wp:positionV>
                <wp:extent cx="5058410" cy="308759"/>
                <wp:effectExtent l="0" t="0" r="0" b="0"/>
                <wp:wrapNone/>
                <wp:docPr id="192613462" name="文本框 192613462"/>
                <wp:cNvGraphicFramePr/>
                <a:graphic xmlns:a="http://schemas.openxmlformats.org/drawingml/2006/main">
                  <a:graphicData uri="http://schemas.microsoft.com/office/word/2010/wordprocessingShape">
                    <wps:wsp>
                      <wps:cNvSpPr txBox="1"/>
                      <wps:spPr>
                        <a:xfrm>
                          <a:off x="0" y="0"/>
                          <a:ext cx="5058410" cy="3087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706065" w14:textId="5ABA0F22" w:rsidR="00734B08" w:rsidRPr="00A663DB" w:rsidRDefault="00734B08" w:rsidP="003C0A19">
                            <w:pPr>
                              <w:ind w:firstLineChars="750" w:firstLine="1575"/>
                              <w:rPr>
                                <w:szCs w:val="21"/>
                              </w:rPr>
                            </w:pPr>
                            <w:r w:rsidRPr="00A663DB">
                              <w:rPr>
                                <w:szCs w:val="21"/>
                              </w:rPr>
                              <w:t>图</w:t>
                            </w:r>
                            <w:r w:rsidR="00A663DB" w:rsidRPr="00A663DB">
                              <w:rPr>
                                <w:szCs w:val="21"/>
                              </w:rPr>
                              <w:t>1.</w:t>
                            </w:r>
                            <w:r w:rsidR="00E84E4D" w:rsidRPr="00A663DB">
                              <w:rPr>
                                <w:szCs w:val="21"/>
                              </w:rPr>
                              <w:t>10</w:t>
                            </w:r>
                            <w:r w:rsidRPr="00A663DB">
                              <w:rPr>
                                <w:szCs w:val="21"/>
                              </w:rPr>
                              <w:t xml:space="preserve">  </w:t>
                            </w:r>
                            <w:r w:rsidRPr="00A663DB">
                              <w:rPr>
                                <w:szCs w:val="21"/>
                              </w:rPr>
                              <w:t>化脓隐秘杆实时荧光</w:t>
                            </w:r>
                            <w:r w:rsidRPr="00A663DB">
                              <w:rPr>
                                <w:szCs w:val="21"/>
                              </w:rPr>
                              <w:t>PCR</w:t>
                            </w:r>
                            <w:r w:rsidRPr="00A663DB">
                              <w:rPr>
                                <w:szCs w:val="21"/>
                              </w:rPr>
                              <w:t>初步应用</w:t>
                            </w:r>
                          </w:p>
                          <w:p w14:paraId="6A67040E" w14:textId="77777777" w:rsidR="00734B08" w:rsidRPr="00A663DB" w:rsidRDefault="00734B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78CFB" id="文本框 192613462" o:spid="_x0000_s1040" type="#_x0000_t202" style="position:absolute;left:0;text-align:left;margin-left:23.1pt;margin-top:15.1pt;width:398.3pt;height:24.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" filled="f" stroked="f" strokeweight=".5pt">
                <v:textbox>
                  <w:txbxContent>
                    <w:p w14:paraId="34706065" w14:textId="5ABA0F22" w:rsidR="00734B08" w:rsidRPr="00A663DB" w:rsidRDefault="00734B08" w:rsidP="003C0A19">
                      <w:pPr>
                        <w:ind w:firstLineChars="750" w:firstLine="1575"/>
                        <w:rPr>
                          <w:szCs w:val="21"/>
                        </w:rPr>
                      </w:pPr>
                      <w:r w:rsidRPr="00A663DB">
                        <w:rPr>
                          <w:szCs w:val="21"/>
                        </w:rPr>
                        <w:t>图</w:t>
                      </w:r>
                      <w:r w:rsidR="00A663DB" w:rsidRPr="00A663DB">
                        <w:rPr>
                          <w:szCs w:val="21"/>
                        </w:rPr>
                        <w:t>1.</w:t>
                      </w:r>
                      <w:r w:rsidR="00E84E4D" w:rsidRPr="00A663DB">
                        <w:rPr>
                          <w:szCs w:val="21"/>
                        </w:rPr>
                        <w:t>10</w:t>
                      </w:r>
                      <w:r w:rsidRPr="00A663DB">
                        <w:rPr>
                          <w:szCs w:val="21"/>
                        </w:rPr>
                        <w:t xml:space="preserve">  </w:t>
                      </w:r>
                      <w:r w:rsidRPr="00A663DB">
                        <w:rPr>
                          <w:szCs w:val="21"/>
                        </w:rPr>
                        <w:t>化脓隐秘杆实时荧光</w:t>
                      </w:r>
                      <w:r w:rsidRPr="00A663DB">
                        <w:rPr>
                          <w:szCs w:val="21"/>
                        </w:rPr>
                        <w:t>PCR</w:t>
                      </w:r>
                      <w:r w:rsidRPr="00A663DB">
                        <w:rPr>
                          <w:szCs w:val="21"/>
                        </w:rPr>
                        <w:t>初步应用</w:t>
                      </w:r>
                    </w:p>
                    <w:p w14:paraId="6A67040E" w14:textId="77777777" w:rsidR="00734B08" w:rsidRPr="00A663DB" w:rsidRDefault="00734B08"/>
                  </w:txbxContent>
                </v:textbox>
              </v:shape>
            </w:pict>
          </mc:Fallback>
        </mc:AlternateContent>
      </w:r>
    </w:p>
    <w:p w14:paraId="536602C5" w14:textId="77777777" w:rsidR="001B6896" w:rsidRDefault="001B6896" w:rsidP="00794C62">
      <w:pPr>
        <w:spacing w:line="360" w:lineRule="auto"/>
        <w:ind w:firstLineChars="200" w:firstLine="480"/>
        <w:rPr>
          <w:sz w:val="24"/>
        </w:rPr>
      </w:pPr>
    </w:p>
    <w:p w14:paraId="6FF6A32F" w14:textId="77777777" w:rsidR="001B6896" w:rsidRDefault="001B6896" w:rsidP="00794C62">
      <w:pPr>
        <w:spacing w:line="360" w:lineRule="auto"/>
        <w:ind w:firstLineChars="200" w:firstLine="480"/>
        <w:rPr>
          <w:sz w:val="24"/>
        </w:rPr>
      </w:pPr>
    </w:p>
    <w:p w14:paraId="531D148D" w14:textId="48B201AA" w:rsidR="00794C62" w:rsidRPr="007C623B" w:rsidRDefault="00A663DB" w:rsidP="001B6896">
      <w:pPr>
        <w:spacing w:line="360" w:lineRule="auto"/>
        <w:rPr>
          <w:rFonts w:ascii="宋体" w:hAnsi="宋体" w:hint="eastAsia"/>
          <w:sz w:val="24"/>
        </w:rPr>
      </w:pPr>
      <w:r>
        <w:rPr>
          <w:rFonts w:hint="eastAsia"/>
          <w:sz w:val="24"/>
        </w:rPr>
        <w:t>2.7</w:t>
      </w:r>
      <w:r>
        <w:rPr>
          <w:sz w:val="24"/>
        </w:rPr>
        <w:tab/>
      </w:r>
      <w:r w:rsidR="00794C62">
        <w:rPr>
          <w:rFonts w:hint="eastAsia"/>
          <w:sz w:val="24"/>
        </w:rPr>
        <w:t>化脓隐秘杆菌</w:t>
      </w:r>
      <w:r w:rsidR="00794C62">
        <w:rPr>
          <w:rFonts w:hint="eastAsia"/>
          <w:sz w:val="24"/>
        </w:rPr>
        <w:t>qPCR</w:t>
      </w:r>
      <w:r w:rsidR="00794C62">
        <w:rPr>
          <w:rFonts w:hint="eastAsia"/>
          <w:sz w:val="24"/>
        </w:rPr>
        <w:t>检测方法的检测限</w:t>
      </w:r>
    </w:p>
    <w:p w14:paraId="7C422A9F" w14:textId="581568FC" w:rsidR="00920563" w:rsidRPr="00A663DB" w:rsidRDefault="00920563" w:rsidP="00920563">
      <w:pPr>
        <w:spacing w:line="360" w:lineRule="auto"/>
        <w:rPr>
          <w:sz w:val="24"/>
        </w:rPr>
      </w:pPr>
      <w:r>
        <w:rPr>
          <w:sz w:val="24"/>
        </w:rPr>
        <w:tab/>
      </w:r>
      <w:r w:rsidRPr="00A663DB">
        <w:rPr>
          <w:sz w:val="24"/>
        </w:rPr>
        <w:t>根据化脓隐秘杆菌</w:t>
      </w:r>
      <w:r w:rsidRPr="00A663DB">
        <w:rPr>
          <w:sz w:val="24"/>
        </w:rPr>
        <w:t>qPCR</w:t>
      </w:r>
      <w:r w:rsidRPr="00A663DB">
        <w:rPr>
          <w:sz w:val="24"/>
        </w:rPr>
        <w:t>检测</w:t>
      </w:r>
      <w:r w:rsidRPr="00A663DB">
        <w:rPr>
          <w:color w:val="000000"/>
          <w:sz w:val="24"/>
        </w:rPr>
        <w:t>（</w:t>
      </w:r>
      <w:r w:rsidRPr="00A663DB">
        <w:rPr>
          <w:color w:val="000000"/>
          <w:sz w:val="24"/>
        </w:rPr>
        <w:t>pUC57-HCP</w:t>
      </w:r>
      <w:r w:rsidR="00D07C1B" w:rsidRPr="00A663DB">
        <w:rPr>
          <w:color w:val="000000"/>
          <w:sz w:val="24"/>
        </w:rPr>
        <w:t>3</w:t>
      </w:r>
      <w:r w:rsidRPr="00A663DB">
        <w:rPr>
          <w:color w:val="000000"/>
          <w:sz w:val="24"/>
        </w:rPr>
        <w:t>91</w:t>
      </w:r>
      <w:r w:rsidRPr="00A663DB">
        <w:rPr>
          <w:color w:val="000000"/>
          <w:sz w:val="24"/>
        </w:rPr>
        <w:t>）</w:t>
      </w:r>
      <w:r w:rsidRPr="00A663DB">
        <w:rPr>
          <w:sz w:val="24"/>
        </w:rPr>
        <w:t>质粒标准品敏感性结果，敏感性可达</w:t>
      </w:r>
      <w:r w:rsidRPr="00A663DB">
        <w:rPr>
          <w:sz w:val="24"/>
        </w:rPr>
        <w:t>10copies∕μL</w:t>
      </w:r>
      <w:r w:rsidRPr="00A663DB">
        <w:rPr>
          <w:sz w:val="24"/>
        </w:rPr>
        <w:t>。根据检测限测定规则，对</w:t>
      </w:r>
      <w:r w:rsidRPr="00A663DB">
        <w:rPr>
          <w:sz w:val="24"/>
        </w:rPr>
        <w:t>10copies∕μL</w:t>
      </w:r>
      <w:r w:rsidRPr="00A663DB">
        <w:rPr>
          <w:sz w:val="24"/>
        </w:rPr>
        <w:t>和</w:t>
      </w:r>
      <w:r w:rsidRPr="00A663DB">
        <w:rPr>
          <w:sz w:val="24"/>
        </w:rPr>
        <w:t>5copies∕μL</w:t>
      </w:r>
      <w:r w:rsidRPr="00A663DB">
        <w:rPr>
          <w:sz w:val="24"/>
        </w:rPr>
        <w:t>浓度的质粒标准品各</w:t>
      </w:r>
      <w:r w:rsidRPr="00A663DB">
        <w:rPr>
          <w:sz w:val="24"/>
        </w:rPr>
        <w:t>10</w:t>
      </w:r>
      <w:r w:rsidRPr="00A663DB">
        <w:rPr>
          <w:sz w:val="24"/>
        </w:rPr>
        <w:t>份进行检测，</w:t>
      </w:r>
      <w:r w:rsidRPr="00A663DB">
        <w:rPr>
          <w:sz w:val="24"/>
        </w:rPr>
        <w:t>5copies∕μL</w:t>
      </w:r>
      <w:r w:rsidRPr="00A663DB">
        <w:rPr>
          <w:sz w:val="24"/>
        </w:rPr>
        <w:t>浓度有</w:t>
      </w:r>
      <w:r w:rsidRPr="00A663DB">
        <w:rPr>
          <w:sz w:val="24"/>
        </w:rPr>
        <w:t>9</w:t>
      </w:r>
      <w:r w:rsidRPr="00A663DB">
        <w:rPr>
          <w:sz w:val="24"/>
        </w:rPr>
        <w:t>份样品能够扩增，本</w:t>
      </w:r>
      <w:r w:rsidRPr="00A663DB">
        <w:rPr>
          <w:sz w:val="24"/>
        </w:rPr>
        <w:t>qPCR</w:t>
      </w:r>
      <w:r w:rsidRPr="00A663DB">
        <w:rPr>
          <w:sz w:val="24"/>
        </w:rPr>
        <w:t>方法检测限为</w:t>
      </w:r>
      <w:r w:rsidRPr="00A663DB">
        <w:rPr>
          <w:sz w:val="24"/>
        </w:rPr>
        <w:t>5copies∕μL</w:t>
      </w:r>
      <w:r w:rsidRPr="00A663DB">
        <w:rPr>
          <w:sz w:val="24"/>
        </w:rPr>
        <w:t>。见图</w:t>
      </w:r>
      <w:r w:rsidR="00A663DB">
        <w:rPr>
          <w:rFonts w:hint="eastAsia"/>
          <w:sz w:val="24"/>
        </w:rPr>
        <w:t>1.</w:t>
      </w:r>
      <w:r w:rsidR="007C623B" w:rsidRPr="00A663DB">
        <w:rPr>
          <w:sz w:val="24"/>
        </w:rPr>
        <w:t>11</w:t>
      </w:r>
      <w:r w:rsidRPr="00A663DB">
        <w:rPr>
          <w:sz w:val="24"/>
        </w:rPr>
        <w:t>。</w:t>
      </w:r>
    </w:p>
    <w:p w14:paraId="62842B9D" w14:textId="50CA1862" w:rsidR="00B44233" w:rsidRDefault="00A663DB" w:rsidP="000307F3">
      <w:pPr>
        <w:spacing w:line="360" w:lineRule="auto"/>
        <w:rPr>
          <w:sz w:val="24"/>
        </w:rPr>
      </w:pPr>
      <w:r w:rsidRPr="00A663DB">
        <w:rPr>
          <w:noProof/>
          <w:sz w:val="24"/>
        </w:rPr>
        <mc:AlternateContent>
          <mc:Choice Requires="wps">
            <w:drawing>
              <wp:anchor distT="45720" distB="45720" distL="114300" distR="114300" simplePos="0" relativeHeight="251703296" behindDoc="0" locked="0" layoutInCell="1" allowOverlap="1" wp14:anchorId="74163B5E" wp14:editId="49E28B99">
                <wp:simplePos x="0" y="0"/>
                <wp:positionH relativeFrom="column">
                  <wp:posOffset>847725</wp:posOffset>
                </wp:positionH>
                <wp:positionV relativeFrom="paragraph">
                  <wp:posOffset>199390</wp:posOffset>
                </wp:positionV>
                <wp:extent cx="3562985" cy="2905125"/>
                <wp:effectExtent l="0" t="0" r="0" b="9525"/>
                <wp:wrapSquare wrapText="bothSides"/>
                <wp:docPr id="3192428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985" cy="2905125"/>
                        </a:xfrm>
                        <a:prstGeom prst="rect">
                          <a:avLst/>
                        </a:prstGeom>
                        <a:solidFill>
                          <a:srgbClr val="FFFFFF"/>
                        </a:solidFill>
                        <a:ln w="9525">
                          <a:noFill/>
                          <a:miter lim="800000"/>
                          <a:headEnd/>
                          <a:tailEnd/>
                        </a:ln>
                      </wps:spPr>
                      <wps:txbx>
                        <w:txbxContent>
                          <w:p w14:paraId="2EDC342B" w14:textId="5A9BB694" w:rsidR="00A663DB" w:rsidRDefault="00A663DB">
                            <w:r>
                              <w:rPr>
                                <w:noProof/>
                              </w:rPr>
                              <w:drawing>
                                <wp:inline distT="0" distB="0" distL="0" distR="0" wp14:anchorId="6E25D64B" wp14:editId="3036D925">
                                  <wp:extent cx="3276600" cy="2406725"/>
                                  <wp:effectExtent l="0" t="0" r="0" b="0"/>
                                  <wp:docPr id="192613464" name="图片 19261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79978" cy="2409206"/>
                                          </a:xfrm>
                                          <a:prstGeom prst="rect">
                                            <a:avLst/>
                                          </a:prstGeom>
                                        </pic:spPr>
                                      </pic:pic>
                                    </a:graphicData>
                                  </a:graphic>
                                </wp:inline>
                              </w:drawing>
                            </w:r>
                          </w:p>
                          <w:p w14:paraId="6691F0DD" w14:textId="16C3A944" w:rsidR="00A663DB" w:rsidRPr="00A663DB" w:rsidRDefault="00A663DB" w:rsidP="00A663DB">
                            <w:pPr>
                              <w:spacing w:line="360" w:lineRule="auto"/>
                              <w:ind w:firstLineChars="300" w:firstLine="630"/>
                              <w:rPr>
                                <w:szCs w:val="21"/>
                              </w:rPr>
                            </w:pPr>
                            <w:r w:rsidRPr="00A663DB">
                              <w:rPr>
                                <w:szCs w:val="21"/>
                              </w:rPr>
                              <w:t>图</w:t>
                            </w:r>
                            <w:r w:rsidRPr="00A663DB">
                              <w:rPr>
                                <w:szCs w:val="21"/>
                              </w:rPr>
                              <w:t xml:space="preserve">1.11 </w:t>
                            </w:r>
                            <w:r w:rsidRPr="00A663DB">
                              <w:rPr>
                                <w:szCs w:val="21"/>
                              </w:rPr>
                              <w:t>化脓隐秘杆菌</w:t>
                            </w:r>
                            <w:r w:rsidRPr="00A663DB">
                              <w:rPr>
                                <w:szCs w:val="21"/>
                              </w:rPr>
                              <w:t>qPCR</w:t>
                            </w:r>
                            <w:r w:rsidRPr="00A663DB">
                              <w:rPr>
                                <w:szCs w:val="21"/>
                              </w:rPr>
                              <w:t>检出限验证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63B5E" id="_x0000_s1041" type="#_x0000_t202" style="position:absolute;left:0;text-align:left;margin-left:66.75pt;margin-top:15.7pt;width:280.55pt;height:228.7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" stroked="f">
                <v:textbox>
                  <w:txbxContent>
                    <w:p w14:paraId="2EDC342B" w14:textId="5A9BB694" w:rsidR="00A663DB" w:rsidRDefault="00A663DB">
                      <w:r>
                        <w:rPr>
                          <w:noProof/>
                        </w:rPr>
                        <w:drawing>
                          <wp:inline distT="0" distB="0" distL="0" distR="0" wp14:anchorId="6E25D64B" wp14:editId="3036D925">
                            <wp:extent cx="3276600" cy="2406725"/>
                            <wp:effectExtent l="0" t="0" r="0" b="0"/>
                            <wp:docPr id="192613464" name="图片 19261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79978" cy="2409206"/>
                                    </a:xfrm>
                                    <a:prstGeom prst="rect">
                                      <a:avLst/>
                                    </a:prstGeom>
                                  </pic:spPr>
                                </pic:pic>
                              </a:graphicData>
                            </a:graphic>
                          </wp:inline>
                        </w:drawing>
                      </w:r>
                    </w:p>
                    <w:p w14:paraId="6691F0DD" w14:textId="16C3A944" w:rsidR="00A663DB" w:rsidRPr="00A663DB" w:rsidRDefault="00A663DB" w:rsidP="00A663DB">
                      <w:pPr>
                        <w:spacing w:line="360" w:lineRule="auto"/>
                        <w:ind w:firstLineChars="300" w:firstLine="630"/>
                        <w:rPr>
                          <w:szCs w:val="21"/>
                        </w:rPr>
                      </w:pPr>
                      <w:r w:rsidRPr="00A663DB">
                        <w:rPr>
                          <w:szCs w:val="21"/>
                        </w:rPr>
                        <w:t>图</w:t>
                      </w:r>
                      <w:r w:rsidRPr="00A663DB">
                        <w:rPr>
                          <w:szCs w:val="21"/>
                        </w:rPr>
                        <w:t xml:space="preserve">1.11 </w:t>
                      </w:r>
                      <w:r w:rsidRPr="00A663DB">
                        <w:rPr>
                          <w:szCs w:val="21"/>
                        </w:rPr>
                        <w:t>化脓隐秘杆菌</w:t>
                      </w:r>
                      <w:r w:rsidRPr="00A663DB">
                        <w:rPr>
                          <w:szCs w:val="21"/>
                        </w:rPr>
                        <w:t>qPCR</w:t>
                      </w:r>
                      <w:r w:rsidRPr="00A663DB">
                        <w:rPr>
                          <w:szCs w:val="21"/>
                        </w:rPr>
                        <w:t>检出限验证</w:t>
                      </w:r>
                    </w:p>
                  </w:txbxContent>
                </v:textbox>
                <w10:wrap type="square"/>
              </v:shape>
            </w:pict>
          </mc:Fallback>
        </mc:AlternateContent>
      </w:r>
    </w:p>
    <w:p w14:paraId="05BD579C" w14:textId="77777777" w:rsidR="00920563" w:rsidRDefault="00920563" w:rsidP="000307F3">
      <w:pPr>
        <w:spacing w:line="360" w:lineRule="auto"/>
        <w:rPr>
          <w:sz w:val="24"/>
        </w:rPr>
      </w:pPr>
    </w:p>
    <w:p w14:paraId="4BD6C15B" w14:textId="77777777" w:rsidR="00920563" w:rsidRDefault="00920563" w:rsidP="000307F3">
      <w:pPr>
        <w:spacing w:line="360" w:lineRule="auto"/>
        <w:rPr>
          <w:sz w:val="24"/>
        </w:rPr>
      </w:pPr>
    </w:p>
    <w:p w14:paraId="08C4970E" w14:textId="77777777" w:rsidR="00920563" w:rsidRDefault="00920563" w:rsidP="000307F3">
      <w:pPr>
        <w:spacing w:line="360" w:lineRule="auto"/>
        <w:rPr>
          <w:sz w:val="24"/>
        </w:rPr>
      </w:pPr>
    </w:p>
    <w:p w14:paraId="78E3A323" w14:textId="77777777" w:rsidR="00920563" w:rsidRDefault="00920563" w:rsidP="000307F3">
      <w:pPr>
        <w:spacing w:line="360" w:lineRule="auto"/>
        <w:rPr>
          <w:sz w:val="24"/>
        </w:rPr>
      </w:pPr>
    </w:p>
    <w:p w14:paraId="4FF6789D" w14:textId="77777777" w:rsidR="00920563" w:rsidRDefault="00920563" w:rsidP="000307F3">
      <w:pPr>
        <w:spacing w:line="360" w:lineRule="auto"/>
        <w:rPr>
          <w:sz w:val="24"/>
        </w:rPr>
      </w:pPr>
    </w:p>
    <w:p w14:paraId="038A0353" w14:textId="77777777" w:rsidR="00B44233" w:rsidRDefault="00B44233" w:rsidP="000307F3">
      <w:pPr>
        <w:spacing w:line="360" w:lineRule="auto"/>
        <w:rPr>
          <w:sz w:val="24"/>
        </w:rPr>
      </w:pPr>
    </w:p>
    <w:p w14:paraId="05C9F77B" w14:textId="77777777" w:rsidR="00A663DB" w:rsidRDefault="00A663DB" w:rsidP="000307F3">
      <w:pPr>
        <w:spacing w:line="360" w:lineRule="auto"/>
        <w:rPr>
          <w:sz w:val="24"/>
        </w:rPr>
      </w:pPr>
    </w:p>
    <w:p w14:paraId="055EF3EE" w14:textId="77777777" w:rsidR="00A663DB" w:rsidRDefault="00A663DB" w:rsidP="000307F3">
      <w:pPr>
        <w:spacing w:line="360" w:lineRule="auto"/>
        <w:rPr>
          <w:sz w:val="24"/>
        </w:rPr>
      </w:pPr>
    </w:p>
    <w:p w14:paraId="495BC7A6" w14:textId="77777777" w:rsidR="00A663DB" w:rsidRDefault="00A663DB" w:rsidP="000307F3">
      <w:pPr>
        <w:spacing w:line="360" w:lineRule="auto"/>
        <w:rPr>
          <w:sz w:val="24"/>
        </w:rPr>
      </w:pPr>
    </w:p>
    <w:p w14:paraId="60AE4019" w14:textId="1B017F27" w:rsidR="00B44233" w:rsidRDefault="00B44233" w:rsidP="000307F3">
      <w:pPr>
        <w:spacing w:line="360" w:lineRule="auto"/>
        <w:rPr>
          <w:sz w:val="24"/>
        </w:rPr>
      </w:pPr>
    </w:p>
    <w:p w14:paraId="2180AFEF" w14:textId="77777777" w:rsidR="00920563" w:rsidRDefault="00920563" w:rsidP="000307F3">
      <w:pPr>
        <w:spacing w:line="360" w:lineRule="auto"/>
        <w:rPr>
          <w:sz w:val="24"/>
        </w:rPr>
      </w:pPr>
    </w:p>
    <w:p w14:paraId="63D1BF5A" w14:textId="77777777" w:rsidR="00DF7AFF" w:rsidRDefault="00DF7AFF" w:rsidP="001B6896">
      <w:pPr>
        <w:rPr>
          <w:rFonts w:ascii="仿宋" w:eastAsia="仿宋" w:hAnsi="仿宋" w:hint="eastAsia"/>
          <w:sz w:val="24"/>
        </w:rPr>
      </w:pPr>
      <w:bookmarkStart w:id="37" w:name="OLE_LINK32"/>
      <w:bookmarkStart w:id="38" w:name="OLE_LINK33"/>
    </w:p>
    <w:p w14:paraId="641B3823" w14:textId="17EE4F16" w:rsidR="00791327" w:rsidRPr="00A663DB" w:rsidRDefault="00A663DB" w:rsidP="001B6896">
      <w:pPr>
        <w:spacing w:line="360" w:lineRule="auto"/>
        <w:rPr>
          <w:rFonts w:eastAsia="仿宋"/>
          <w:sz w:val="24"/>
        </w:rPr>
      </w:pPr>
      <w:r w:rsidRPr="00A663DB">
        <w:rPr>
          <w:rFonts w:eastAsia="仿宋"/>
          <w:sz w:val="24"/>
        </w:rPr>
        <w:t>2.8</w:t>
      </w:r>
      <w:r w:rsidR="00B62EBC" w:rsidRPr="00A663DB">
        <w:rPr>
          <w:rFonts w:eastAsia="仿宋"/>
          <w:sz w:val="24"/>
        </w:rPr>
        <w:t xml:space="preserve"> </w:t>
      </w:r>
      <w:r w:rsidR="003E5451" w:rsidRPr="00A663DB">
        <w:rPr>
          <w:sz w:val="24"/>
        </w:rPr>
        <w:t>样品酸</w:t>
      </w:r>
      <w:r w:rsidR="00791327" w:rsidRPr="00A663DB">
        <w:rPr>
          <w:sz w:val="24"/>
        </w:rPr>
        <w:t>检测结果</w:t>
      </w:r>
    </w:p>
    <w:p w14:paraId="5ECB4174" w14:textId="409B6C8D" w:rsidR="00B62EBC" w:rsidRPr="00A663DB" w:rsidRDefault="00B62EBC" w:rsidP="001B6896">
      <w:pPr>
        <w:spacing w:line="360" w:lineRule="auto"/>
        <w:ind w:firstLineChars="200" w:firstLine="480"/>
        <w:rPr>
          <w:sz w:val="24"/>
        </w:rPr>
      </w:pPr>
      <w:r w:rsidRPr="00A663DB">
        <w:rPr>
          <w:sz w:val="24"/>
        </w:rPr>
        <w:t>质粒标准品</w:t>
      </w:r>
      <w:r w:rsidRPr="00A663DB">
        <w:rPr>
          <w:color w:val="000000"/>
          <w:sz w:val="24"/>
        </w:rPr>
        <w:t>1×10</w:t>
      </w:r>
      <w:r w:rsidRPr="00A663DB">
        <w:rPr>
          <w:color w:val="000000"/>
          <w:sz w:val="24"/>
          <w:vertAlign w:val="superscript"/>
        </w:rPr>
        <w:t>5</w:t>
      </w:r>
      <w:r w:rsidRPr="00A663DB">
        <w:rPr>
          <w:color w:val="000000"/>
          <w:sz w:val="24"/>
        </w:rPr>
        <w:t>copies/mL</w:t>
      </w:r>
      <w:bookmarkEnd w:id="37"/>
      <w:bookmarkEnd w:id="38"/>
      <w:r w:rsidRPr="00A663DB">
        <w:rPr>
          <w:sz w:val="24"/>
        </w:rPr>
        <w:t>下图：质粒标准品</w:t>
      </w:r>
      <w:r w:rsidRPr="00A663DB">
        <w:rPr>
          <w:color w:val="000000"/>
          <w:sz w:val="24"/>
        </w:rPr>
        <w:t>1×10</w:t>
      </w:r>
      <w:r w:rsidRPr="00A663DB">
        <w:rPr>
          <w:color w:val="000000"/>
          <w:sz w:val="24"/>
          <w:vertAlign w:val="superscript"/>
        </w:rPr>
        <w:t>5</w:t>
      </w:r>
      <w:r w:rsidRPr="00A663DB">
        <w:rPr>
          <w:color w:val="000000"/>
          <w:sz w:val="24"/>
        </w:rPr>
        <w:t>copies/mL</w:t>
      </w:r>
      <w:r w:rsidRPr="00A663DB">
        <w:rPr>
          <w:color w:val="000000"/>
          <w:sz w:val="24"/>
        </w:rPr>
        <w:t>、化脓隐秘杆菌标准菌株核酸、</w:t>
      </w:r>
      <w:r w:rsidRPr="00A663DB">
        <w:rPr>
          <w:sz w:val="24"/>
        </w:rPr>
        <w:t>93</w:t>
      </w:r>
      <w:r w:rsidRPr="00A663DB">
        <w:rPr>
          <w:sz w:val="24"/>
        </w:rPr>
        <w:t>份羊呼吸道核酸检测结果</w:t>
      </w:r>
      <w:r w:rsidR="00C3690F" w:rsidRPr="00A663DB">
        <w:rPr>
          <w:sz w:val="24"/>
        </w:rPr>
        <w:t>。</w:t>
      </w:r>
    </w:p>
    <w:p w14:paraId="68210C96" w14:textId="4E6C4A63" w:rsidR="00920563" w:rsidRDefault="00920563" w:rsidP="000307F3">
      <w:pPr>
        <w:spacing w:line="360" w:lineRule="auto"/>
        <w:rPr>
          <w:sz w:val="24"/>
        </w:rPr>
      </w:pPr>
      <w:r>
        <w:rPr>
          <w:noProof/>
        </w:rPr>
        <w:lastRenderedPageBreak/>
        <w:drawing>
          <wp:inline distT="0" distB="0" distL="0" distR="0" wp14:anchorId="2B6E9088" wp14:editId="56C114B4">
            <wp:extent cx="5284520" cy="2244436"/>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86587" cy="2245314"/>
                    </a:xfrm>
                    <a:prstGeom prst="rect">
                      <a:avLst/>
                    </a:prstGeom>
                  </pic:spPr>
                </pic:pic>
              </a:graphicData>
            </a:graphic>
          </wp:inline>
        </w:drawing>
      </w:r>
    </w:p>
    <w:p w14:paraId="40D9DF6C" w14:textId="206F5779" w:rsidR="00920563" w:rsidRPr="001B6896" w:rsidRDefault="00920563" w:rsidP="00920563">
      <w:pPr>
        <w:ind w:firstLineChars="1150" w:firstLine="2415"/>
        <w:rPr>
          <w:szCs w:val="21"/>
        </w:rPr>
      </w:pPr>
      <w:r w:rsidRPr="001B6896">
        <w:rPr>
          <w:szCs w:val="21"/>
        </w:rPr>
        <w:t>图</w:t>
      </w:r>
      <w:r w:rsidR="00A663DB" w:rsidRPr="001B6896">
        <w:rPr>
          <w:szCs w:val="21"/>
        </w:rPr>
        <w:t>1.</w:t>
      </w:r>
      <w:r w:rsidR="00AC5DDF" w:rsidRPr="001B6896">
        <w:rPr>
          <w:szCs w:val="21"/>
        </w:rPr>
        <w:t>12</w:t>
      </w:r>
      <w:r w:rsidRPr="001B6896">
        <w:rPr>
          <w:szCs w:val="21"/>
        </w:rPr>
        <w:t xml:space="preserve">  </w:t>
      </w:r>
      <w:r w:rsidRPr="001B6896">
        <w:rPr>
          <w:color w:val="000000"/>
          <w:szCs w:val="21"/>
        </w:rPr>
        <w:t>TP MGB-qPCR</w:t>
      </w:r>
      <w:r w:rsidRPr="001B6896">
        <w:rPr>
          <w:szCs w:val="21"/>
        </w:rPr>
        <w:t>初步应用</w:t>
      </w:r>
    </w:p>
    <w:p w14:paraId="6A6B5DA6" w14:textId="77777777" w:rsidR="00920563" w:rsidRPr="001B6896" w:rsidRDefault="00920563" w:rsidP="00920563">
      <w:pPr>
        <w:jc w:val="center"/>
        <w:rPr>
          <w:szCs w:val="21"/>
        </w:rPr>
      </w:pPr>
      <w:r w:rsidRPr="001B6896">
        <w:rPr>
          <w:szCs w:val="21"/>
        </w:rPr>
        <w:t>注：</w:t>
      </w:r>
      <w:r w:rsidRPr="001B6896">
        <w:rPr>
          <w:szCs w:val="21"/>
        </w:rPr>
        <w:t>93</w:t>
      </w:r>
      <w:r w:rsidRPr="001B6896">
        <w:rPr>
          <w:szCs w:val="21"/>
        </w:rPr>
        <w:t>份羊呼吸道样品气管样品检测结果</w:t>
      </w:r>
    </w:p>
    <w:p w14:paraId="521B6786" w14:textId="77777777" w:rsidR="001B6896" w:rsidRDefault="001B6896" w:rsidP="000307F3">
      <w:pPr>
        <w:spacing w:line="360" w:lineRule="auto"/>
        <w:rPr>
          <w:b/>
          <w:bCs/>
          <w:sz w:val="24"/>
        </w:rPr>
      </w:pPr>
    </w:p>
    <w:p w14:paraId="63954E5B" w14:textId="77777777" w:rsidR="001B6896" w:rsidRDefault="001B6896" w:rsidP="000307F3">
      <w:pPr>
        <w:spacing w:line="360" w:lineRule="auto"/>
        <w:rPr>
          <w:b/>
          <w:bCs/>
          <w:sz w:val="24"/>
        </w:rPr>
      </w:pPr>
    </w:p>
    <w:p w14:paraId="7F3D3F27" w14:textId="77777777" w:rsidR="001B6896" w:rsidRDefault="001B6896" w:rsidP="000307F3">
      <w:pPr>
        <w:spacing w:line="360" w:lineRule="auto"/>
        <w:rPr>
          <w:b/>
          <w:bCs/>
          <w:sz w:val="24"/>
        </w:rPr>
      </w:pPr>
    </w:p>
    <w:p w14:paraId="5B9A48E5" w14:textId="77777777" w:rsidR="001B6896" w:rsidRDefault="001B6896" w:rsidP="000307F3">
      <w:pPr>
        <w:spacing w:line="360" w:lineRule="auto"/>
        <w:rPr>
          <w:b/>
          <w:bCs/>
          <w:sz w:val="24"/>
        </w:rPr>
      </w:pPr>
    </w:p>
    <w:p w14:paraId="0BB133F9" w14:textId="77777777" w:rsidR="001B6896" w:rsidRDefault="001B6896" w:rsidP="000307F3">
      <w:pPr>
        <w:spacing w:line="360" w:lineRule="auto"/>
        <w:rPr>
          <w:b/>
          <w:bCs/>
          <w:sz w:val="24"/>
        </w:rPr>
      </w:pPr>
    </w:p>
    <w:p w14:paraId="24A412D1" w14:textId="48EB7340" w:rsidR="000307F3" w:rsidRPr="00A663DB" w:rsidRDefault="000307F3" w:rsidP="000307F3">
      <w:pPr>
        <w:spacing w:line="360" w:lineRule="auto"/>
        <w:rPr>
          <w:b/>
          <w:bCs/>
          <w:sz w:val="24"/>
        </w:rPr>
      </w:pPr>
      <w:r w:rsidRPr="00A663DB">
        <w:rPr>
          <w:rFonts w:hint="eastAsia"/>
          <w:b/>
          <w:bCs/>
          <w:sz w:val="24"/>
        </w:rPr>
        <w:t>第二部分：海豹隐秘杆菌</w:t>
      </w:r>
    </w:p>
    <w:p w14:paraId="1BE5CEA8" w14:textId="09A0FD81" w:rsidR="00AC172B" w:rsidRPr="00F90DDE" w:rsidRDefault="00AC172B" w:rsidP="001B6896">
      <w:pPr>
        <w:spacing w:line="360" w:lineRule="auto"/>
        <w:rPr>
          <w:sz w:val="24"/>
        </w:rPr>
      </w:pPr>
      <w:r w:rsidRPr="00F90DDE">
        <w:rPr>
          <w:sz w:val="24"/>
        </w:rPr>
        <w:t>1</w:t>
      </w:r>
      <w:r w:rsidRPr="00F90DDE">
        <w:rPr>
          <w:rFonts w:hint="eastAsia"/>
          <w:sz w:val="24"/>
        </w:rPr>
        <w:t>、普通</w:t>
      </w:r>
      <w:r w:rsidRPr="00F90DDE">
        <w:rPr>
          <w:sz w:val="24"/>
        </w:rPr>
        <w:t>PCR</w:t>
      </w:r>
      <w:r w:rsidRPr="00F90DDE">
        <w:rPr>
          <w:rFonts w:hint="eastAsia"/>
          <w:sz w:val="24"/>
        </w:rPr>
        <w:t>方法</w:t>
      </w:r>
    </w:p>
    <w:p w14:paraId="5A35C737" w14:textId="77777777" w:rsidR="00AC172B" w:rsidRPr="00F90DDE" w:rsidRDefault="00AC172B" w:rsidP="001B6896">
      <w:pPr>
        <w:spacing w:line="360" w:lineRule="auto"/>
        <w:rPr>
          <w:sz w:val="24"/>
        </w:rPr>
      </w:pPr>
      <w:r w:rsidRPr="00F90DDE">
        <w:rPr>
          <w:sz w:val="24"/>
        </w:rPr>
        <w:t>1.1</w:t>
      </w:r>
      <w:r w:rsidRPr="00F90DDE">
        <w:rPr>
          <w:sz w:val="24"/>
        </w:rPr>
        <w:tab/>
      </w:r>
      <w:r w:rsidRPr="00F90DDE">
        <w:rPr>
          <w:rFonts w:hint="eastAsia"/>
          <w:sz w:val="24"/>
        </w:rPr>
        <w:t>引物、质粒的合成</w:t>
      </w:r>
    </w:p>
    <w:p w14:paraId="5C286E0F" w14:textId="77777777" w:rsidR="00AC172B" w:rsidRPr="00F90DDE" w:rsidRDefault="00AC172B" w:rsidP="001B6896">
      <w:pPr>
        <w:spacing w:line="360" w:lineRule="auto"/>
        <w:rPr>
          <w:sz w:val="24"/>
        </w:rPr>
      </w:pPr>
      <w:r w:rsidRPr="00F90DDE">
        <w:rPr>
          <w:sz w:val="24"/>
        </w:rPr>
        <w:t>1.1.1</w:t>
      </w:r>
      <w:r w:rsidRPr="00F90DDE">
        <w:rPr>
          <w:sz w:val="24"/>
        </w:rPr>
        <w:tab/>
      </w:r>
      <w:r w:rsidRPr="00F90DDE">
        <w:rPr>
          <w:rFonts w:hint="eastAsia"/>
          <w:sz w:val="24"/>
        </w:rPr>
        <w:t>引物设计</w:t>
      </w:r>
    </w:p>
    <w:p w14:paraId="16131091" w14:textId="1C6AC4C6" w:rsidR="00AC172B" w:rsidRDefault="00AC172B" w:rsidP="00AC172B">
      <w:pPr>
        <w:spacing w:line="360" w:lineRule="auto"/>
        <w:ind w:firstLineChars="200" w:firstLine="480"/>
        <w:rPr>
          <w:sz w:val="24"/>
        </w:rPr>
      </w:pPr>
      <w:r w:rsidRPr="00F90DDE">
        <w:rPr>
          <w:rFonts w:hint="eastAsia"/>
          <w:sz w:val="24"/>
        </w:rPr>
        <w:t>根据</w:t>
      </w:r>
      <w:r w:rsidRPr="00F90DDE">
        <w:rPr>
          <w:sz w:val="24"/>
        </w:rPr>
        <w:t>NCBI</w:t>
      </w:r>
      <w:r w:rsidRPr="00F90DDE">
        <w:rPr>
          <w:rFonts w:hint="eastAsia"/>
          <w:sz w:val="24"/>
        </w:rPr>
        <w:t>上发布的</w:t>
      </w:r>
      <w:r>
        <w:rPr>
          <w:i/>
          <w:iCs/>
          <w:sz w:val="24"/>
        </w:rPr>
        <w:t>A.</w:t>
      </w:r>
      <w:r w:rsidRPr="00DD44E6">
        <w:rPr>
          <w:i/>
          <w:iCs/>
          <w:sz w:val="24"/>
        </w:rPr>
        <w:t xml:space="preserve"> </w:t>
      </w:r>
      <w:proofErr w:type="spellStart"/>
      <w:r w:rsidRPr="00DD44E6">
        <w:rPr>
          <w:i/>
          <w:iCs/>
          <w:sz w:val="24"/>
        </w:rPr>
        <w:t>phocae</w:t>
      </w:r>
      <w:proofErr w:type="spellEnd"/>
      <w:r>
        <w:rPr>
          <w:rFonts w:hint="eastAsia"/>
          <w:i/>
          <w:iCs/>
          <w:sz w:val="24"/>
        </w:rPr>
        <w:t>、</w:t>
      </w:r>
      <w:r>
        <w:rPr>
          <w:i/>
          <w:iCs/>
          <w:sz w:val="24"/>
        </w:rPr>
        <w:t xml:space="preserve"> A.</w:t>
      </w:r>
      <w:r w:rsidRPr="00DD44E6">
        <w:rPr>
          <w:i/>
          <w:iCs/>
          <w:sz w:val="24"/>
        </w:rPr>
        <w:t xml:space="preserve"> </w:t>
      </w:r>
      <w:proofErr w:type="spellStart"/>
      <w:r w:rsidRPr="00DD44E6">
        <w:rPr>
          <w:i/>
          <w:iCs/>
          <w:sz w:val="24"/>
        </w:rPr>
        <w:t>haemolyticum</w:t>
      </w:r>
      <w:proofErr w:type="spellEnd"/>
      <w:r>
        <w:rPr>
          <w:rFonts w:hint="eastAsia"/>
          <w:i/>
          <w:iCs/>
          <w:sz w:val="24"/>
        </w:rPr>
        <w:t>、</w:t>
      </w:r>
      <w:r>
        <w:rPr>
          <w:i/>
          <w:iCs/>
          <w:sz w:val="24"/>
        </w:rPr>
        <w:t>A.</w:t>
      </w:r>
      <w:r w:rsidRPr="00DD44E6">
        <w:rPr>
          <w:i/>
          <w:iCs/>
          <w:sz w:val="24"/>
        </w:rPr>
        <w:t xml:space="preserve"> </w:t>
      </w:r>
      <w:proofErr w:type="spellStart"/>
      <w:r w:rsidRPr="00DD44E6">
        <w:rPr>
          <w:i/>
          <w:iCs/>
          <w:sz w:val="24"/>
        </w:rPr>
        <w:t>abortisuis</w:t>
      </w:r>
      <w:proofErr w:type="spellEnd"/>
      <w:r>
        <w:rPr>
          <w:rFonts w:hint="eastAsia"/>
          <w:i/>
          <w:iCs/>
          <w:sz w:val="24"/>
        </w:rPr>
        <w:t>、</w:t>
      </w:r>
      <w:r>
        <w:rPr>
          <w:i/>
          <w:iCs/>
          <w:sz w:val="24"/>
        </w:rPr>
        <w:t>A.</w:t>
      </w:r>
      <w:r w:rsidRPr="00DD44E6">
        <w:rPr>
          <w:i/>
          <w:iCs/>
          <w:sz w:val="24"/>
        </w:rPr>
        <w:t xml:space="preserve"> </w:t>
      </w:r>
      <w:proofErr w:type="spellStart"/>
      <w:r w:rsidRPr="00DD44E6">
        <w:rPr>
          <w:i/>
          <w:iCs/>
          <w:sz w:val="24"/>
        </w:rPr>
        <w:t>bernardiae</w:t>
      </w:r>
      <w:proofErr w:type="spellEnd"/>
      <w:r>
        <w:rPr>
          <w:rFonts w:hint="eastAsia"/>
          <w:i/>
          <w:iCs/>
          <w:sz w:val="24"/>
        </w:rPr>
        <w:t>、</w:t>
      </w:r>
      <w:r>
        <w:rPr>
          <w:i/>
          <w:iCs/>
          <w:sz w:val="24"/>
        </w:rPr>
        <w:t>A.</w:t>
      </w:r>
      <w:r w:rsidRPr="00DD44E6">
        <w:rPr>
          <w:i/>
          <w:iCs/>
          <w:sz w:val="24"/>
        </w:rPr>
        <w:t xml:space="preserve"> </w:t>
      </w:r>
      <w:proofErr w:type="spellStart"/>
      <w:r w:rsidRPr="00DD44E6">
        <w:rPr>
          <w:i/>
          <w:iCs/>
          <w:sz w:val="24"/>
        </w:rPr>
        <w:t>bialowiezense</w:t>
      </w:r>
      <w:proofErr w:type="spellEnd"/>
      <w:r>
        <w:rPr>
          <w:rFonts w:hint="eastAsia"/>
          <w:i/>
          <w:iCs/>
          <w:sz w:val="24"/>
        </w:rPr>
        <w:t>、</w:t>
      </w:r>
      <w:r>
        <w:rPr>
          <w:i/>
          <w:iCs/>
          <w:sz w:val="24"/>
        </w:rPr>
        <w:t>A.</w:t>
      </w:r>
      <w:r w:rsidRPr="00DD44E6">
        <w:rPr>
          <w:i/>
          <w:iCs/>
          <w:sz w:val="24"/>
        </w:rPr>
        <w:t xml:space="preserve"> </w:t>
      </w:r>
      <w:proofErr w:type="spellStart"/>
      <w:r w:rsidRPr="00DD44E6">
        <w:rPr>
          <w:i/>
          <w:iCs/>
          <w:sz w:val="24"/>
        </w:rPr>
        <w:t>bonasi</w:t>
      </w:r>
      <w:proofErr w:type="spellEnd"/>
      <w:r>
        <w:rPr>
          <w:rFonts w:hint="eastAsia"/>
          <w:i/>
          <w:iCs/>
          <w:sz w:val="24"/>
        </w:rPr>
        <w:t>、</w:t>
      </w:r>
      <w:r>
        <w:rPr>
          <w:i/>
          <w:iCs/>
          <w:sz w:val="24"/>
        </w:rPr>
        <w:t>A.</w:t>
      </w:r>
      <w:r w:rsidRPr="00DD44E6">
        <w:rPr>
          <w:i/>
          <w:iCs/>
          <w:sz w:val="24"/>
        </w:rPr>
        <w:t xml:space="preserve"> </w:t>
      </w:r>
      <w:proofErr w:type="spellStart"/>
      <w:r w:rsidRPr="00DD44E6">
        <w:rPr>
          <w:i/>
          <w:iCs/>
          <w:sz w:val="24"/>
        </w:rPr>
        <w:t>hippocoleae</w:t>
      </w:r>
      <w:proofErr w:type="spellEnd"/>
      <w:r>
        <w:rPr>
          <w:rFonts w:hint="eastAsia"/>
          <w:i/>
          <w:iCs/>
          <w:sz w:val="24"/>
        </w:rPr>
        <w:t>、</w:t>
      </w:r>
      <w:r>
        <w:rPr>
          <w:i/>
          <w:iCs/>
          <w:sz w:val="24"/>
        </w:rPr>
        <w:t>A.</w:t>
      </w:r>
      <w:r w:rsidRPr="00DD44E6">
        <w:rPr>
          <w:i/>
          <w:iCs/>
          <w:sz w:val="24"/>
        </w:rPr>
        <w:t xml:space="preserve"> </w:t>
      </w:r>
      <w:proofErr w:type="spellStart"/>
      <w:r w:rsidRPr="00DD44E6">
        <w:rPr>
          <w:i/>
          <w:iCs/>
          <w:sz w:val="24"/>
        </w:rPr>
        <w:t>pluranimalium</w:t>
      </w:r>
      <w:proofErr w:type="spellEnd"/>
      <w:r>
        <w:rPr>
          <w:rFonts w:hint="eastAsia"/>
          <w:i/>
          <w:iCs/>
          <w:sz w:val="24"/>
        </w:rPr>
        <w:t>、</w:t>
      </w:r>
      <w:r>
        <w:rPr>
          <w:i/>
          <w:iCs/>
          <w:sz w:val="24"/>
        </w:rPr>
        <w:t>A.</w:t>
      </w:r>
      <w:r w:rsidRPr="00DD44E6">
        <w:rPr>
          <w:i/>
          <w:iCs/>
          <w:sz w:val="24"/>
        </w:rPr>
        <w:t xml:space="preserve"> pyogenes</w:t>
      </w:r>
      <w:r>
        <w:rPr>
          <w:rFonts w:hint="eastAsia"/>
          <w:i/>
          <w:iCs/>
          <w:sz w:val="24"/>
        </w:rPr>
        <w:t>和</w:t>
      </w:r>
      <w:r>
        <w:rPr>
          <w:i/>
          <w:iCs/>
          <w:sz w:val="24"/>
        </w:rPr>
        <w:t>A.</w:t>
      </w:r>
      <w:r w:rsidRPr="00DD44E6">
        <w:rPr>
          <w:i/>
          <w:iCs/>
          <w:sz w:val="24"/>
        </w:rPr>
        <w:t xml:space="preserve"> </w:t>
      </w:r>
      <w:proofErr w:type="spellStart"/>
      <w:r w:rsidRPr="00DD44E6">
        <w:rPr>
          <w:i/>
          <w:iCs/>
          <w:sz w:val="24"/>
        </w:rPr>
        <w:t>bovis</w:t>
      </w:r>
      <w:proofErr w:type="spellEnd"/>
      <w:r w:rsidRPr="00F90DDE">
        <w:rPr>
          <w:rFonts w:hint="eastAsia"/>
          <w:sz w:val="24"/>
        </w:rPr>
        <w:t>等</w:t>
      </w:r>
      <w:r>
        <w:rPr>
          <w:rFonts w:hint="eastAsia"/>
          <w:sz w:val="24"/>
        </w:rPr>
        <w:t>10</w:t>
      </w:r>
      <w:r w:rsidRPr="00F90DDE">
        <w:rPr>
          <w:rFonts w:hint="eastAsia"/>
          <w:sz w:val="24"/>
        </w:rPr>
        <w:t>种</w:t>
      </w:r>
      <w:r>
        <w:rPr>
          <w:rFonts w:hint="eastAsia"/>
          <w:sz w:val="24"/>
        </w:rPr>
        <w:t>隐秘杆菌及</w:t>
      </w:r>
      <w:r>
        <w:rPr>
          <w:rFonts w:hint="eastAsia"/>
          <w:sz w:val="24"/>
        </w:rPr>
        <w:t>6</w:t>
      </w:r>
      <w:r>
        <w:rPr>
          <w:rFonts w:hint="eastAsia"/>
          <w:sz w:val="24"/>
        </w:rPr>
        <w:t>株海豹隐秘杆菌</w:t>
      </w:r>
      <w:r>
        <w:rPr>
          <w:rFonts w:hint="eastAsia"/>
          <w:sz w:val="24"/>
        </w:rPr>
        <w:t>DSM 10002</w:t>
      </w:r>
      <w:r>
        <w:rPr>
          <w:rFonts w:hint="eastAsia"/>
          <w:sz w:val="24"/>
        </w:rPr>
        <w:t>（</w:t>
      </w:r>
      <w:r>
        <w:rPr>
          <w:rFonts w:hint="eastAsia"/>
          <w:sz w:val="24"/>
        </w:rPr>
        <w:t>NR117158.1</w:t>
      </w:r>
      <w:r>
        <w:rPr>
          <w:rFonts w:hint="eastAsia"/>
          <w:sz w:val="24"/>
        </w:rPr>
        <w:t>）、</w:t>
      </w:r>
      <w:r>
        <w:rPr>
          <w:rFonts w:hint="eastAsia"/>
          <w:sz w:val="24"/>
        </w:rPr>
        <w:t>DSM10003</w:t>
      </w:r>
      <w:r>
        <w:rPr>
          <w:rFonts w:hint="eastAsia"/>
          <w:sz w:val="24"/>
        </w:rPr>
        <w:t>（</w:t>
      </w:r>
      <w:r>
        <w:rPr>
          <w:rFonts w:hint="eastAsia"/>
          <w:sz w:val="24"/>
        </w:rPr>
        <w:t>FN562995.1</w:t>
      </w:r>
      <w:r>
        <w:rPr>
          <w:rFonts w:hint="eastAsia"/>
          <w:sz w:val="24"/>
        </w:rPr>
        <w:t>）、</w:t>
      </w:r>
      <w:r>
        <w:rPr>
          <w:rFonts w:hint="eastAsia"/>
          <w:sz w:val="24"/>
        </w:rPr>
        <w:t>isolate 41</w:t>
      </w:r>
      <w:r>
        <w:rPr>
          <w:rFonts w:hint="eastAsia"/>
          <w:sz w:val="24"/>
        </w:rPr>
        <w:t>（</w:t>
      </w:r>
      <w:r>
        <w:rPr>
          <w:rFonts w:hint="eastAsia"/>
          <w:sz w:val="24"/>
        </w:rPr>
        <w:t>LT854821.1</w:t>
      </w:r>
      <w:r>
        <w:rPr>
          <w:rFonts w:hint="eastAsia"/>
          <w:sz w:val="24"/>
        </w:rPr>
        <w:t>）、</w:t>
      </w:r>
      <w:r>
        <w:rPr>
          <w:rFonts w:hint="eastAsia"/>
          <w:sz w:val="24"/>
        </w:rPr>
        <w:t>M52-09-2</w:t>
      </w:r>
      <w:r>
        <w:rPr>
          <w:rFonts w:hint="eastAsia"/>
          <w:sz w:val="24"/>
        </w:rPr>
        <w:t>（</w:t>
      </w:r>
      <w:r>
        <w:rPr>
          <w:rFonts w:hint="eastAsia"/>
          <w:sz w:val="24"/>
        </w:rPr>
        <w:t>PQ592901.1</w:t>
      </w:r>
      <w:r>
        <w:rPr>
          <w:rFonts w:hint="eastAsia"/>
          <w:sz w:val="24"/>
        </w:rPr>
        <w:t>）、</w:t>
      </w:r>
      <w:r>
        <w:rPr>
          <w:rFonts w:hint="eastAsia"/>
          <w:sz w:val="24"/>
        </w:rPr>
        <w:t>A-G19-5</w:t>
      </w:r>
      <w:r>
        <w:rPr>
          <w:rFonts w:hint="eastAsia"/>
          <w:sz w:val="24"/>
        </w:rPr>
        <w:t>（</w:t>
      </w:r>
      <w:r>
        <w:rPr>
          <w:rFonts w:hint="eastAsia"/>
          <w:sz w:val="24"/>
        </w:rPr>
        <w:t>PQ591886.1</w:t>
      </w:r>
      <w:r>
        <w:rPr>
          <w:rFonts w:hint="eastAsia"/>
          <w:sz w:val="24"/>
        </w:rPr>
        <w:t>）和</w:t>
      </w:r>
      <w:r>
        <w:rPr>
          <w:rFonts w:hint="eastAsia"/>
          <w:sz w:val="24"/>
        </w:rPr>
        <w:t>PV2701</w:t>
      </w:r>
      <w:r>
        <w:rPr>
          <w:rFonts w:hint="eastAsia"/>
          <w:sz w:val="24"/>
        </w:rPr>
        <w:t>（</w:t>
      </w:r>
      <w:r>
        <w:rPr>
          <w:rFonts w:hint="eastAsia"/>
          <w:sz w:val="24"/>
        </w:rPr>
        <w:t>FN562997.1</w:t>
      </w:r>
      <w:r>
        <w:rPr>
          <w:rFonts w:hint="eastAsia"/>
          <w:sz w:val="24"/>
        </w:rPr>
        <w:t>）</w:t>
      </w:r>
      <w:r>
        <w:rPr>
          <w:rFonts w:hint="eastAsia"/>
          <w:sz w:val="24"/>
        </w:rPr>
        <w:t>16S rRNA</w:t>
      </w:r>
      <w:r w:rsidRPr="00F90DDE">
        <w:rPr>
          <w:rFonts w:hint="eastAsia"/>
          <w:sz w:val="24"/>
        </w:rPr>
        <w:t>基因序列</w:t>
      </w:r>
      <w:r>
        <w:rPr>
          <w:rFonts w:hint="eastAsia"/>
          <w:sz w:val="24"/>
        </w:rPr>
        <w:t>，</w:t>
      </w:r>
      <w:r w:rsidRPr="00F90DDE">
        <w:rPr>
          <w:rFonts w:hint="eastAsia"/>
          <w:sz w:val="24"/>
        </w:rPr>
        <w:t>利用</w:t>
      </w:r>
      <w:r w:rsidRPr="00F90DDE">
        <w:rPr>
          <w:sz w:val="24"/>
        </w:rPr>
        <w:t>Mega</w:t>
      </w:r>
      <w:r w:rsidRPr="00F90DDE">
        <w:rPr>
          <w:rFonts w:hint="eastAsia"/>
          <w:sz w:val="24"/>
        </w:rPr>
        <w:t>软件比对分析差异明显的区域设计</w:t>
      </w:r>
      <w:r>
        <w:rPr>
          <w:rFonts w:hint="eastAsia"/>
          <w:sz w:val="24"/>
        </w:rPr>
        <w:t>普通</w:t>
      </w:r>
      <w:r>
        <w:rPr>
          <w:rFonts w:hint="eastAsia"/>
          <w:sz w:val="24"/>
        </w:rPr>
        <w:t>PCR</w:t>
      </w:r>
      <w:r w:rsidRPr="00F90DDE">
        <w:rPr>
          <w:rFonts w:hint="eastAsia"/>
          <w:sz w:val="24"/>
        </w:rPr>
        <w:t>引物，</w:t>
      </w:r>
      <w:r>
        <w:rPr>
          <w:rFonts w:hint="eastAsia"/>
          <w:sz w:val="24"/>
        </w:rPr>
        <w:t>序列比对见图</w:t>
      </w:r>
      <w:r w:rsidR="00A663DB">
        <w:rPr>
          <w:rFonts w:hint="eastAsia"/>
          <w:sz w:val="24"/>
        </w:rPr>
        <w:t>2.</w:t>
      </w:r>
      <w:r>
        <w:rPr>
          <w:rFonts w:hint="eastAsia"/>
          <w:sz w:val="24"/>
        </w:rPr>
        <w:t>1</w:t>
      </w:r>
      <w:r>
        <w:rPr>
          <w:rFonts w:hint="eastAsia"/>
          <w:sz w:val="24"/>
        </w:rPr>
        <w:t>，引物</w:t>
      </w:r>
      <w:r w:rsidRPr="00F90DDE">
        <w:rPr>
          <w:rFonts w:hint="eastAsia"/>
          <w:sz w:val="24"/>
        </w:rPr>
        <w:t>序列</w:t>
      </w:r>
      <w:r w:rsidRPr="00794C62">
        <w:rPr>
          <w:rFonts w:hint="eastAsia"/>
          <w:sz w:val="24"/>
        </w:rPr>
        <w:t>见</w:t>
      </w:r>
      <w:r w:rsidRPr="00F90DDE">
        <w:rPr>
          <w:rFonts w:hint="eastAsia"/>
          <w:sz w:val="24"/>
        </w:rPr>
        <w:t>表</w:t>
      </w:r>
      <w:r w:rsidR="00A663DB">
        <w:rPr>
          <w:rFonts w:hint="eastAsia"/>
          <w:sz w:val="24"/>
        </w:rPr>
        <w:t>2.</w:t>
      </w:r>
      <w:r w:rsidRPr="00F90DDE">
        <w:rPr>
          <w:sz w:val="24"/>
        </w:rPr>
        <w:t>1</w:t>
      </w:r>
      <w:r w:rsidRPr="00F90DDE">
        <w:rPr>
          <w:rFonts w:hint="eastAsia"/>
          <w:sz w:val="24"/>
        </w:rPr>
        <w:t>。</w:t>
      </w:r>
    </w:p>
    <w:p w14:paraId="746F395A" w14:textId="77777777" w:rsidR="00AC172B" w:rsidRDefault="00AC172B" w:rsidP="000307F3">
      <w:pPr>
        <w:spacing w:line="360" w:lineRule="auto"/>
        <w:ind w:firstLineChars="200" w:firstLine="480"/>
        <w:jc w:val="center"/>
        <w:rPr>
          <w:sz w:val="24"/>
        </w:rPr>
      </w:pPr>
      <w:r w:rsidRPr="00BC19ED">
        <w:rPr>
          <w:noProof/>
          <w:sz w:val="24"/>
        </w:rPr>
        <w:lastRenderedPageBreak/>
        <w:drawing>
          <wp:inline distT="0" distB="0" distL="0" distR="0" wp14:anchorId="01BB7F08" wp14:editId="01A6F853">
            <wp:extent cx="3923876" cy="3978233"/>
            <wp:effectExtent l="0" t="0" r="635" b="3810"/>
            <wp:docPr id="3207926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92689" name=""/>
                    <pic:cNvPicPr/>
                  </pic:nvPicPr>
                  <pic:blipFill>
                    <a:blip r:embed="rId23"/>
                    <a:stretch>
                      <a:fillRect/>
                    </a:stretch>
                  </pic:blipFill>
                  <pic:spPr>
                    <a:xfrm>
                      <a:off x="0" y="0"/>
                      <a:ext cx="3927801" cy="3982212"/>
                    </a:xfrm>
                    <a:prstGeom prst="rect">
                      <a:avLst/>
                    </a:prstGeom>
                  </pic:spPr>
                </pic:pic>
              </a:graphicData>
            </a:graphic>
          </wp:inline>
        </w:drawing>
      </w:r>
    </w:p>
    <w:p w14:paraId="728DABA4" w14:textId="4E5B0713" w:rsidR="00AC172B" w:rsidRPr="00794C62" w:rsidRDefault="00AC172B" w:rsidP="00794C62">
      <w:pPr>
        <w:spacing w:line="360" w:lineRule="auto"/>
        <w:ind w:firstLineChars="200" w:firstLine="420"/>
        <w:jc w:val="center"/>
        <w:rPr>
          <w:szCs w:val="21"/>
        </w:rPr>
      </w:pPr>
      <w:r w:rsidRPr="00587B07">
        <w:rPr>
          <w:rFonts w:hint="eastAsia"/>
          <w:szCs w:val="21"/>
        </w:rPr>
        <w:t>图</w:t>
      </w:r>
      <w:r w:rsidR="00A663DB">
        <w:rPr>
          <w:rFonts w:hint="eastAsia"/>
          <w:szCs w:val="21"/>
        </w:rPr>
        <w:t>2.</w:t>
      </w:r>
      <w:r w:rsidRPr="00587B07">
        <w:rPr>
          <w:rFonts w:hint="eastAsia"/>
          <w:szCs w:val="21"/>
        </w:rPr>
        <w:t xml:space="preserve">1 </w:t>
      </w:r>
      <w:r w:rsidRPr="00587B07">
        <w:rPr>
          <w:rFonts w:hint="eastAsia"/>
          <w:szCs w:val="21"/>
        </w:rPr>
        <w:t>海豹隐秘杆菌</w:t>
      </w:r>
      <w:r w:rsidRPr="00587B07">
        <w:rPr>
          <w:rFonts w:hint="eastAsia"/>
          <w:szCs w:val="21"/>
        </w:rPr>
        <w:t xml:space="preserve">16S rRNA </w:t>
      </w:r>
      <w:r w:rsidRPr="00587B07">
        <w:rPr>
          <w:rFonts w:hint="eastAsia"/>
          <w:szCs w:val="21"/>
        </w:rPr>
        <w:t>普通</w:t>
      </w:r>
      <w:r w:rsidRPr="00587B07">
        <w:rPr>
          <w:rFonts w:hint="eastAsia"/>
          <w:szCs w:val="21"/>
        </w:rPr>
        <w:t>PCR</w:t>
      </w:r>
      <w:r w:rsidRPr="00587B07">
        <w:rPr>
          <w:rFonts w:hint="eastAsia"/>
          <w:szCs w:val="21"/>
        </w:rPr>
        <w:t>目的序列比较</w:t>
      </w:r>
    </w:p>
    <w:p w14:paraId="3FFE9D20" w14:textId="372BB0DA" w:rsidR="00AC172B" w:rsidRPr="00587B07" w:rsidRDefault="00AC172B" w:rsidP="00AC172B">
      <w:pPr>
        <w:spacing w:line="360" w:lineRule="auto"/>
        <w:ind w:firstLineChars="200" w:firstLine="420"/>
        <w:jc w:val="center"/>
        <w:rPr>
          <w:szCs w:val="21"/>
        </w:rPr>
      </w:pPr>
      <w:r w:rsidRPr="00587B07">
        <w:rPr>
          <w:rFonts w:hint="eastAsia"/>
          <w:szCs w:val="21"/>
          <w:lang w:bidi="zh-CN"/>
        </w:rPr>
        <w:t>表</w:t>
      </w:r>
      <w:r w:rsidR="00A663DB">
        <w:rPr>
          <w:rFonts w:hint="eastAsia"/>
          <w:szCs w:val="21"/>
          <w:lang w:bidi="zh-CN"/>
        </w:rPr>
        <w:t>2.</w:t>
      </w:r>
      <w:r w:rsidRPr="00587B07">
        <w:rPr>
          <w:bCs/>
          <w:szCs w:val="21"/>
          <w:lang w:bidi="zh-CN"/>
        </w:rPr>
        <w:t>1</w:t>
      </w:r>
      <w:r w:rsidRPr="00587B07">
        <w:rPr>
          <w:bCs/>
          <w:szCs w:val="21"/>
          <w:lang w:bidi="zh-CN"/>
        </w:rPr>
        <w:tab/>
      </w:r>
      <w:r w:rsidRPr="00587B07">
        <w:rPr>
          <w:rFonts w:hint="eastAsia"/>
          <w:bCs/>
          <w:szCs w:val="21"/>
          <w:lang w:bidi="zh-CN"/>
        </w:rPr>
        <w:t>普通</w:t>
      </w:r>
      <w:r w:rsidRPr="00587B07">
        <w:rPr>
          <w:szCs w:val="21"/>
          <w:lang w:bidi="zh-CN"/>
        </w:rPr>
        <w:t>PCR</w:t>
      </w:r>
      <w:r w:rsidRPr="00587B07">
        <w:rPr>
          <w:rFonts w:hint="eastAsia"/>
          <w:szCs w:val="21"/>
          <w:lang w:bidi="zh-CN"/>
        </w:rPr>
        <w:t>扩增引物</w:t>
      </w:r>
    </w:p>
    <w:tbl>
      <w:tblPr>
        <w:tblW w:w="8306" w:type="dxa"/>
        <w:jc w:val="center"/>
        <w:tblBorders>
          <w:top w:val="single" w:sz="4" w:space="0" w:color="auto"/>
          <w:bottom w:val="single" w:sz="4" w:space="0" w:color="auto"/>
        </w:tblBorders>
        <w:tblLook w:val="04A0" w:firstRow="1" w:lastRow="0" w:firstColumn="1" w:lastColumn="0" w:noHBand="0" w:noVBand="1"/>
      </w:tblPr>
      <w:tblGrid>
        <w:gridCol w:w="1250"/>
        <w:gridCol w:w="3877"/>
        <w:gridCol w:w="1571"/>
        <w:gridCol w:w="1608"/>
      </w:tblGrid>
      <w:tr w:rsidR="00AC172B" w:rsidRPr="00F90DDE" w14:paraId="45355EE2" w14:textId="77777777" w:rsidTr="00734B08">
        <w:trPr>
          <w:trHeight w:val="437"/>
          <w:jc w:val="center"/>
        </w:trPr>
        <w:tc>
          <w:tcPr>
            <w:tcW w:w="1250" w:type="dxa"/>
            <w:tcBorders>
              <w:top w:val="single" w:sz="4" w:space="0" w:color="auto"/>
              <w:left w:val="nil"/>
              <w:bottom w:val="single" w:sz="4" w:space="0" w:color="auto"/>
              <w:right w:val="nil"/>
            </w:tcBorders>
            <w:shd w:val="clear" w:color="auto" w:fill="FFFFFF"/>
            <w:noWrap/>
            <w:vAlign w:val="center"/>
            <w:hideMark/>
          </w:tcPr>
          <w:p w14:paraId="25DEB9DB" w14:textId="77777777" w:rsidR="00AC172B" w:rsidRPr="00F90DDE" w:rsidRDefault="00AC172B" w:rsidP="00734B08">
            <w:pPr>
              <w:jc w:val="center"/>
            </w:pPr>
            <w:r w:rsidRPr="00F90DDE">
              <w:t>名称</w:t>
            </w:r>
          </w:p>
        </w:tc>
        <w:tc>
          <w:tcPr>
            <w:tcW w:w="3877" w:type="dxa"/>
            <w:tcBorders>
              <w:top w:val="single" w:sz="4" w:space="0" w:color="auto"/>
              <w:left w:val="nil"/>
              <w:bottom w:val="single" w:sz="4" w:space="0" w:color="auto"/>
              <w:right w:val="nil"/>
            </w:tcBorders>
            <w:vAlign w:val="center"/>
            <w:hideMark/>
          </w:tcPr>
          <w:p w14:paraId="6C8CC93E" w14:textId="77777777" w:rsidR="00AC172B" w:rsidRPr="00F90DDE" w:rsidRDefault="00AC172B" w:rsidP="00734B08">
            <w:pPr>
              <w:jc w:val="center"/>
            </w:pPr>
            <w:r w:rsidRPr="00F90DDE">
              <w:t>序列</w:t>
            </w:r>
            <w:r w:rsidRPr="00F90DDE">
              <w:t>(5</w:t>
            </w:r>
            <w:proofErr w:type="gramStart"/>
            <w:r w:rsidRPr="00F90DDE">
              <w:t>’</w:t>
            </w:r>
            <w:proofErr w:type="gramEnd"/>
            <w:r w:rsidRPr="00F90DDE">
              <w:t>-3</w:t>
            </w:r>
            <w:proofErr w:type="gramStart"/>
            <w:r w:rsidRPr="00F90DDE">
              <w:t>’</w:t>
            </w:r>
            <w:proofErr w:type="gramEnd"/>
            <w:r w:rsidRPr="00F90DDE">
              <w:t>)</w:t>
            </w:r>
          </w:p>
        </w:tc>
        <w:tc>
          <w:tcPr>
            <w:tcW w:w="1571" w:type="dxa"/>
            <w:tcBorders>
              <w:top w:val="single" w:sz="4" w:space="0" w:color="auto"/>
              <w:left w:val="nil"/>
              <w:bottom w:val="single" w:sz="4" w:space="0" w:color="auto"/>
              <w:right w:val="nil"/>
            </w:tcBorders>
            <w:vAlign w:val="center"/>
            <w:hideMark/>
          </w:tcPr>
          <w:p w14:paraId="701142B0" w14:textId="77777777" w:rsidR="00AC172B" w:rsidRPr="00F90DDE" w:rsidRDefault="00AC172B" w:rsidP="00734B08">
            <w:pPr>
              <w:jc w:val="center"/>
            </w:pPr>
            <w:r w:rsidRPr="00F90DDE">
              <w:t>长度（</w:t>
            </w:r>
            <w:r w:rsidRPr="00F90DDE">
              <w:t>bp</w:t>
            </w:r>
            <w:r w:rsidRPr="00F90DDE">
              <w:t>）</w:t>
            </w:r>
          </w:p>
        </w:tc>
        <w:tc>
          <w:tcPr>
            <w:tcW w:w="1608" w:type="dxa"/>
            <w:tcBorders>
              <w:top w:val="single" w:sz="4" w:space="0" w:color="auto"/>
              <w:left w:val="nil"/>
              <w:bottom w:val="single" w:sz="4" w:space="0" w:color="auto"/>
              <w:right w:val="nil"/>
            </w:tcBorders>
            <w:vAlign w:val="center"/>
            <w:hideMark/>
          </w:tcPr>
          <w:p w14:paraId="61383AD1" w14:textId="77777777" w:rsidR="00AC172B" w:rsidRPr="00F90DDE" w:rsidRDefault="00AC172B" w:rsidP="00734B08">
            <w:r w:rsidRPr="00F90DDE">
              <w:t>产物大小（</w:t>
            </w:r>
            <w:r w:rsidRPr="00F90DDE">
              <w:t>bp</w:t>
            </w:r>
            <w:r w:rsidRPr="00F90DDE">
              <w:t>）</w:t>
            </w:r>
          </w:p>
        </w:tc>
      </w:tr>
      <w:tr w:rsidR="00AC172B" w:rsidRPr="00F90DDE" w14:paraId="48C9981B" w14:textId="77777777" w:rsidTr="00734B08">
        <w:trPr>
          <w:trHeight w:val="329"/>
          <w:jc w:val="center"/>
        </w:trPr>
        <w:tc>
          <w:tcPr>
            <w:tcW w:w="1250" w:type="dxa"/>
            <w:tcBorders>
              <w:top w:val="single" w:sz="4" w:space="0" w:color="auto"/>
              <w:left w:val="nil"/>
              <w:bottom w:val="nil"/>
              <w:right w:val="nil"/>
            </w:tcBorders>
            <w:shd w:val="clear" w:color="auto" w:fill="FFFFFF"/>
            <w:noWrap/>
            <w:vAlign w:val="center"/>
            <w:hideMark/>
          </w:tcPr>
          <w:p w14:paraId="2B85E0B7" w14:textId="77777777" w:rsidR="00AC172B" w:rsidRPr="00F90DDE" w:rsidRDefault="00AC172B" w:rsidP="00734B08">
            <w:pPr>
              <w:jc w:val="center"/>
            </w:pPr>
            <w:proofErr w:type="spellStart"/>
            <w:r w:rsidRPr="00DD44E6">
              <w:t>Aph</w:t>
            </w:r>
            <w:r w:rsidRPr="00F90DDE">
              <w:t>F</w:t>
            </w:r>
            <w:proofErr w:type="spellEnd"/>
          </w:p>
        </w:tc>
        <w:tc>
          <w:tcPr>
            <w:tcW w:w="3877" w:type="dxa"/>
            <w:tcBorders>
              <w:top w:val="single" w:sz="4" w:space="0" w:color="auto"/>
              <w:left w:val="nil"/>
              <w:bottom w:val="nil"/>
              <w:right w:val="nil"/>
            </w:tcBorders>
            <w:vAlign w:val="center"/>
            <w:hideMark/>
          </w:tcPr>
          <w:p w14:paraId="4A0A9370" w14:textId="77777777" w:rsidR="00AC172B" w:rsidRPr="00F90DDE" w:rsidRDefault="00AC172B" w:rsidP="00734B08">
            <w:pPr>
              <w:spacing w:line="360" w:lineRule="auto"/>
              <w:ind w:firstLineChars="200" w:firstLine="420"/>
              <w:rPr>
                <w:szCs w:val="21"/>
              </w:rPr>
            </w:pPr>
            <w:bookmarkStart w:id="39" w:name="OLE_LINK7"/>
            <w:r w:rsidRPr="00F90DDE">
              <w:rPr>
                <w:szCs w:val="21"/>
              </w:rPr>
              <w:t>TACCATCCTTCTCACATCAC</w:t>
            </w:r>
            <w:bookmarkEnd w:id="39"/>
          </w:p>
        </w:tc>
        <w:tc>
          <w:tcPr>
            <w:tcW w:w="1571" w:type="dxa"/>
            <w:tcBorders>
              <w:top w:val="single" w:sz="4" w:space="0" w:color="auto"/>
              <w:left w:val="nil"/>
              <w:bottom w:val="nil"/>
              <w:right w:val="nil"/>
            </w:tcBorders>
            <w:hideMark/>
          </w:tcPr>
          <w:p w14:paraId="12C70A0E" w14:textId="77777777" w:rsidR="00AC172B" w:rsidRPr="00F90DDE" w:rsidRDefault="00AC172B" w:rsidP="00734B08">
            <w:pPr>
              <w:spacing w:line="360" w:lineRule="auto"/>
              <w:ind w:firstLineChars="200" w:firstLine="480"/>
              <w:rPr>
                <w:sz w:val="24"/>
              </w:rPr>
            </w:pPr>
            <w:r>
              <w:rPr>
                <w:rFonts w:hint="eastAsia"/>
                <w:sz w:val="24"/>
              </w:rPr>
              <w:t>18</w:t>
            </w:r>
          </w:p>
        </w:tc>
        <w:tc>
          <w:tcPr>
            <w:tcW w:w="1608" w:type="dxa"/>
            <w:vMerge w:val="restart"/>
            <w:tcBorders>
              <w:top w:val="single" w:sz="4" w:space="0" w:color="auto"/>
              <w:left w:val="nil"/>
              <w:bottom w:val="single" w:sz="4" w:space="0" w:color="auto"/>
              <w:right w:val="nil"/>
            </w:tcBorders>
            <w:vAlign w:val="center"/>
            <w:hideMark/>
          </w:tcPr>
          <w:p w14:paraId="78D970CE" w14:textId="77777777" w:rsidR="00AC172B" w:rsidRPr="00F90DDE" w:rsidRDefault="00AC172B" w:rsidP="00734B08">
            <w:pPr>
              <w:spacing w:line="360" w:lineRule="auto"/>
              <w:ind w:firstLineChars="200" w:firstLine="480"/>
              <w:rPr>
                <w:sz w:val="24"/>
              </w:rPr>
            </w:pPr>
            <w:r>
              <w:rPr>
                <w:rFonts w:hint="eastAsia"/>
                <w:sz w:val="24"/>
              </w:rPr>
              <w:t>380</w:t>
            </w:r>
          </w:p>
        </w:tc>
      </w:tr>
      <w:tr w:rsidR="00AC172B" w:rsidRPr="00F90DDE" w14:paraId="1CAF2CBA" w14:textId="77777777" w:rsidTr="0006624B">
        <w:trPr>
          <w:trHeight w:val="494"/>
          <w:jc w:val="center"/>
        </w:trPr>
        <w:tc>
          <w:tcPr>
            <w:tcW w:w="1250" w:type="dxa"/>
            <w:tcBorders>
              <w:top w:val="nil"/>
              <w:left w:val="nil"/>
              <w:bottom w:val="single" w:sz="4" w:space="0" w:color="auto"/>
              <w:right w:val="nil"/>
            </w:tcBorders>
            <w:shd w:val="clear" w:color="auto" w:fill="FFFFFF"/>
            <w:noWrap/>
            <w:vAlign w:val="center"/>
            <w:hideMark/>
          </w:tcPr>
          <w:p w14:paraId="78DD14A7" w14:textId="77777777" w:rsidR="00AC172B" w:rsidRPr="00F90DDE" w:rsidRDefault="00AC172B" w:rsidP="00734B08">
            <w:pPr>
              <w:jc w:val="center"/>
            </w:pPr>
            <w:proofErr w:type="spellStart"/>
            <w:r w:rsidRPr="00DD44E6">
              <w:t>Aph</w:t>
            </w:r>
            <w:r w:rsidRPr="00F90DDE">
              <w:t>R</w:t>
            </w:r>
            <w:proofErr w:type="spellEnd"/>
          </w:p>
        </w:tc>
        <w:tc>
          <w:tcPr>
            <w:tcW w:w="3877" w:type="dxa"/>
            <w:tcBorders>
              <w:top w:val="nil"/>
              <w:left w:val="nil"/>
              <w:bottom w:val="single" w:sz="4" w:space="0" w:color="auto"/>
              <w:right w:val="nil"/>
            </w:tcBorders>
            <w:vAlign w:val="center"/>
            <w:hideMark/>
          </w:tcPr>
          <w:p w14:paraId="546E4A7F" w14:textId="77777777" w:rsidR="00AC172B" w:rsidRPr="00F90DDE" w:rsidRDefault="00AC172B" w:rsidP="00734B08">
            <w:pPr>
              <w:spacing w:line="360" w:lineRule="auto"/>
              <w:ind w:firstLineChars="200" w:firstLine="420"/>
              <w:rPr>
                <w:szCs w:val="21"/>
              </w:rPr>
            </w:pPr>
            <w:bookmarkStart w:id="40" w:name="OLE_LINK6"/>
            <w:r w:rsidRPr="00F90DDE">
              <w:rPr>
                <w:szCs w:val="21"/>
              </w:rPr>
              <w:t>GTCACTTCTCTTGCTCATTG</w:t>
            </w:r>
            <w:bookmarkEnd w:id="40"/>
          </w:p>
        </w:tc>
        <w:tc>
          <w:tcPr>
            <w:tcW w:w="1571" w:type="dxa"/>
            <w:tcBorders>
              <w:top w:val="nil"/>
              <w:left w:val="nil"/>
              <w:bottom w:val="single" w:sz="4" w:space="0" w:color="auto"/>
              <w:right w:val="nil"/>
            </w:tcBorders>
            <w:hideMark/>
          </w:tcPr>
          <w:p w14:paraId="262CBF7B" w14:textId="77777777" w:rsidR="00AC172B" w:rsidRPr="00F90DDE" w:rsidRDefault="00AC172B" w:rsidP="00734B08">
            <w:pPr>
              <w:spacing w:line="360" w:lineRule="auto"/>
              <w:ind w:firstLineChars="200" w:firstLine="480"/>
              <w:rPr>
                <w:sz w:val="24"/>
              </w:rPr>
            </w:pPr>
            <w:r w:rsidRPr="00F90DDE">
              <w:rPr>
                <w:sz w:val="24"/>
              </w:rPr>
              <w:t>20</w:t>
            </w:r>
          </w:p>
        </w:tc>
        <w:tc>
          <w:tcPr>
            <w:tcW w:w="0" w:type="auto"/>
            <w:vMerge/>
            <w:tcBorders>
              <w:top w:val="single" w:sz="4" w:space="0" w:color="auto"/>
              <w:left w:val="nil"/>
              <w:bottom w:val="single" w:sz="4" w:space="0" w:color="auto"/>
              <w:right w:val="nil"/>
            </w:tcBorders>
            <w:vAlign w:val="center"/>
            <w:hideMark/>
          </w:tcPr>
          <w:p w14:paraId="1DBAA741" w14:textId="77777777" w:rsidR="00AC172B" w:rsidRPr="00F90DDE" w:rsidRDefault="00AC172B" w:rsidP="00734B08">
            <w:pPr>
              <w:spacing w:line="360" w:lineRule="auto"/>
              <w:ind w:firstLineChars="200" w:firstLine="480"/>
              <w:rPr>
                <w:sz w:val="24"/>
              </w:rPr>
            </w:pPr>
          </w:p>
        </w:tc>
      </w:tr>
    </w:tbl>
    <w:p w14:paraId="07539352" w14:textId="77777777" w:rsidR="00AC172B" w:rsidRPr="00F90DDE" w:rsidRDefault="00AC172B" w:rsidP="00AC172B">
      <w:pPr>
        <w:spacing w:line="360" w:lineRule="auto"/>
        <w:ind w:firstLineChars="200" w:firstLine="480"/>
        <w:rPr>
          <w:sz w:val="24"/>
        </w:rPr>
      </w:pPr>
    </w:p>
    <w:p w14:paraId="2C4769A9" w14:textId="77777777" w:rsidR="00AC172B" w:rsidRPr="00F90DDE" w:rsidRDefault="00AC172B" w:rsidP="001B6896">
      <w:pPr>
        <w:spacing w:line="360" w:lineRule="auto"/>
        <w:rPr>
          <w:sz w:val="24"/>
        </w:rPr>
      </w:pPr>
      <w:r w:rsidRPr="00F90DDE">
        <w:rPr>
          <w:sz w:val="24"/>
        </w:rPr>
        <w:t>1.2</w:t>
      </w:r>
      <w:r w:rsidRPr="00F90DDE">
        <w:rPr>
          <w:sz w:val="24"/>
        </w:rPr>
        <w:tab/>
      </w:r>
      <w:r w:rsidRPr="00F90DDE">
        <w:rPr>
          <w:rFonts w:hint="eastAsia"/>
          <w:sz w:val="24"/>
        </w:rPr>
        <w:t>方法建立和优化</w:t>
      </w:r>
    </w:p>
    <w:p w14:paraId="4AAD4D10" w14:textId="77777777" w:rsidR="00AC172B" w:rsidRPr="00F90DDE" w:rsidRDefault="00AC172B" w:rsidP="00AC172B">
      <w:pPr>
        <w:spacing w:line="360" w:lineRule="auto"/>
        <w:ind w:firstLineChars="200" w:firstLine="480"/>
        <w:rPr>
          <w:sz w:val="24"/>
        </w:rPr>
      </w:pPr>
      <w:r w:rsidRPr="00F90DDE">
        <w:rPr>
          <w:sz w:val="24"/>
        </w:rPr>
        <w:t>PCR</w:t>
      </w:r>
      <w:r w:rsidRPr="00F90DDE">
        <w:rPr>
          <w:rFonts w:hint="eastAsia"/>
          <w:sz w:val="24"/>
        </w:rPr>
        <w:t>反应体系设定为</w:t>
      </w:r>
      <w:r w:rsidRPr="00F90DDE">
        <w:rPr>
          <w:sz w:val="24"/>
        </w:rPr>
        <w:t>20μL</w:t>
      </w:r>
      <w:r w:rsidRPr="00F90DDE">
        <w:rPr>
          <w:rFonts w:hint="eastAsia"/>
          <w:sz w:val="24"/>
        </w:rPr>
        <w:t>，以</w:t>
      </w:r>
      <w:r w:rsidRPr="00F90DDE">
        <w:rPr>
          <w:sz w:val="24"/>
        </w:rPr>
        <w:t>TAKARA</w:t>
      </w:r>
      <w:r w:rsidRPr="00F90DDE">
        <w:rPr>
          <w:rFonts w:hint="eastAsia"/>
          <w:sz w:val="24"/>
        </w:rPr>
        <w:t>公司</w:t>
      </w:r>
      <w:r w:rsidRPr="00F90DDE">
        <w:rPr>
          <w:sz w:val="24"/>
        </w:rPr>
        <w:t>PCR</w:t>
      </w:r>
      <w:r w:rsidRPr="00F90DDE">
        <w:rPr>
          <w:rFonts w:hint="eastAsia"/>
          <w:sz w:val="24"/>
        </w:rPr>
        <w:t>试剂为例，由以下组分组成：</w:t>
      </w:r>
      <w:r w:rsidRPr="00F90DDE">
        <w:rPr>
          <w:sz w:val="24"/>
        </w:rPr>
        <w:t>10×PCR Buffer</w:t>
      </w:r>
      <w:r w:rsidRPr="00F90DDE">
        <w:rPr>
          <w:rFonts w:hint="eastAsia"/>
          <w:sz w:val="24"/>
        </w:rPr>
        <w:t>（含</w:t>
      </w:r>
      <w:r w:rsidRPr="00F90DDE">
        <w:rPr>
          <w:sz w:val="24"/>
        </w:rPr>
        <w:t>Mg</w:t>
      </w:r>
      <w:r w:rsidRPr="00F90DDE">
        <w:rPr>
          <w:sz w:val="24"/>
          <w:vertAlign w:val="superscript"/>
        </w:rPr>
        <w:t>2+</w:t>
      </w:r>
      <w:r w:rsidRPr="00F90DDE">
        <w:rPr>
          <w:rFonts w:hint="eastAsia"/>
          <w:sz w:val="24"/>
        </w:rPr>
        <w:t>）</w:t>
      </w:r>
      <w:r w:rsidRPr="00F90DDE">
        <w:rPr>
          <w:sz w:val="24"/>
        </w:rPr>
        <w:t>2μL</w:t>
      </w:r>
      <w:r w:rsidRPr="00F90DDE">
        <w:rPr>
          <w:rFonts w:hint="eastAsia"/>
          <w:sz w:val="24"/>
        </w:rPr>
        <w:t>，</w:t>
      </w:r>
      <w:r w:rsidRPr="00481CD4">
        <w:rPr>
          <w:sz w:val="24"/>
        </w:rPr>
        <w:t>dNTPs(</w:t>
      </w:r>
      <w:r w:rsidRPr="00F90DDE">
        <w:rPr>
          <w:rFonts w:hint="eastAsia"/>
          <w:sz w:val="24"/>
          <w:lang w:val="fr-FR"/>
        </w:rPr>
        <w:t>各</w:t>
      </w:r>
      <w:r w:rsidRPr="00481CD4">
        <w:rPr>
          <w:sz w:val="24"/>
        </w:rPr>
        <w:t>2.5 m</w:t>
      </w:r>
      <w:r w:rsidRPr="00F90DDE">
        <w:rPr>
          <w:sz w:val="24"/>
        </w:rPr>
        <w:t>mol/L</w:t>
      </w:r>
      <w:r w:rsidRPr="00481CD4">
        <w:rPr>
          <w:sz w:val="24"/>
        </w:rPr>
        <w:t>)1.6</w:t>
      </w:r>
      <w:r w:rsidRPr="00F90DDE">
        <w:rPr>
          <w:sz w:val="24"/>
        </w:rPr>
        <w:t>μL</w:t>
      </w:r>
      <w:r w:rsidRPr="00F90DDE">
        <w:rPr>
          <w:rFonts w:hint="eastAsia"/>
          <w:sz w:val="24"/>
        </w:rPr>
        <w:t>，上游引物（</w:t>
      </w:r>
      <w:proofErr w:type="spellStart"/>
      <w:r>
        <w:rPr>
          <w:rFonts w:hint="eastAsia"/>
          <w:sz w:val="24"/>
        </w:rPr>
        <w:t>Aph</w:t>
      </w:r>
      <w:r w:rsidRPr="00F90DDE">
        <w:rPr>
          <w:sz w:val="24"/>
        </w:rPr>
        <w:t>F</w:t>
      </w:r>
      <w:proofErr w:type="spellEnd"/>
      <w:r w:rsidRPr="00F90DDE">
        <w:rPr>
          <w:rFonts w:hint="eastAsia"/>
          <w:sz w:val="24"/>
        </w:rPr>
        <w:t>）</w:t>
      </w:r>
      <w:r w:rsidRPr="00F90DDE">
        <w:rPr>
          <w:sz w:val="24"/>
        </w:rPr>
        <w:t>0.</w:t>
      </w:r>
      <w:r>
        <w:rPr>
          <w:rFonts w:hint="eastAsia"/>
          <w:sz w:val="24"/>
        </w:rPr>
        <w:t>4</w:t>
      </w:r>
      <w:r w:rsidRPr="00F90DDE">
        <w:rPr>
          <w:sz w:val="24"/>
        </w:rPr>
        <w:t>μL</w:t>
      </w:r>
      <w:r w:rsidRPr="00F90DDE">
        <w:rPr>
          <w:rFonts w:hint="eastAsia"/>
          <w:sz w:val="24"/>
        </w:rPr>
        <w:t>（</w:t>
      </w:r>
      <w:r w:rsidRPr="00F90DDE">
        <w:rPr>
          <w:sz w:val="24"/>
        </w:rPr>
        <w:t>10μM</w:t>
      </w:r>
      <w:r w:rsidRPr="00F90DDE">
        <w:rPr>
          <w:rFonts w:hint="eastAsia"/>
          <w:sz w:val="24"/>
        </w:rPr>
        <w:t>），下游引物（</w:t>
      </w:r>
      <w:proofErr w:type="spellStart"/>
      <w:r>
        <w:rPr>
          <w:rFonts w:hint="eastAsia"/>
          <w:sz w:val="24"/>
        </w:rPr>
        <w:t>Aph</w:t>
      </w:r>
      <w:r w:rsidRPr="00F90DDE">
        <w:rPr>
          <w:sz w:val="24"/>
        </w:rPr>
        <w:t>R</w:t>
      </w:r>
      <w:proofErr w:type="spellEnd"/>
      <w:r w:rsidRPr="00F90DDE">
        <w:rPr>
          <w:rFonts w:hint="eastAsia"/>
          <w:sz w:val="24"/>
        </w:rPr>
        <w:t>）</w:t>
      </w:r>
      <w:r w:rsidRPr="00F90DDE">
        <w:rPr>
          <w:sz w:val="24"/>
        </w:rPr>
        <w:t>0.</w:t>
      </w:r>
      <w:r>
        <w:rPr>
          <w:rFonts w:hint="eastAsia"/>
          <w:sz w:val="24"/>
        </w:rPr>
        <w:t>4</w:t>
      </w:r>
      <w:r w:rsidRPr="00F90DDE">
        <w:rPr>
          <w:sz w:val="24"/>
        </w:rPr>
        <w:t>μL</w:t>
      </w:r>
      <w:r w:rsidRPr="00F90DDE">
        <w:rPr>
          <w:rFonts w:hint="eastAsia"/>
          <w:sz w:val="24"/>
        </w:rPr>
        <w:t>（</w:t>
      </w:r>
      <w:r w:rsidRPr="00F90DDE">
        <w:rPr>
          <w:sz w:val="24"/>
        </w:rPr>
        <w:t>10μM</w:t>
      </w:r>
      <w:r w:rsidRPr="00F90DDE">
        <w:rPr>
          <w:rFonts w:hint="eastAsia"/>
          <w:sz w:val="24"/>
        </w:rPr>
        <w:t>），</w:t>
      </w:r>
      <w:r w:rsidRPr="00F90DDE">
        <w:rPr>
          <w:sz w:val="24"/>
        </w:rPr>
        <w:t>DNA</w:t>
      </w:r>
      <w:r w:rsidRPr="00F90DDE">
        <w:rPr>
          <w:rFonts w:hint="eastAsia"/>
          <w:sz w:val="24"/>
        </w:rPr>
        <w:t>聚合酶（</w:t>
      </w:r>
      <w:r w:rsidRPr="00F90DDE">
        <w:rPr>
          <w:sz w:val="24"/>
        </w:rPr>
        <w:t>5U/</w:t>
      </w:r>
      <w:proofErr w:type="spellStart"/>
      <w:r w:rsidRPr="00F90DDE">
        <w:rPr>
          <w:sz w:val="24"/>
        </w:rPr>
        <w:t>μL</w:t>
      </w:r>
      <w:proofErr w:type="spellEnd"/>
      <w:r w:rsidRPr="00F90DDE">
        <w:rPr>
          <w:rFonts w:hint="eastAsia"/>
          <w:sz w:val="24"/>
        </w:rPr>
        <w:t>）</w:t>
      </w:r>
      <w:r w:rsidRPr="00F90DDE">
        <w:rPr>
          <w:sz w:val="24"/>
        </w:rPr>
        <w:t>0.2μL</w:t>
      </w:r>
      <w:r w:rsidRPr="00F90DDE">
        <w:rPr>
          <w:rFonts w:hint="eastAsia"/>
          <w:sz w:val="24"/>
        </w:rPr>
        <w:t>，模板（质粒）</w:t>
      </w:r>
      <w:r w:rsidRPr="00F90DDE">
        <w:rPr>
          <w:sz w:val="24"/>
        </w:rPr>
        <w:t>DNA 2μL</w:t>
      </w:r>
      <w:r w:rsidRPr="00F90DDE">
        <w:rPr>
          <w:rFonts w:hint="eastAsia"/>
          <w:sz w:val="24"/>
        </w:rPr>
        <w:t>，灭菌去离子水</w:t>
      </w:r>
      <w:r w:rsidRPr="00F90DDE">
        <w:rPr>
          <w:sz w:val="24"/>
        </w:rPr>
        <w:t>13.</w:t>
      </w:r>
      <w:r>
        <w:rPr>
          <w:rFonts w:hint="eastAsia"/>
          <w:sz w:val="24"/>
        </w:rPr>
        <w:t>4</w:t>
      </w:r>
      <w:r w:rsidRPr="00F90DDE">
        <w:rPr>
          <w:sz w:val="24"/>
        </w:rPr>
        <w:t>μL</w:t>
      </w:r>
      <w:r w:rsidRPr="00F90DDE">
        <w:rPr>
          <w:rFonts w:hint="eastAsia"/>
          <w:sz w:val="24"/>
        </w:rPr>
        <w:t>。</w:t>
      </w:r>
    </w:p>
    <w:p w14:paraId="75724264" w14:textId="77777777" w:rsidR="00AC172B" w:rsidRPr="00F90DDE" w:rsidRDefault="00AC172B" w:rsidP="00AC172B">
      <w:pPr>
        <w:spacing w:line="360" w:lineRule="auto"/>
        <w:ind w:firstLineChars="200" w:firstLine="480"/>
        <w:rPr>
          <w:sz w:val="24"/>
        </w:rPr>
      </w:pPr>
      <w:r w:rsidRPr="00F90DDE">
        <w:rPr>
          <w:rFonts w:hint="eastAsia"/>
          <w:sz w:val="24"/>
        </w:rPr>
        <w:t>扩增条件为：</w:t>
      </w:r>
      <w:r w:rsidRPr="00F90DDE">
        <w:rPr>
          <w:sz w:val="24"/>
        </w:rPr>
        <w:t>95℃</w:t>
      </w:r>
      <w:r w:rsidRPr="00F90DDE">
        <w:rPr>
          <w:rFonts w:hint="eastAsia"/>
          <w:sz w:val="24"/>
        </w:rPr>
        <w:t>预变性</w:t>
      </w:r>
      <w:r w:rsidRPr="00F90DDE">
        <w:rPr>
          <w:sz w:val="24"/>
        </w:rPr>
        <w:t>3 min</w:t>
      </w:r>
      <w:r w:rsidRPr="00F90DDE">
        <w:rPr>
          <w:rFonts w:hint="eastAsia"/>
          <w:sz w:val="24"/>
        </w:rPr>
        <w:t>；</w:t>
      </w:r>
      <w:r w:rsidRPr="00F90DDE">
        <w:rPr>
          <w:sz w:val="24"/>
        </w:rPr>
        <w:t>95℃</w:t>
      </w:r>
      <w:r w:rsidRPr="00F90DDE">
        <w:rPr>
          <w:rFonts w:hint="eastAsia"/>
          <w:sz w:val="24"/>
        </w:rPr>
        <w:t>变性</w:t>
      </w:r>
      <w:r w:rsidRPr="00F90DDE">
        <w:rPr>
          <w:sz w:val="24"/>
        </w:rPr>
        <w:t>30s</w:t>
      </w:r>
      <w:r w:rsidRPr="00F90DDE">
        <w:rPr>
          <w:rFonts w:hint="eastAsia"/>
          <w:sz w:val="24"/>
        </w:rPr>
        <w:t>，</w:t>
      </w:r>
      <w:r w:rsidRPr="00F90DDE">
        <w:rPr>
          <w:sz w:val="24"/>
        </w:rPr>
        <w:t>5</w:t>
      </w:r>
      <w:r>
        <w:rPr>
          <w:rFonts w:hint="eastAsia"/>
          <w:sz w:val="24"/>
        </w:rPr>
        <w:t>5</w:t>
      </w:r>
      <w:r w:rsidRPr="00F90DDE">
        <w:rPr>
          <w:sz w:val="24"/>
        </w:rPr>
        <w:t>℃</w:t>
      </w:r>
      <w:r w:rsidRPr="00F90DDE">
        <w:rPr>
          <w:rFonts w:hint="eastAsia"/>
          <w:sz w:val="24"/>
        </w:rPr>
        <w:t>退火</w:t>
      </w:r>
      <w:r w:rsidRPr="00F90DDE">
        <w:rPr>
          <w:sz w:val="24"/>
        </w:rPr>
        <w:t>30s</w:t>
      </w:r>
      <w:r w:rsidRPr="00F90DDE">
        <w:rPr>
          <w:rFonts w:hint="eastAsia"/>
          <w:sz w:val="24"/>
        </w:rPr>
        <w:t>，</w:t>
      </w:r>
      <w:r w:rsidRPr="00F90DDE">
        <w:rPr>
          <w:sz w:val="24"/>
        </w:rPr>
        <w:t>72℃</w:t>
      </w:r>
      <w:r w:rsidRPr="00F90DDE">
        <w:rPr>
          <w:rFonts w:hint="eastAsia"/>
          <w:sz w:val="24"/>
        </w:rPr>
        <w:t>延伸</w:t>
      </w:r>
      <w:r w:rsidRPr="00F90DDE">
        <w:rPr>
          <w:sz w:val="24"/>
        </w:rPr>
        <w:t>30s</w:t>
      </w:r>
      <w:r w:rsidRPr="00F90DDE">
        <w:rPr>
          <w:rFonts w:hint="eastAsia"/>
          <w:sz w:val="24"/>
        </w:rPr>
        <w:t>，</w:t>
      </w:r>
      <w:r w:rsidRPr="00F90DDE">
        <w:rPr>
          <w:sz w:val="24"/>
        </w:rPr>
        <w:t>35</w:t>
      </w:r>
      <w:r w:rsidRPr="00F90DDE">
        <w:rPr>
          <w:rFonts w:hint="eastAsia"/>
          <w:sz w:val="24"/>
        </w:rPr>
        <w:t>个循环；最后</w:t>
      </w:r>
      <w:r w:rsidRPr="00F90DDE">
        <w:rPr>
          <w:sz w:val="24"/>
        </w:rPr>
        <w:t>72℃</w:t>
      </w:r>
      <w:r w:rsidRPr="00F90DDE">
        <w:rPr>
          <w:rFonts w:hint="eastAsia"/>
          <w:sz w:val="24"/>
        </w:rPr>
        <w:t>再延伸</w:t>
      </w:r>
      <w:r w:rsidRPr="00F90DDE">
        <w:rPr>
          <w:sz w:val="24"/>
        </w:rPr>
        <w:t>5 min</w:t>
      </w:r>
      <w:r w:rsidRPr="00F90DDE">
        <w:rPr>
          <w:rFonts w:hint="eastAsia"/>
          <w:sz w:val="24"/>
        </w:rPr>
        <w:t>。</w:t>
      </w:r>
    </w:p>
    <w:p w14:paraId="3B69DF87" w14:textId="77777777" w:rsidR="00AC172B" w:rsidRPr="00F90DDE" w:rsidRDefault="00AC172B" w:rsidP="00AC172B">
      <w:pPr>
        <w:spacing w:line="360" w:lineRule="auto"/>
        <w:ind w:firstLineChars="200" w:firstLine="480"/>
        <w:rPr>
          <w:sz w:val="24"/>
        </w:rPr>
      </w:pPr>
      <w:r w:rsidRPr="00F90DDE">
        <w:rPr>
          <w:sz w:val="24"/>
        </w:rPr>
        <w:t>PCR</w:t>
      </w:r>
      <w:r w:rsidRPr="00F90DDE">
        <w:rPr>
          <w:rFonts w:hint="eastAsia"/>
          <w:sz w:val="24"/>
        </w:rPr>
        <w:t>产物电泳：取</w:t>
      </w:r>
      <w:r w:rsidRPr="00F90DDE">
        <w:rPr>
          <w:sz w:val="24"/>
        </w:rPr>
        <w:t>5μL PCR</w:t>
      </w:r>
      <w:r w:rsidRPr="00F90DDE">
        <w:rPr>
          <w:rFonts w:hint="eastAsia"/>
          <w:sz w:val="24"/>
        </w:rPr>
        <w:t>产物与</w:t>
      </w:r>
      <w:r w:rsidRPr="00F90DDE">
        <w:rPr>
          <w:sz w:val="24"/>
        </w:rPr>
        <w:t>1μL</w:t>
      </w:r>
      <w:proofErr w:type="gramStart"/>
      <w:r w:rsidRPr="00F90DDE">
        <w:rPr>
          <w:rFonts w:hint="eastAsia"/>
          <w:sz w:val="24"/>
        </w:rPr>
        <w:t>上样缓冲</w:t>
      </w:r>
      <w:proofErr w:type="gramEnd"/>
      <w:r w:rsidRPr="00F90DDE">
        <w:rPr>
          <w:rFonts w:hint="eastAsia"/>
          <w:sz w:val="24"/>
        </w:rPr>
        <w:t>液混合后加样，在</w:t>
      </w:r>
      <w:r w:rsidRPr="00F90DDE">
        <w:rPr>
          <w:sz w:val="24"/>
        </w:rPr>
        <w:t>1.0%</w:t>
      </w:r>
      <w:r w:rsidRPr="00F90DDE">
        <w:rPr>
          <w:rFonts w:hint="eastAsia"/>
          <w:sz w:val="24"/>
        </w:rPr>
        <w:t>琼脂糖凝胶中</w:t>
      </w:r>
      <w:r w:rsidRPr="00F90DDE">
        <w:rPr>
          <w:sz w:val="24"/>
        </w:rPr>
        <w:t>100V~120V</w:t>
      </w:r>
      <w:r w:rsidRPr="00F90DDE">
        <w:rPr>
          <w:rFonts w:hint="eastAsia"/>
          <w:sz w:val="24"/>
        </w:rPr>
        <w:t>恒压电泳</w:t>
      </w:r>
      <w:r w:rsidRPr="00F90DDE">
        <w:rPr>
          <w:sz w:val="24"/>
        </w:rPr>
        <w:t>30min~50min</w:t>
      </w:r>
      <w:r w:rsidRPr="00F90DDE">
        <w:rPr>
          <w:rFonts w:hint="eastAsia"/>
          <w:sz w:val="24"/>
        </w:rPr>
        <w:t>。每次电泳时，同一块凝胶上应</w:t>
      </w:r>
      <w:r w:rsidRPr="00F90DDE">
        <w:rPr>
          <w:rFonts w:hint="eastAsia"/>
          <w:sz w:val="24"/>
        </w:rPr>
        <w:lastRenderedPageBreak/>
        <w:t>包括</w:t>
      </w:r>
      <w:r w:rsidRPr="00F90DDE">
        <w:rPr>
          <w:sz w:val="24"/>
        </w:rPr>
        <w:t>DNA</w:t>
      </w:r>
      <w:r w:rsidRPr="00F90DDE">
        <w:rPr>
          <w:rFonts w:hint="eastAsia"/>
          <w:sz w:val="24"/>
        </w:rPr>
        <w:t>相对分子量标准、阳性对照和阴性对照。</w:t>
      </w:r>
    </w:p>
    <w:p w14:paraId="67B118C7" w14:textId="77777777" w:rsidR="00AC172B" w:rsidRPr="00F90DDE" w:rsidRDefault="00AC172B" w:rsidP="001B6896">
      <w:pPr>
        <w:spacing w:line="360" w:lineRule="auto"/>
        <w:rPr>
          <w:sz w:val="24"/>
        </w:rPr>
      </w:pPr>
      <w:r w:rsidRPr="00F90DDE">
        <w:rPr>
          <w:sz w:val="24"/>
        </w:rPr>
        <w:t>1.3</w:t>
      </w:r>
      <w:r w:rsidRPr="00F90DDE">
        <w:rPr>
          <w:sz w:val="24"/>
        </w:rPr>
        <w:tab/>
      </w:r>
      <w:r w:rsidRPr="00F90DDE">
        <w:rPr>
          <w:rFonts w:hint="eastAsia"/>
          <w:sz w:val="24"/>
        </w:rPr>
        <w:t>特异性验证</w:t>
      </w:r>
    </w:p>
    <w:p w14:paraId="1010893A" w14:textId="22547D50" w:rsidR="00AC172B" w:rsidRDefault="00AC172B" w:rsidP="00AC172B">
      <w:pPr>
        <w:spacing w:line="360" w:lineRule="auto"/>
        <w:ind w:firstLineChars="200" w:firstLine="480"/>
        <w:rPr>
          <w:sz w:val="24"/>
        </w:rPr>
      </w:pPr>
      <w:r w:rsidRPr="00F90DDE">
        <w:rPr>
          <w:rFonts w:hint="eastAsia"/>
          <w:sz w:val="24"/>
        </w:rPr>
        <w:t>设定灭菌水为阴性对照，</w:t>
      </w:r>
      <w:bookmarkStart w:id="41" w:name="_Hlk196733681"/>
      <w:r>
        <w:rPr>
          <w:rFonts w:hint="eastAsia"/>
          <w:sz w:val="24"/>
        </w:rPr>
        <w:t>海豹隐秘杆菌</w:t>
      </w:r>
      <w:r w:rsidRPr="00F90DDE">
        <w:rPr>
          <w:rFonts w:hint="eastAsia"/>
          <w:sz w:val="24"/>
        </w:rPr>
        <w:t>（</w:t>
      </w:r>
      <w:r>
        <w:rPr>
          <w:rFonts w:hint="eastAsia"/>
          <w:sz w:val="24"/>
        </w:rPr>
        <w:t>DSM</w:t>
      </w:r>
      <w:r w:rsidRPr="00F90DDE">
        <w:rPr>
          <w:sz w:val="24"/>
        </w:rPr>
        <w:t xml:space="preserve"> 1</w:t>
      </w:r>
      <w:r>
        <w:rPr>
          <w:rFonts w:hint="eastAsia"/>
          <w:sz w:val="24"/>
        </w:rPr>
        <w:t>0002</w:t>
      </w:r>
      <w:r>
        <w:rPr>
          <w:rFonts w:hint="eastAsia"/>
          <w:sz w:val="24"/>
        </w:rPr>
        <w:t>、</w:t>
      </w:r>
      <w:r>
        <w:rPr>
          <w:rFonts w:hint="eastAsia"/>
          <w:sz w:val="24"/>
        </w:rPr>
        <w:t>DSM10003</w:t>
      </w:r>
      <w:r w:rsidRPr="00F90DDE">
        <w:rPr>
          <w:rFonts w:hint="eastAsia"/>
          <w:sz w:val="24"/>
        </w:rPr>
        <w:t>）</w:t>
      </w:r>
      <w:r w:rsidRPr="00F90DDE">
        <w:rPr>
          <w:sz w:val="24"/>
        </w:rPr>
        <w:t>DNA</w:t>
      </w:r>
      <w:r w:rsidRPr="00F90DDE">
        <w:rPr>
          <w:rFonts w:hint="eastAsia"/>
          <w:sz w:val="24"/>
        </w:rPr>
        <w:t>为阳性对照，嗜肺啮齿杆菌（</w:t>
      </w:r>
      <w:r w:rsidRPr="00F90DDE">
        <w:rPr>
          <w:sz w:val="24"/>
        </w:rPr>
        <w:t>ATCC 35149</w:t>
      </w:r>
      <w:r>
        <w:rPr>
          <w:rFonts w:hint="eastAsia"/>
          <w:sz w:val="24"/>
        </w:rPr>
        <w:t>、</w:t>
      </w:r>
      <w:r>
        <w:rPr>
          <w:rFonts w:hint="eastAsia"/>
          <w:sz w:val="24"/>
        </w:rPr>
        <w:t>ATCC 12555</w:t>
      </w:r>
      <w:r w:rsidRPr="00F90DDE">
        <w:rPr>
          <w:rFonts w:hint="eastAsia"/>
          <w:sz w:val="24"/>
        </w:rPr>
        <w:t>）、支气管鲍特杆菌（</w:t>
      </w:r>
      <w:r w:rsidRPr="00F90DDE">
        <w:rPr>
          <w:sz w:val="24"/>
        </w:rPr>
        <w:t>ATCC 19395</w:t>
      </w:r>
      <w:r w:rsidRPr="00F90DDE">
        <w:rPr>
          <w:rFonts w:hint="eastAsia"/>
          <w:sz w:val="24"/>
        </w:rPr>
        <w:t>）、</w:t>
      </w:r>
      <w:proofErr w:type="gramStart"/>
      <w:r w:rsidRPr="00F90DDE">
        <w:rPr>
          <w:rFonts w:hint="eastAsia"/>
          <w:sz w:val="24"/>
        </w:rPr>
        <w:t>多杀巴斯</w:t>
      </w:r>
      <w:proofErr w:type="gramEnd"/>
      <w:r w:rsidRPr="00F90DDE">
        <w:rPr>
          <w:rFonts w:hint="eastAsia"/>
          <w:sz w:val="24"/>
        </w:rPr>
        <w:t>德杆菌（</w:t>
      </w:r>
      <w:r w:rsidRPr="00F90DDE">
        <w:rPr>
          <w:sz w:val="24"/>
        </w:rPr>
        <w:t>ATCC 43137</w:t>
      </w:r>
      <w:r w:rsidRPr="00F90DDE">
        <w:rPr>
          <w:rFonts w:hint="eastAsia"/>
          <w:sz w:val="24"/>
        </w:rPr>
        <w:t>）、肺炎链球菌（</w:t>
      </w:r>
      <w:r w:rsidRPr="00F90DDE">
        <w:rPr>
          <w:sz w:val="24"/>
        </w:rPr>
        <w:t>ATCC 49619</w:t>
      </w:r>
      <w:r w:rsidRPr="00F90DDE">
        <w:rPr>
          <w:rFonts w:hint="eastAsia"/>
          <w:sz w:val="24"/>
        </w:rPr>
        <w:t>）</w:t>
      </w:r>
      <w:r>
        <w:rPr>
          <w:rFonts w:hint="eastAsia"/>
          <w:sz w:val="24"/>
        </w:rPr>
        <w:t>、</w:t>
      </w:r>
      <w:r w:rsidRPr="00F90DDE">
        <w:rPr>
          <w:rFonts w:hint="eastAsia"/>
          <w:sz w:val="24"/>
        </w:rPr>
        <w:t>乙型溶血性链球菌（</w:t>
      </w:r>
      <w:r w:rsidRPr="00F90DDE">
        <w:rPr>
          <w:sz w:val="24"/>
        </w:rPr>
        <w:t>CMCC 31210</w:t>
      </w:r>
      <w:r w:rsidRPr="00F90DDE">
        <w:rPr>
          <w:rFonts w:hint="eastAsia"/>
          <w:sz w:val="24"/>
        </w:rPr>
        <w:t>）</w:t>
      </w:r>
      <w:r>
        <w:rPr>
          <w:rFonts w:hint="eastAsia"/>
          <w:sz w:val="24"/>
        </w:rPr>
        <w:t>、</w:t>
      </w:r>
      <w:r w:rsidRPr="00F90DDE">
        <w:rPr>
          <w:rFonts w:hint="eastAsia"/>
          <w:sz w:val="24"/>
        </w:rPr>
        <w:t>鼠棒状杆菌（</w:t>
      </w:r>
      <w:r w:rsidRPr="00F90DDE">
        <w:rPr>
          <w:sz w:val="24"/>
        </w:rPr>
        <w:t>ATCC 65013</w:t>
      </w:r>
      <w:r w:rsidRPr="00F90DDE">
        <w:rPr>
          <w:rFonts w:hint="eastAsia"/>
          <w:sz w:val="24"/>
        </w:rPr>
        <w:t>）、</w:t>
      </w:r>
      <w:proofErr w:type="gramStart"/>
      <w:r w:rsidRPr="00F90DDE">
        <w:rPr>
          <w:rFonts w:hint="eastAsia"/>
          <w:sz w:val="24"/>
        </w:rPr>
        <w:t>念珠状链杆菌</w:t>
      </w:r>
      <w:proofErr w:type="gramEnd"/>
      <w:r w:rsidRPr="00F90DDE">
        <w:rPr>
          <w:rFonts w:hint="eastAsia"/>
          <w:sz w:val="24"/>
        </w:rPr>
        <w:t>（</w:t>
      </w:r>
      <w:r w:rsidRPr="00F90DDE">
        <w:rPr>
          <w:sz w:val="24"/>
        </w:rPr>
        <w:t>ATCC 14647</w:t>
      </w:r>
      <w:r w:rsidRPr="00F90DDE">
        <w:rPr>
          <w:rFonts w:hint="eastAsia"/>
          <w:sz w:val="24"/>
        </w:rPr>
        <w:t>）、肺支原体（</w:t>
      </w:r>
      <w:r w:rsidRPr="00F90DDE">
        <w:rPr>
          <w:sz w:val="24"/>
        </w:rPr>
        <w:t>ATCC 19612</w:t>
      </w:r>
      <w:r w:rsidRPr="00F90DDE">
        <w:rPr>
          <w:rFonts w:hint="eastAsia"/>
          <w:sz w:val="24"/>
        </w:rPr>
        <w:t>）、</w:t>
      </w:r>
      <w:r>
        <w:rPr>
          <w:rFonts w:hint="eastAsia"/>
          <w:sz w:val="24"/>
        </w:rPr>
        <w:t>副鸡禽杆菌</w:t>
      </w:r>
      <w:r w:rsidRPr="00F90DDE">
        <w:rPr>
          <w:rFonts w:hint="eastAsia"/>
          <w:sz w:val="24"/>
        </w:rPr>
        <w:t>（</w:t>
      </w:r>
      <w:r w:rsidRPr="00F90DDE">
        <w:rPr>
          <w:sz w:val="24"/>
        </w:rPr>
        <w:t>ATCC 2</w:t>
      </w:r>
      <w:r>
        <w:rPr>
          <w:rFonts w:hint="eastAsia"/>
          <w:sz w:val="24"/>
        </w:rPr>
        <w:t>9545</w:t>
      </w:r>
      <w:r w:rsidRPr="00F90DDE">
        <w:rPr>
          <w:rFonts w:hint="eastAsia"/>
          <w:sz w:val="24"/>
        </w:rPr>
        <w:t>）</w:t>
      </w:r>
      <w:r>
        <w:rPr>
          <w:rFonts w:hint="eastAsia"/>
          <w:sz w:val="24"/>
        </w:rPr>
        <w:t>、</w:t>
      </w:r>
      <w:r w:rsidRPr="00F90DDE">
        <w:rPr>
          <w:rFonts w:hint="eastAsia"/>
          <w:sz w:val="24"/>
        </w:rPr>
        <w:t>嗜</w:t>
      </w:r>
      <w:proofErr w:type="gramStart"/>
      <w:r w:rsidRPr="00F90DDE">
        <w:rPr>
          <w:rFonts w:hint="eastAsia"/>
          <w:sz w:val="24"/>
        </w:rPr>
        <w:t>麦芽窄食单</w:t>
      </w:r>
      <w:proofErr w:type="gramEnd"/>
      <w:r w:rsidRPr="00F90DDE">
        <w:rPr>
          <w:rFonts w:hint="eastAsia"/>
          <w:sz w:val="24"/>
        </w:rPr>
        <w:t>胞菌（</w:t>
      </w:r>
      <w:r w:rsidRPr="00F90DDE">
        <w:rPr>
          <w:sz w:val="24"/>
        </w:rPr>
        <w:t>ATCC 13637</w:t>
      </w:r>
      <w:r w:rsidRPr="00F90DDE">
        <w:rPr>
          <w:rFonts w:hint="eastAsia"/>
          <w:sz w:val="24"/>
        </w:rPr>
        <w:t>）、</w:t>
      </w:r>
      <w:r w:rsidRPr="00201057">
        <w:rPr>
          <w:rFonts w:hint="eastAsia"/>
          <w:sz w:val="24"/>
        </w:rPr>
        <w:t>杜克雷嗜血杆菌</w:t>
      </w:r>
      <w:r>
        <w:rPr>
          <w:rFonts w:hint="eastAsia"/>
          <w:sz w:val="24"/>
        </w:rPr>
        <w:t>（</w:t>
      </w:r>
      <w:r>
        <w:rPr>
          <w:rFonts w:hint="eastAsia"/>
          <w:sz w:val="24"/>
        </w:rPr>
        <w:t>ATCC 33940</w:t>
      </w:r>
      <w:r>
        <w:rPr>
          <w:rFonts w:hint="eastAsia"/>
          <w:sz w:val="24"/>
        </w:rPr>
        <w:t>）、</w:t>
      </w:r>
      <w:bookmarkStart w:id="42" w:name="OLE_LINK3"/>
      <w:r w:rsidRPr="00F90DDE">
        <w:rPr>
          <w:rFonts w:hint="eastAsia"/>
          <w:sz w:val="24"/>
        </w:rPr>
        <w:t>大肠杆菌（</w:t>
      </w:r>
      <w:r>
        <w:rPr>
          <w:rFonts w:hint="eastAsia"/>
          <w:sz w:val="24"/>
        </w:rPr>
        <w:t>CMCC 44110</w:t>
      </w:r>
      <w:r w:rsidRPr="00F90DDE">
        <w:rPr>
          <w:rFonts w:hint="eastAsia"/>
          <w:sz w:val="24"/>
        </w:rPr>
        <w:t>）</w:t>
      </w:r>
      <w:bookmarkEnd w:id="42"/>
      <w:r w:rsidRPr="00F90DDE">
        <w:rPr>
          <w:rFonts w:hint="eastAsia"/>
          <w:sz w:val="24"/>
        </w:rPr>
        <w:t>、</w:t>
      </w:r>
      <w:r>
        <w:rPr>
          <w:rFonts w:hint="eastAsia"/>
          <w:sz w:val="24"/>
        </w:rPr>
        <w:t>睡眠</w:t>
      </w:r>
      <w:proofErr w:type="gramStart"/>
      <w:r>
        <w:rPr>
          <w:rFonts w:hint="eastAsia"/>
          <w:sz w:val="24"/>
        </w:rPr>
        <w:t>嗜</w:t>
      </w:r>
      <w:proofErr w:type="gramEnd"/>
      <w:r>
        <w:rPr>
          <w:rFonts w:hint="eastAsia"/>
          <w:sz w:val="24"/>
        </w:rPr>
        <w:t>组织菌（</w:t>
      </w:r>
      <w:r>
        <w:rPr>
          <w:rFonts w:hint="eastAsia"/>
          <w:sz w:val="24"/>
        </w:rPr>
        <w:t>CCUG 37617</w:t>
      </w:r>
      <w:r>
        <w:rPr>
          <w:rFonts w:hint="eastAsia"/>
          <w:sz w:val="24"/>
        </w:rPr>
        <w:t>）、化脓隐秘杆菌（</w:t>
      </w:r>
      <w:r>
        <w:rPr>
          <w:rFonts w:hint="eastAsia"/>
          <w:sz w:val="24"/>
        </w:rPr>
        <w:t>DSM 20630</w:t>
      </w:r>
      <w:r>
        <w:rPr>
          <w:rFonts w:hint="eastAsia"/>
          <w:sz w:val="24"/>
        </w:rPr>
        <w:t>）、肺炎支原体（</w:t>
      </w:r>
      <w:r>
        <w:rPr>
          <w:rFonts w:hint="eastAsia"/>
          <w:sz w:val="24"/>
        </w:rPr>
        <w:t>ATCC 15531</w:t>
      </w:r>
      <w:r>
        <w:rPr>
          <w:rFonts w:hint="eastAsia"/>
          <w:sz w:val="24"/>
        </w:rPr>
        <w:t>）、鼠伤寒</w:t>
      </w:r>
      <w:r w:rsidRPr="00F90DDE">
        <w:rPr>
          <w:rFonts w:hint="eastAsia"/>
          <w:sz w:val="24"/>
        </w:rPr>
        <w:t>沙门氏菌（</w:t>
      </w:r>
      <w:r w:rsidRPr="00F90DDE">
        <w:rPr>
          <w:sz w:val="24"/>
        </w:rPr>
        <w:t>CMCC 50</w:t>
      </w:r>
      <w:r>
        <w:rPr>
          <w:rFonts w:hint="eastAsia"/>
          <w:sz w:val="24"/>
        </w:rPr>
        <w:t>115</w:t>
      </w:r>
      <w:r w:rsidRPr="00F90DDE">
        <w:rPr>
          <w:rFonts w:hint="eastAsia"/>
          <w:sz w:val="24"/>
        </w:rPr>
        <w:t>）</w:t>
      </w:r>
      <w:r>
        <w:rPr>
          <w:rFonts w:hint="eastAsia"/>
          <w:sz w:val="24"/>
        </w:rPr>
        <w:t>、</w:t>
      </w:r>
      <w:proofErr w:type="gramStart"/>
      <w:r>
        <w:rPr>
          <w:rFonts w:hint="eastAsia"/>
          <w:sz w:val="24"/>
        </w:rPr>
        <w:t>泰泽病原体</w:t>
      </w:r>
      <w:proofErr w:type="gramEnd"/>
      <w:r>
        <w:rPr>
          <w:rFonts w:hint="eastAsia"/>
          <w:sz w:val="24"/>
        </w:rPr>
        <w:t>（</w:t>
      </w:r>
      <w:r>
        <w:rPr>
          <w:rFonts w:hint="eastAsia"/>
          <w:sz w:val="24"/>
        </w:rPr>
        <w:t>RJ</w:t>
      </w:r>
      <w:r>
        <w:rPr>
          <w:rFonts w:hint="eastAsia"/>
          <w:sz w:val="24"/>
        </w:rPr>
        <w:t>株）、</w:t>
      </w:r>
      <w:r w:rsidRPr="00F90DDE">
        <w:rPr>
          <w:rFonts w:hint="eastAsia"/>
          <w:sz w:val="24"/>
        </w:rPr>
        <w:t>肺炎克雷伯杆菌（</w:t>
      </w:r>
      <w:r w:rsidRPr="00F90DDE">
        <w:rPr>
          <w:sz w:val="24"/>
        </w:rPr>
        <w:t>CMCC46114</w:t>
      </w:r>
      <w:r w:rsidRPr="00F90DDE">
        <w:rPr>
          <w:rFonts w:hint="eastAsia"/>
          <w:sz w:val="24"/>
        </w:rPr>
        <w:t>）、</w:t>
      </w:r>
      <w:r>
        <w:rPr>
          <w:rFonts w:hint="eastAsia"/>
          <w:sz w:val="24"/>
        </w:rPr>
        <w:t>产酸克雷伯杆菌（</w:t>
      </w:r>
      <w:r>
        <w:rPr>
          <w:rFonts w:hint="eastAsia"/>
          <w:sz w:val="24"/>
        </w:rPr>
        <w:t>ATCC 13182</w:t>
      </w:r>
      <w:r>
        <w:rPr>
          <w:rFonts w:hint="eastAsia"/>
          <w:sz w:val="24"/>
        </w:rPr>
        <w:t>）、</w:t>
      </w:r>
      <w:r w:rsidRPr="00F90DDE">
        <w:rPr>
          <w:rFonts w:hint="eastAsia"/>
          <w:sz w:val="24"/>
        </w:rPr>
        <w:t>绿脓杆菌（</w:t>
      </w:r>
      <w:r>
        <w:rPr>
          <w:rFonts w:hint="eastAsia"/>
          <w:sz w:val="24"/>
        </w:rPr>
        <w:t>CMCC 10110</w:t>
      </w:r>
      <w:r w:rsidRPr="00F90DDE">
        <w:rPr>
          <w:rFonts w:hint="eastAsia"/>
          <w:sz w:val="24"/>
        </w:rPr>
        <w:t>）</w:t>
      </w:r>
      <w:r>
        <w:rPr>
          <w:rFonts w:hint="eastAsia"/>
          <w:sz w:val="24"/>
        </w:rPr>
        <w:t>、啮齿柠檬酸杆菌（</w:t>
      </w:r>
      <w:r>
        <w:rPr>
          <w:rFonts w:hint="eastAsia"/>
          <w:sz w:val="24"/>
        </w:rPr>
        <w:t>ATCC BAA352</w:t>
      </w:r>
      <w:r>
        <w:rPr>
          <w:rFonts w:hint="eastAsia"/>
          <w:sz w:val="24"/>
        </w:rPr>
        <w:t>）、</w:t>
      </w:r>
      <w:r w:rsidRPr="00F90DDE">
        <w:rPr>
          <w:rFonts w:hint="eastAsia"/>
          <w:sz w:val="24"/>
        </w:rPr>
        <w:t>幽门螺杆菌（</w:t>
      </w:r>
      <w:r w:rsidRPr="00F90DDE">
        <w:rPr>
          <w:sz w:val="24"/>
        </w:rPr>
        <w:t>NCTC 11637</w:t>
      </w:r>
      <w:r w:rsidRPr="00F90DDE">
        <w:rPr>
          <w:rFonts w:hint="eastAsia"/>
          <w:sz w:val="24"/>
        </w:rPr>
        <w:t>）</w:t>
      </w:r>
      <w:r>
        <w:rPr>
          <w:rFonts w:hint="eastAsia"/>
          <w:sz w:val="24"/>
        </w:rPr>
        <w:t>、</w:t>
      </w:r>
      <w:r w:rsidRPr="00F90DDE">
        <w:rPr>
          <w:rFonts w:hint="eastAsia"/>
          <w:sz w:val="24"/>
        </w:rPr>
        <w:t>金黄色葡萄球菌（</w:t>
      </w:r>
      <w:r w:rsidRPr="00F90DDE">
        <w:rPr>
          <w:sz w:val="24"/>
        </w:rPr>
        <w:t>CMCC 26112</w:t>
      </w:r>
      <w:r w:rsidRPr="00F90DDE">
        <w:rPr>
          <w:rFonts w:hint="eastAsia"/>
          <w:sz w:val="24"/>
        </w:rPr>
        <w:t>）、</w:t>
      </w:r>
      <w:r>
        <w:rPr>
          <w:rFonts w:hint="eastAsia"/>
          <w:sz w:val="24"/>
        </w:rPr>
        <w:t>牛棒状杆菌（</w:t>
      </w:r>
      <w:r>
        <w:rPr>
          <w:rFonts w:hint="eastAsia"/>
          <w:sz w:val="24"/>
        </w:rPr>
        <w:t>ATCC 7715</w:t>
      </w:r>
      <w:r>
        <w:rPr>
          <w:rFonts w:hint="eastAsia"/>
          <w:sz w:val="24"/>
        </w:rPr>
        <w:t>）、</w:t>
      </w:r>
      <w:r w:rsidRPr="00BC19ED">
        <w:rPr>
          <w:rFonts w:hint="eastAsia"/>
          <w:sz w:val="24"/>
        </w:rPr>
        <w:t>小肠结肠炎耶尔森氏菌</w:t>
      </w:r>
      <w:r>
        <w:rPr>
          <w:rFonts w:hint="eastAsia"/>
          <w:sz w:val="24"/>
        </w:rPr>
        <w:t>（</w:t>
      </w:r>
      <w:r>
        <w:rPr>
          <w:rFonts w:hint="eastAsia"/>
          <w:sz w:val="24"/>
        </w:rPr>
        <w:t>CMCC 52301</w:t>
      </w:r>
      <w:r>
        <w:rPr>
          <w:rFonts w:hint="eastAsia"/>
          <w:sz w:val="24"/>
        </w:rPr>
        <w:t>）、</w:t>
      </w:r>
      <w:r w:rsidRPr="00BC19ED">
        <w:rPr>
          <w:rFonts w:hint="eastAsia"/>
          <w:sz w:val="24"/>
        </w:rPr>
        <w:t>假结核耶尔森氏菌</w:t>
      </w:r>
      <w:r>
        <w:rPr>
          <w:rFonts w:hint="eastAsia"/>
          <w:sz w:val="24"/>
        </w:rPr>
        <w:t>（</w:t>
      </w:r>
      <w:r>
        <w:rPr>
          <w:rFonts w:hint="eastAsia"/>
          <w:sz w:val="24"/>
        </w:rPr>
        <w:t>CMCC 53521</w:t>
      </w:r>
      <w:r>
        <w:rPr>
          <w:rFonts w:hint="eastAsia"/>
          <w:sz w:val="24"/>
        </w:rPr>
        <w:t>）、</w:t>
      </w:r>
      <w:r w:rsidRPr="00F90DDE">
        <w:rPr>
          <w:rFonts w:hint="eastAsia"/>
          <w:sz w:val="24"/>
        </w:rPr>
        <w:t>宋内志贺菌（</w:t>
      </w:r>
      <w:r w:rsidRPr="00F90DDE">
        <w:rPr>
          <w:sz w:val="24"/>
        </w:rPr>
        <w:t>CMCC 51082</w:t>
      </w:r>
      <w:r w:rsidRPr="00F90DDE">
        <w:rPr>
          <w:rFonts w:hint="eastAsia"/>
          <w:sz w:val="24"/>
        </w:rPr>
        <w:t>）、</w:t>
      </w:r>
      <w:r>
        <w:rPr>
          <w:rFonts w:hint="eastAsia"/>
          <w:sz w:val="24"/>
        </w:rPr>
        <w:t>空肠弯曲菌（</w:t>
      </w:r>
      <w:r>
        <w:rPr>
          <w:rFonts w:hint="eastAsia"/>
          <w:sz w:val="24"/>
        </w:rPr>
        <w:t>ATCC 700819</w:t>
      </w:r>
      <w:r>
        <w:rPr>
          <w:rFonts w:hint="eastAsia"/>
          <w:sz w:val="24"/>
        </w:rPr>
        <w:t>）、</w:t>
      </w:r>
      <w:r w:rsidRPr="00F90DDE">
        <w:rPr>
          <w:rFonts w:hint="eastAsia"/>
          <w:sz w:val="24"/>
        </w:rPr>
        <w:t>粪链球菌（</w:t>
      </w:r>
      <w:r w:rsidRPr="00F90DDE">
        <w:rPr>
          <w:sz w:val="24"/>
        </w:rPr>
        <w:t>ATCC 32219</w:t>
      </w:r>
      <w:r w:rsidRPr="00F90DDE">
        <w:rPr>
          <w:rFonts w:hint="eastAsia"/>
          <w:sz w:val="24"/>
        </w:rPr>
        <w:t>）、阴沟肠杆菌（</w:t>
      </w:r>
      <w:r w:rsidRPr="00F90DDE">
        <w:rPr>
          <w:sz w:val="24"/>
        </w:rPr>
        <w:t>ATCC 13047</w:t>
      </w:r>
      <w:r w:rsidRPr="00F90DDE">
        <w:rPr>
          <w:rFonts w:hint="eastAsia"/>
          <w:sz w:val="24"/>
        </w:rPr>
        <w:t>）、粪产碱杆菌（</w:t>
      </w:r>
      <w:r w:rsidRPr="00F90DDE">
        <w:rPr>
          <w:sz w:val="24"/>
        </w:rPr>
        <w:t>ATCC 8750</w:t>
      </w:r>
      <w:r w:rsidRPr="00F90DDE">
        <w:rPr>
          <w:rFonts w:hint="eastAsia"/>
          <w:sz w:val="24"/>
        </w:rPr>
        <w:t>）、普通变形杆菌（</w:t>
      </w:r>
      <w:r w:rsidRPr="00F90DDE">
        <w:rPr>
          <w:sz w:val="24"/>
        </w:rPr>
        <w:t>CMCC 49109</w:t>
      </w:r>
      <w:r w:rsidRPr="00F90DDE">
        <w:rPr>
          <w:rFonts w:hint="eastAsia"/>
          <w:sz w:val="24"/>
        </w:rPr>
        <w:t>）、石膏样毛藓菌（</w:t>
      </w:r>
      <w:r w:rsidRPr="00F90DDE">
        <w:rPr>
          <w:sz w:val="24"/>
        </w:rPr>
        <w:t>ATCC 200101</w:t>
      </w:r>
      <w:r w:rsidRPr="00F90DDE">
        <w:rPr>
          <w:rFonts w:hint="eastAsia"/>
          <w:sz w:val="24"/>
        </w:rPr>
        <w:t>）、石膏样小孢子菌（</w:t>
      </w:r>
      <w:r w:rsidRPr="00F90DDE">
        <w:rPr>
          <w:sz w:val="24"/>
        </w:rPr>
        <w:t>ATCC 13994</w:t>
      </w:r>
      <w:r w:rsidRPr="00F90DDE">
        <w:rPr>
          <w:rFonts w:hint="eastAsia"/>
          <w:sz w:val="24"/>
        </w:rPr>
        <w:t>）、犬小孢子菌（</w:t>
      </w:r>
      <w:r w:rsidRPr="00F90DDE">
        <w:rPr>
          <w:sz w:val="24"/>
        </w:rPr>
        <w:t>ATCC 201851</w:t>
      </w:r>
      <w:r w:rsidRPr="00F90DDE">
        <w:rPr>
          <w:rFonts w:hint="eastAsia"/>
          <w:sz w:val="24"/>
        </w:rPr>
        <w:t>）、猴类毛癣菌（</w:t>
      </w:r>
      <w:r w:rsidRPr="00F90DDE">
        <w:rPr>
          <w:sz w:val="24"/>
        </w:rPr>
        <w:t>ATCC 16447</w:t>
      </w:r>
      <w:r w:rsidRPr="00F90DDE">
        <w:rPr>
          <w:rFonts w:hint="eastAsia"/>
          <w:sz w:val="24"/>
        </w:rPr>
        <w:t>）、白色念珠菌（</w:t>
      </w:r>
      <w:r w:rsidRPr="00F90DDE">
        <w:rPr>
          <w:sz w:val="24"/>
        </w:rPr>
        <w:t>ATCC 10231</w:t>
      </w:r>
      <w:r w:rsidRPr="00F90DDE">
        <w:rPr>
          <w:rFonts w:hint="eastAsia"/>
          <w:sz w:val="24"/>
        </w:rPr>
        <w:t>）、</w:t>
      </w:r>
      <w:r>
        <w:rPr>
          <w:rFonts w:hint="eastAsia"/>
          <w:sz w:val="24"/>
        </w:rPr>
        <w:t>溶神经支原体（</w:t>
      </w:r>
      <w:r>
        <w:rPr>
          <w:rFonts w:hint="eastAsia"/>
          <w:sz w:val="24"/>
        </w:rPr>
        <w:t>ATCC 15049</w:t>
      </w:r>
      <w:r>
        <w:rPr>
          <w:rFonts w:hint="eastAsia"/>
          <w:sz w:val="24"/>
        </w:rPr>
        <w:t>）、关节炎支原体（</w:t>
      </w:r>
      <w:r>
        <w:rPr>
          <w:rFonts w:hint="eastAsia"/>
          <w:sz w:val="24"/>
        </w:rPr>
        <w:t>ATCC 19611</w:t>
      </w:r>
      <w:r>
        <w:rPr>
          <w:rFonts w:hint="eastAsia"/>
          <w:sz w:val="24"/>
        </w:rPr>
        <w:t>）、海豹隐秘杆菌（</w:t>
      </w:r>
      <w:r>
        <w:rPr>
          <w:rFonts w:hint="eastAsia"/>
          <w:sz w:val="24"/>
        </w:rPr>
        <w:t>ATCC 13690</w:t>
      </w:r>
      <w:r>
        <w:rPr>
          <w:rFonts w:hint="eastAsia"/>
          <w:sz w:val="24"/>
        </w:rPr>
        <w:t>）和</w:t>
      </w:r>
      <w:r w:rsidRPr="00F90DDE">
        <w:rPr>
          <w:rFonts w:hint="eastAsia"/>
          <w:sz w:val="24"/>
        </w:rPr>
        <w:t>酿酒酵母菌（</w:t>
      </w:r>
      <w:r w:rsidRPr="00F90DDE">
        <w:rPr>
          <w:sz w:val="24"/>
        </w:rPr>
        <w:t>ATCC 7753</w:t>
      </w:r>
      <w:r w:rsidRPr="00F90DDE">
        <w:rPr>
          <w:rFonts w:hint="eastAsia"/>
          <w:sz w:val="24"/>
        </w:rPr>
        <w:t>）</w:t>
      </w:r>
      <w:bookmarkEnd w:id="41"/>
      <w:r w:rsidRPr="00F90DDE">
        <w:rPr>
          <w:rFonts w:hint="eastAsia"/>
          <w:sz w:val="24"/>
        </w:rPr>
        <w:t>等共</w:t>
      </w:r>
      <w:r>
        <w:rPr>
          <w:rFonts w:hint="eastAsia"/>
          <w:sz w:val="24"/>
        </w:rPr>
        <w:t>44</w:t>
      </w:r>
      <w:r w:rsidRPr="00F90DDE">
        <w:rPr>
          <w:rFonts w:hint="eastAsia"/>
          <w:sz w:val="24"/>
        </w:rPr>
        <w:t>株参考菌株</w:t>
      </w:r>
      <w:r w:rsidRPr="00F90DDE">
        <w:rPr>
          <w:sz w:val="24"/>
        </w:rPr>
        <w:t>DNA</w:t>
      </w:r>
      <w:r w:rsidRPr="00F90DDE">
        <w:rPr>
          <w:rFonts w:hint="eastAsia"/>
          <w:sz w:val="24"/>
        </w:rPr>
        <w:t>作为参考进行</w:t>
      </w:r>
      <w:r>
        <w:rPr>
          <w:rFonts w:hint="eastAsia"/>
          <w:sz w:val="24"/>
        </w:rPr>
        <w:t>普通</w:t>
      </w:r>
      <w:r w:rsidRPr="00F90DDE">
        <w:rPr>
          <w:sz w:val="24"/>
        </w:rPr>
        <w:t>PCR</w:t>
      </w:r>
      <w:r w:rsidRPr="00F90DDE">
        <w:rPr>
          <w:rFonts w:hint="eastAsia"/>
          <w:sz w:val="24"/>
        </w:rPr>
        <w:t>检测，评价反应系统的特异性。见图</w:t>
      </w:r>
      <w:r w:rsidR="00A663DB">
        <w:rPr>
          <w:rFonts w:hint="eastAsia"/>
          <w:sz w:val="24"/>
        </w:rPr>
        <w:t>2.</w:t>
      </w:r>
      <w:r>
        <w:rPr>
          <w:rFonts w:hint="eastAsia"/>
          <w:sz w:val="24"/>
        </w:rPr>
        <w:t>2</w:t>
      </w:r>
      <w:r w:rsidRPr="00F90DDE">
        <w:rPr>
          <w:rFonts w:hint="eastAsia"/>
          <w:sz w:val="24"/>
        </w:rPr>
        <w:t>。</w:t>
      </w:r>
    </w:p>
    <w:p w14:paraId="3CBBAE56" w14:textId="77777777" w:rsidR="001B6896" w:rsidRDefault="001B6896" w:rsidP="00AC172B">
      <w:pPr>
        <w:spacing w:line="360" w:lineRule="auto"/>
        <w:ind w:firstLineChars="200" w:firstLine="480"/>
        <w:rPr>
          <w:sz w:val="24"/>
        </w:rPr>
        <w:sectPr w:rsidR="001B6896" w:rsidSect="00AC172B">
          <w:pgSz w:w="11906" w:h="16838"/>
          <w:pgMar w:top="1440" w:right="1800" w:bottom="1440" w:left="1800" w:header="851" w:footer="992" w:gutter="0"/>
          <w:cols w:space="720"/>
          <w:docGrid w:type="lines" w:linePitch="312"/>
        </w:sectPr>
      </w:pPr>
    </w:p>
    <w:p w14:paraId="112B2A2C" w14:textId="1E583317" w:rsidR="00C1402C" w:rsidRPr="00F90DDE" w:rsidRDefault="00A663DB" w:rsidP="00AC172B">
      <w:pPr>
        <w:spacing w:line="360" w:lineRule="auto"/>
        <w:ind w:firstLineChars="200" w:firstLine="480"/>
        <w:rPr>
          <w:sz w:val="24"/>
        </w:rPr>
      </w:pPr>
      <w:r>
        <w:rPr>
          <w:noProof/>
          <w:sz w:val="24"/>
        </w:rPr>
        <w:lastRenderedPageBreak/>
        <mc:AlternateContent>
          <mc:Choice Requires="wps">
            <w:drawing>
              <wp:anchor distT="0" distB="0" distL="114300" distR="114300" simplePos="0" relativeHeight="251617280" behindDoc="0" locked="0" layoutInCell="1" allowOverlap="1" wp14:anchorId="6DA28B33" wp14:editId="00D9F40A">
                <wp:simplePos x="0" y="0"/>
                <wp:positionH relativeFrom="column">
                  <wp:posOffset>264160</wp:posOffset>
                </wp:positionH>
                <wp:positionV relativeFrom="paragraph">
                  <wp:posOffset>195580</wp:posOffset>
                </wp:positionV>
                <wp:extent cx="4604969" cy="7223760"/>
                <wp:effectExtent l="0" t="0" r="5715" b="0"/>
                <wp:wrapNone/>
                <wp:docPr id="739244080"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4969" cy="7223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4C55C0" w14:textId="3142ABC9" w:rsidR="00734B08" w:rsidRDefault="00734B08" w:rsidP="00AC172B">
                            <w:pPr>
                              <w:jc w:val="center"/>
                              <w:rPr>
                                <w:rFonts w:eastAsia="仿宋"/>
                                <w:noProof/>
                              </w:rPr>
                            </w:pPr>
                            <w:r w:rsidRPr="00C1402C">
                              <w:rPr>
                                <w:noProof/>
                                <w:sz w:val="24"/>
                              </w:rPr>
                              <w:drawing>
                                <wp:inline distT="0" distB="0" distL="0" distR="0" wp14:anchorId="65C5092C" wp14:editId="294B79BC">
                                  <wp:extent cx="4350562" cy="3229661"/>
                                  <wp:effectExtent l="0" t="0" r="0" b="8890"/>
                                  <wp:docPr id="9230307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030735" name=""/>
                                          <pic:cNvPicPr/>
                                        </pic:nvPicPr>
                                        <pic:blipFill>
                                          <a:blip r:embed="rId24"/>
                                          <a:stretch>
                                            <a:fillRect/>
                                          </a:stretch>
                                        </pic:blipFill>
                                        <pic:spPr>
                                          <a:xfrm>
                                            <a:off x="0" y="0"/>
                                            <a:ext cx="4350562" cy="3229661"/>
                                          </a:xfrm>
                                          <a:prstGeom prst="rect">
                                            <a:avLst/>
                                          </a:prstGeom>
                                        </pic:spPr>
                                      </pic:pic>
                                    </a:graphicData>
                                  </a:graphic>
                                </wp:inline>
                              </w:drawing>
                            </w:r>
                          </w:p>
                          <w:p w14:paraId="7C82641D" w14:textId="6F948259" w:rsidR="00734B08" w:rsidRPr="002E4301" w:rsidRDefault="00734B08" w:rsidP="00AC172B">
                            <w:pPr>
                              <w:jc w:val="center"/>
                              <w:rPr>
                                <w:noProof/>
                                <w:szCs w:val="21"/>
                              </w:rPr>
                            </w:pPr>
                            <w:r w:rsidRPr="002E4301">
                              <w:rPr>
                                <w:noProof/>
                                <w:szCs w:val="21"/>
                              </w:rPr>
                              <w:t>图</w:t>
                            </w:r>
                            <w:r w:rsidR="00A663DB">
                              <w:rPr>
                                <w:rFonts w:hint="eastAsia"/>
                                <w:noProof/>
                                <w:szCs w:val="21"/>
                              </w:rPr>
                              <w:t>2.</w:t>
                            </w:r>
                            <w:r w:rsidRPr="002E4301">
                              <w:rPr>
                                <w:noProof/>
                                <w:szCs w:val="21"/>
                              </w:rPr>
                              <w:t>2</w:t>
                            </w:r>
                            <w:r w:rsidRPr="002E4301">
                              <w:rPr>
                                <w:noProof/>
                                <w:szCs w:val="21"/>
                              </w:rPr>
                              <w:tab/>
                            </w:r>
                            <w:r w:rsidR="00217345">
                              <w:rPr>
                                <w:noProof/>
                                <w:szCs w:val="21"/>
                              </w:rPr>
                              <w:t>海豹隐秘就杆菌</w:t>
                            </w:r>
                            <w:r w:rsidRPr="002E4301">
                              <w:rPr>
                                <w:noProof/>
                                <w:szCs w:val="21"/>
                              </w:rPr>
                              <w:t>普通</w:t>
                            </w:r>
                            <w:r w:rsidRPr="002E4301">
                              <w:rPr>
                                <w:noProof/>
                                <w:szCs w:val="21"/>
                              </w:rPr>
                              <w:t>PCR</w:t>
                            </w:r>
                            <w:r w:rsidRPr="002E4301">
                              <w:rPr>
                                <w:noProof/>
                                <w:szCs w:val="21"/>
                              </w:rPr>
                              <w:t>特异性验证结果</w:t>
                            </w:r>
                          </w:p>
                          <w:p w14:paraId="3147A3AC" w14:textId="77777777" w:rsidR="00734B08" w:rsidRPr="002E4301" w:rsidRDefault="00734B08" w:rsidP="00AC172B">
                            <w:pPr>
                              <w:rPr>
                                <w:sz w:val="18"/>
                                <w:szCs w:val="18"/>
                              </w:rPr>
                            </w:pPr>
                            <w:r w:rsidRPr="002E4301">
                              <w:rPr>
                                <w:noProof/>
                                <w:sz w:val="18"/>
                                <w:szCs w:val="18"/>
                              </w:rPr>
                              <w:t>注：</w:t>
                            </w:r>
                            <w:r w:rsidRPr="002E4301">
                              <w:rPr>
                                <w:noProof/>
                                <w:sz w:val="18"/>
                                <w:szCs w:val="18"/>
                              </w:rPr>
                              <w:t>13,38. 100bp DNA Marker</w:t>
                            </w:r>
                            <w:r w:rsidRPr="002E4301">
                              <w:rPr>
                                <w:noProof/>
                                <w:sz w:val="18"/>
                                <w:szCs w:val="18"/>
                              </w:rPr>
                              <w:t>；</w:t>
                            </w:r>
                            <w:r w:rsidRPr="002E4301">
                              <w:rPr>
                                <w:noProof/>
                                <w:sz w:val="18"/>
                                <w:szCs w:val="18"/>
                              </w:rPr>
                              <w:t xml:space="preserve">2~12. </w:t>
                            </w:r>
                            <w:r w:rsidRPr="002E4301">
                              <w:rPr>
                                <w:noProof/>
                                <w:sz w:val="18"/>
                                <w:szCs w:val="18"/>
                              </w:rPr>
                              <w:t>嗜肺啮齿杆菌（</w:t>
                            </w:r>
                            <w:r w:rsidRPr="002E4301">
                              <w:rPr>
                                <w:noProof/>
                                <w:sz w:val="18"/>
                                <w:szCs w:val="18"/>
                              </w:rPr>
                              <w:t>ATCC 35149</w:t>
                            </w:r>
                            <w:r w:rsidRPr="002E4301">
                              <w:rPr>
                                <w:noProof/>
                                <w:sz w:val="18"/>
                                <w:szCs w:val="18"/>
                              </w:rPr>
                              <w:t>、</w:t>
                            </w:r>
                            <w:r w:rsidRPr="002E4301">
                              <w:rPr>
                                <w:noProof/>
                                <w:sz w:val="18"/>
                                <w:szCs w:val="18"/>
                              </w:rPr>
                              <w:t>ATCC 12555</w:t>
                            </w:r>
                            <w:r w:rsidRPr="002E4301">
                              <w:rPr>
                                <w:noProof/>
                                <w:sz w:val="18"/>
                                <w:szCs w:val="18"/>
                              </w:rPr>
                              <w:t>）、支气管鲍特杆菌（</w:t>
                            </w:r>
                            <w:r w:rsidRPr="002E4301">
                              <w:rPr>
                                <w:noProof/>
                                <w:sz w:val="18"/>
                                <w:szCs w:val="18"/>
                              </w:rPr>
                              <w:t>ATCC 19395</w:t>
                            </w:r>
                            <w:r w:rsidRPr="002E4301">
                              <w:rPr>
                                <w:noProof/>
                                <w:sz w:val="18"/>
                                <w:szCs w:val="18"/>
                              </w:rPr>
                              <w:t>）、多杀巴斯德杆菌（</w:t>
                            </w:r>
                            <w:r w:rsidRPr="002E4301">
                              <w:rPr>
                                <w:noProof/>
                                <w:sz w:val="18"/>
                                <w:szCs w:val="18"/>
                              </w:rPr>
                              <w:t>ATCC 43137</w:t>
                            </w:r>
                            <w:r w:rsidRPr="002E4301">
                              <w:rPr>
                                <w:noProof/>
                                <w:sz w:val="18"/>
                                <w:szCs w:val="18"/>
                              </w:rPr>
                              <w:t>）、肺炎链球菌（</w:t>
                            </w:r>
                            <w:r w:rsidRPr="002E4301">
                              <w:rPr>
                                <w:noProof/>
                                <w:sz w:val="18"/>
                                <w:szCs w:val="18"/>
                              </w:rPr>
                              <w:t>ATCC 49619</w:t>
                            </w:r>
                            <w:r w:rsidRPr="002E4301">
                              <w:rPr>
                                <w:noProof/>
                                <w:sz w:val="18"/>
                                <w:szCs w:val="18"/>
                              </w:rPr>
                              <w:t>）、乙型溶血性链球菌（</w:t>
                            </w:r>
                            <w:r w:rsidRPr="002E4301">
                              <w:rPr>
                                <w:noProof/>
                                <w:sz w:val="18"/>
                                <w:szCs w:val="18"/>
                              </w:rPr>
                              <w:t>CMCC 31210</w:t>
                            </w:r>
                            <w:r w:rsidRPr="002E4301">
                              <w:rPr>
                                <w:noProof/>
                                <w:sz w:val="18"/>
                                <w:szCs w:val="18"/>
                              </w:rPr>
                              <w:t>）、鼠棒状杆菌（</w:t>
                            </w:r>
                            <w:r w:rsidRPr="002E4301">
                              <w:rPr>
                                <w:noProof/>
                                <w:sz w:val="18"/>
                                <w:szCs w:val="18"/>
                              </w:rPr>
                              <w:t>ATCC 65013</w:t>
                            </w:r>
                            <w:r w:rsidRPr="002E4301">
                              <w:rPr>
                                <w:noProof/>
                                <w:sz w:val="18"/>
                                <w:szCs w:val="18"/>
                              </w:rPr>
                              <w:t>）、念珠状链杆菌（</w:t>
                            </w:r>
                            <w:r w:rsidRPr="002E4301">
                              <w:rPr>
                                <w:noProof/>
                                <w:sz w:val="18"/>
                                <w:szCs w:val="18"/>
                              </w:rPr>
                              <w:t>ATCC 14647</w:t>
                            </w:r>
                            <w:r w:rsidRPr="002E4301">
                              <w:rPr>
                                <w:noProof/>
                                <w:sz w:val="18"/>
                                <w:szCs w:val="18"/>
                              </w:rPr>
                              <w:t>）、肺支原体（</w:t>
                            </w:r>
                            <w:r w:rsidRPr="002E4301">
                              <w:rPr>
                                <w:noProof/>
                                <w:sz w:val="18"/>
                                <w:szCs w:val="18"/>
                              </w:rPr>
                              <w:t>ATCC 19612</w:t>
                            </w:r>
                            <w:r w:rsidRPr="002E4301">
                              <w:rPr>
                                <w:noProof/>
                                <w:sz w:val="18"/>
                                <w:szCs w:val="18"/>
                              </w:rPr>
                              <w:t>）、副鸡禽杆菌（</w:t>
                            </w:r>
                            <w:r w:rsidRPr="002E4301">
                              <w:rPr>
                                <w:noProof/>
                                <w:sz w:val="18"/>
                                <w:szCs w:val="18"/>
                              </w:rPr>
                              <w:t>ATCC 29545</w:t>
                            </w:r>
                            <w:r w:rsidRPr="002E4301">
                              <w:rPr>
                                <w:noProof/>
                                <w:sz w:val="18"/>
                                <w:szCs w:val="18"/>
                              </w:rPr>
                              <w:t>）、嗜麦芽窄食单胞菌（</w:t>
                            </w:r>
                            <w:r w:rsidRPr="002E4301">
                              <w:rPr>
                                <w:noProof/>
                                <w:sz w:val="18"/>
                                <w:szCs w:val="18"/>
                              </w:rPr>
                              <w:t>ATCC 13637</w:t>
                            </w:r>
                            <w:r w:rsidRPr="002E4301">
                              <w:rPr>
                                <w:noProof/>
                                <w:sz w:val="18"/>
                                <w:szCs w:val="18"/>
                              </w:rPr>
                              <w:t>）、杜克雷嗜血杆菌（</w:t>
                            </w:r>
                            <w:r w:rsidRPr="002E4301">
                              <w:rPr>
                                <w:noProof/>
                                <w:sz w:val="18"/>
                                <w:szCs w:val="18"/>
                              </w:rPr>
                              <w:t>ATCC 33940</w:t>
                            </w:r>
                            <w:r w:rsidRPr="002E4301">
                              <w:rPr>
                                <w:noProof/>
                                <w:sz w:val="18"/>
                                <w:szCs w:val="18"/>
                              </w:rPr>
                              <w:t>）；</w:t>
                            </w:r>
                            <w:r w:rsidRPr="002E4301">
                              <w:rPr>
                                <w:noProof/>
                                <w:sz w:val="18"/>
                                <w:szCs w:val="18"/>
                              </w:rPr>
                              <w:t xml:space="preserve">14~25. </w:t>
                            </w:r>
                            <w:r w:rsidRPr="002E4301">
                              <w:rPr>
                                <w:noProof/>
                                <w:sz w:val="18"/>
                                <w:szCs w:val="18"/>
                              </w:rPr>
                              <w:t>大肠杆菌（</w:t>
                            </w:r>
                            <w:r w:rsidRPr="002E4301">
                              <w:rPr>
                                <w:noProof/>
                                <w:sz w:val="18"/>
                                <w:szCs w:val="18"/>
                              </w:rPr>
                              <w:t>CMCC 44110</w:t>
                            </w:r>
                            <w:r w:rsidRPr="002E4301">
                              <w:rPr>
                                <w:noProof/>
                                <w:sz w:val="18"/>
                                <w:szCs w:val="18"/>
                              </w:rPr>
                              <w:t>）、睡眠嗜组织菌（</w:t>
                            </w:r>
                            <w:r w:rsidRPr="002E4301">
                              <w:rPr>
                                <w:noProof/>
                                <w:sz w:val="18"/>
                                <w:szCs w:val="18"/>
                              </w:rPr>
                              <w:t>CCUG 37617</w:t>
                            </w:r>
                            <w:r w:rsidRPr="002E4301">
                              <w:rPr>
                                <w:noProof/>
                                <w:sz w:val="18"/>
                                <w:szCs w:val="18"/>
                              </w:rPr>
                              <w:t>）、化脓隐秘杆菌（</w:t>
                            </w:r>
                            <w:r w:rsidRPr="002E4301">
                              <w:rPr>
                                <w:noProof/>
                                <w:sz w:val="18"/>
                                <w:szCs w:val="18"/>
                              </w:rPr>
                              <w:t>DSM 20630</w:t>
                            </w:r>
                            <w:r w:rsidRPr="002E4301">
                              <w:rPr>
                                <w:noProof/>
                                <w:sz w:val="18"/>
                                <w:szCs w:val="18"/>
                              </w:rPr>
                              <w:t>）、肺炎支原体（</w:t>
                            </w:r>
                            <w:r w:rsidRPr="002E4301">
                              <w:rPr>
                                <w:noProof/>
                                <w:sz w:val="18"/>
                                <w:szCs w:val="18"/>
                              </w:rPr>
                              <w:t>ATCC 15531</w:t>
                            </w:r>
                            <w:r w:rsidRPr="002E4301">
                              <w:rPr>
                                <w:noProof/>
                                <w:sz w:val="18"/>
                                <w:szCs w:val="18"/>
                              </w:rPr>
                              <w:t>）、鼠伤寒沙门氏菌（</w:t>
                            </w:r>
                            <w:r w:rsidRPr="002E4301">
                              <w:rPr>
                                <w:noProof/>
                                <w:sz w:val="18"/>
                                <w:szCs w:val="18"/>
                              </w:rPr>
                              <w:t>CMCC 50115</w:t>
                            </w:r>
                            <w:r w:rsidRPr="002E4301">
                              <w:rPr>
                                <w:noProof/>
                                <w:sz w:val="18"/>
                                <w:szCs w:val="18"/>
                              </w:rPr>
                              <w:t>）、泰泽病原体（</w:t>
                            </w:r>
                            <w:r w:rsidRPr="002E4301">
                              <w:rPr>
                                <w:noProof/>
                                <w:sz w:val="18"/>
                                <w:szCs w:val="18"/>
                              </w:rPr>
                              <w:t>RJ</w:t>
                            </w:r>
                            <w:r w:rsidRPr="002E4301">
                              <w:rPr>
                                <w:noProof/>
                                <w:sz w:val="18"/>
                                <w:szCs w:val="18"/>
                              </w:rPr>
                              <w:t>株）、肺炎克雷伯杆菌（</w:t>
                            </w:r>
                            <w:r w:rsidRPr="002E4301">
                              <w:rPr>
                                <w:noProof/>
                                <w:sz w:val="18"/>
                                <w:szCs w:val="18"/>
                              </w:rPr>
                              <w:t>CMCC46114</w:t>
                            </w:r>
                            <w:r w:rsidRPr="002E4301">
                              <w:rPr>
                                <w:noProof/>
                                <w:sz w:val="18"/>
                                <w:szCs w:val="18"/>
                              </w:rPr>
                              <w:t>）、产酸克雷伯杆菌（</w:t>
                            </w:r>
                            <w:r w:rsidRPr="002E4301">
                              <w:rPr>
                                <w:noProof/>
                                <w:sz w:val="18"/>
                                <w:szCs w:val="18"/>
                              </w:rPr>
                              <w:t>ATCC 13182</w:t>
                            </w:r>
                            <w:r w:rsidRPr="002E4301">
                              <w:rPr>
                                <w:noProof/>
                                <w:sz w:val="18"/>
                                <w:szCs w:val="18"/>
                              </w:rPr>
                              <w:t>）、海豹隐秘杆菌（</w:t>
                            </w:r>
                            <w:r w:rsidRPr="002E4301">
                              <w:rPr>
                                <w:noProof/>
                                <w:sz w:val="18"/>
                                <w:szCs w:val="18"/>
                              </w:rPr>
                              <w:t>DSM 10002</w:t>
                            </w:r>
                            <w:r w:rsidRPr="002E4301">
                              <w:rPr>
                                <w:noProof/>
                                <w:sz w:val="18"/>
                                <w:szCs w:val="18"/>
                              </w:rPr>
                              <w:t>）、海豹隐秘杆菌（</w:t>
                            </w:r>
                            <w:r w:rsidRPr="002E4301">
                              <w:rPr>
                                <w:noProof/>
                                <w:sz w:val="18"/>
                                <w:szCs w:val="18"/>
                              </w:rPr>
                              <w:t>DSM10003</w:t>
                            </w:r>
                            <w:r w:rsidRPr="002E4301">
                              <w:rPr>
                                <w:noProof/>
                                <w:sz w:val="18"/>
                                <w:szCs w:val="18"/>
                              </w:rPr>
                              <w:t>）、阴性对照、空白对照；</w:t>
                            </w:r>
                            <w:r w:rsidRPr="002E4301">
                              <w:rPr>
                                <w:noProof/>
                                <w:sz w:val="18"/>
                                <w:szCs w:val="18"/>
                              </w:rPr>
                              <w:t xml:space="preserve">26~37. </w:t>
                            </w:r>
                            <w:r w:rsidRPr="002E4301">
                              <w:rPr>
                                <w:noProof/>
                                <w:sz w:val="18"/>
                                <w:szCs w:val="18"/>
                              </w:rPr>
                              <w:t>绿脓杆菌（</w:t>
                            </w:r>
                            <w:r w:rsidRPr="002E4301">
                              <w:rPr>
                                <w:noProof/>
                                <w:sz w:val="18"/>
                                <w:szCs w:val="18"/>
                              </w:rPr>
                              <w:t>CMCC 10110</w:t>
                            </w:r>
                            <w:r w:rsidRPr="002E4301">
                              <w:rPr>
                                <w:noProof/>
                                <w:sz w:val="18"/>
                                <w:szCs w:val="18"/>
                              </w:rPr>
                              <w:t>）、啮齿柠檬酸杆菌（</w:t>
                            </w:r>
                            <w:r w:rsidRPr="002E4301">
                              <w:rPr>
                                <w:noProof/>
                                <w:sz w:val="18"/>
                                <w:szCs w:val="18"/>
                              </w:rPr>
                              <w:t>ATCC BAA352</w:t>
                            </w:r>
                            <w:r w:rsidRPr="002E4301">
                              <w:rPr>
                                <w:noProof/>
                                <w:sz w:val="18"/>
                                <w:szCs w:val="18"/>
                              </w:rPr>
                              <w:t>）、幽门螺杆菌（</w:t>
                            </w:r>
                            <w:r w:rsidRPr="002E4301">
                              <w:rPr>
                                <w:noProof/>
                                <w:sz w:val="18"/>
                                <w:szCs w:val="18"/>
                              </w:rPr>
                              <w:t>NCTC 11637</w:t>
                            </w:r>
                            <w:r w:rsidRPr="002E4301">
                              <w:rPr>
                                <w:noProof/>
                                <w:sz w:val="18"/>
                                <w:szCs w:val="18"/>
                              </w:rPr>
                              <w:t>）、金黄色葡萄球菌（</w:t>
                            </w:r>
                            <w:r w:rsidRPr="002E4301">
                              <w:rPr>
                                <w:noProof/>
                                <w:sz w:val="18"/>
                                <w:szCs w:val="18"/>
                              </w:rPr>
                              <w:t>CMCC 26112</w:t>
                            </w:r>
                            <w:r w:rsidRPr="002E4301">
                              <w:rPr>
                                <w:noProof/>
                                <w:sz w:val="18"/>
                                <w:szCs w:val="18"/>
                              </w:rPr>
                              <w:t>）、牛棒状杆菌（</w:t>
                            </w:r>
                            <w:r w:rsidRPr="002E4301">
                              <w:rPr>
                                <w:noProof/>
                                <w:sz w:val="18"/>
                                <w:szCs w:val="18"/>
                              </w:rPr>
                              <w:t>ATCC 7715</w:t>
                            </w:r>
                            <w:r w:rsidRPr="002E4301">
                              <w:rPr>
                                <w:noProof/>
                                <w:sz w:val="18"/>
                                <w:szCs w:val="18"/>
                              </w:rPr>
                              <w:t>）、小肠结肠炎耶尔森氏菌（</w:t>
                            </w:r>
                            <w:r w:rsidRPr="002E4301">
                              <w:rPr>
                                <w:noProof/>
                                <w:sz w:val="18"/>
                                <w:szCs w:val="18"/>
                              </w:rPr>
                              <w:t>CMCC 52301</w:t>
                            </w:r>
                            <w:r w:rsidRPr="002E4301">
                              <w:rPr>
                                <w:noProof/>
                                <w:sz w:val="18"/>
                                <w:szCs w:val="18"/>
                              </w:rPr>
                              <w:t>）、假结核耶尔森氏菌（</w:t>
                            </w:r>
                            <w:r w:rsidRPr="002E4301">
                              <w:rPr>
                                <w:noProof/>
                                <w:sz w:val="18"/>
                                <w:szCs w:val="18"/>
                              </w:rPr>
                              <w:t>CMCC 53521</w:t>
                            </w:r>
                            <w:r w:rsidRPr="002E4301">
                              <w:rPr>
                                <w:noProof/>
                                <w:sz w:val="18"/>
                                <w:szCs w:val="18"/>
                              </w:rPr>
                              <w:t>）、宋内志贺菌（</w:t>
                            </w:r>
                            <w:r w:rsidRPr="002E4301">
                              <w:rPr>
                                <w:noProof/>
                                <w:sz w:val="18"/>
                                <w:szCs w:val="18"/>
                              </w:rPr>
                              <w:t>CMCC 51082</w:t>
                            </w:r>
                            <w:r w:rsidRPr="002E4301">
                              <w:rPr>
                                <w:noProof/>
                                <w:sz w:val="18"/>
                                <w:szCs w:val="18"/>
                              </w:rPr>
                              <w:t>）、空肠弯曲菌（</w:t>
                            </w:r>
                            <w:r w:rsidRPr="002E4301">
                              <w:rPr>
                                <w:noProof/>
                                <w:sz w:val="18"/>
                                <w:szCs w:val="18"/>
                              </w:rPr>
                              <w:t>ATCC 700819</w:t>
                            </w:r>
                            <w:r w:rsidRPr="002E4301">
                              <w:rPr>
                                <w:noProof/>
                                <w:sz w:val="18"/>
                                <w:szCs w:val="18"/>
                              </w:rPr>
                              <w:t>）、粪链球菌（</w:t>
                            </w:r>
                            <w:r w:rsidRPr="002E4301">
                              <w:rPr>
                                <w:noProof/>
                                <w:sz w:val="18"/>
                                <w:szCs w:val="18"/>
                              </w:rPr>
                              <w:t>ATCC 32219</w:t>
                            </w:r>
                            <w:r w:rsidRPr="002E4301">
                              <w:rPr>
                                <w:noProof/>
                                <w:sz w:val="18"/>
                                <w:szCs w:val="18"/>
                              </w:rPr>
                              <w:t>）；</w:t>
                            </w:r>
                            <w:r w:rsidRPr="002E4301">
                              <w:rPr>
                                <w:noProof/>
                                <w:sz w:val="18"/>
                                <w:szCs w:val="18"/>
                              </w:rPr>
                              <w:t xml:space="preserve">39~50. </w:t>
                            </w:r>
                            <w:r w:rsidRPr="002E4301">
                              <w:rPr>
                                <w:noProof/>
                                <w:sz w:val="18"/>
                                <w:szCs w:val="18"/>
                              </w:rPr>
                              <w:t>阴沟肠杆菌（</w:t>
                            </w:r>
                            <w:r w:rsidRPr="002E4301">
                              <w:rPr>
                                <w:noProof/>
                                <w:sz w:val="18"/>
                                <w:szCs w:val="18"/>
                              </w:rPr>
                              <w:t>ATCC 13047</w:t>
                            </w:r>
                            <w:r w:rsidRPr="002E4301">
                              <w:rPr>
                                <w:noProof/>
                                <w:sz w:val="18"/>
                                <w:szCs w:val="18"/>
                              </w:rPr>
                              <w:t>）、粪产碱杆菌（</w:t>
                            </w:r>
                            <w:r w:rsidRPr="002E4301">
                              <w:rPr>
                                <w:noProof/>
                                <w:sz w:val="18"/>
                                <w:szCs w:val="18"/>
                              </w:rPr>
                              <w:t>ATCC 8750</w:t>
                            </w:r>
                            <w:r w:rsidRPr="002E4301">
                              <w:rPr>
                                <w:noProof/>
                                <w:sz w:val="18"/>
                                <w:szCs w:val="18"/>
                              </w:rPr>
                              <w:t>）、普通变形杆菌（</w:t>
                            </w:r>
                            <w:r w:rsidRPr="002E4301">
                              <w:rPr>
                                <w:noProof/>
                                <w:sz w:val="18"/>
                                <w:szCs w:val="18"/>
                              </w:rPr>
                              <w:t>CMCC 49109</w:t>
                            </w:r>
                            <w:r w:rsidRPr="002E4301">
                              <w:rPr>
                                <w:noProof/>
                                <w:sz w:val="18"/>
                                <w:szCs w:val="18"/>
                              </w:rPr>
                              <w:t>）、石膏样毛藓菌（</w:t>
                            </w:r>
                            <w:r w:rsidRPr="002E4301">
                              <w:rPr>
                                <w:noProof/>
                                <w:sz w:val="18"/>
                                <w:szCs w:val="18"/>
                              </w:rPr>
                              <w:t>ATCC 200101</w:t>
                            </w:r>
                            <w:r w:rsidRPr="002E4301">
                              <w:rPr>
                                <w:noProof/>
                                <w:sz w:val="18"/>
                                <w:szCs w:val="18"/>
                              </w:rPr>
                              <w:t>）、石膏样小孢子菌（</w:t>
                            </w:r>
                            <w:r w:rsidRPr="002E4301">
                              <w:rPr>
                                <w:noProof/>
                                <w:sz w:val="18"/>
                                <w:szCs w:val="18"/>
                              </w:rPr>
                              <w:t>ATCC 13994</w:t>
                            </w:r>
                            <w:r w:rsidRPr="002E4301">
                              <w:rPr>
                                <w:noProof/>
                                <w:sz w:val="18"/>
                                <w:szCs w:val="18"/>
                              </w:rPr>
                              <w:t>）、犬小孢子菌（</w:t>
                            </w:r>
                            <w:r w:rsidRPr="002E4301">
                              <w:rPr>
                                <w:noProof/>
                                <w:sz w:val="18"/>
                                <w:szCs w:val="18"/>
                              </w:rPr>
                              <w:t>ATCC 201851</w:t>
                            </w:r>
                            <w:r w:rsidRPr="002E4301">
                              <w:rPr>
                                <w:noProof/>
                                <w:sz w:val="18"/>
                                <w:szCs w:val="18"/>
                              </w:rPr>
                              <w:t>）、猴类毛癣菌（</w:t>
                            </w:r>
                            <w:r w:rsidRPr="002E4301">
                              <w:rPr>
                                <w:noProof/>
                                <w:sz w:val="18"/>
                                <w:szCs w:val="18"/>
                              </w:rPr>
                              <w:t>ATCC 16447</w:t>
                            </w:r>
                            <w:r w:rsidRPr="002E4301">
                              <w:rPr>
                                <w:noProof/>
                                <w:sz w:val="18"/>
                                <w:szCs w:val="18"/>
                              </w:rPr>
                              <w:t>）、白色念珠菌（</w:t>
                            </w:r>
                            <w:r w:rsidRPr="002E4301">
                              <w:rPr>
                                <w:noProof/>
                                <w:sz w:val="18"/>
                                <w:szCs w:val="18"/>
                              </w:rPr>
                              <w:t>ATCC 10231</w:t>
                            </w:r>
                            <w:r w:rsidRPr="002E4301">
                              <w:rPr>
                                <w:noProof/>
                                <w:sz w:val="18"/>
                                <w:szCs w:val="18"/>
                              </w:rPr>
                              <w:t>）、溶神经支原体（</w:t>
                            </w:r>
                            <w:r w:rsidRPr="002E4301">
                              <w:rPr>
                                <w:noProof/>
                                <w:sz w:val="18"/>
                                <w:szCs w:val="18"/>
                              </w:rPr>
                              <w:t>ATCC 15049</w:t>
                            </w:r>
                            <w:r w:rsidRPr="002E4301">
                              <w:rPr>
                                <w:noProof/>
                                <w:sz w:val="18"/>
                                <w:szCs w:val="18"/>
                              </w:rPr>
                              <w:t>）、关节炎支原体（</w:t>
                            </w:r>
                            <w:r w:rsidRPr="002E4301">
                              <w:rPr>
                                <w:noProof/>
                                <w:sz w:val="18"/>
                                <w:szCs w:val="18"/>
                              </w:rPr>
                              <w:t>ATCC 19611</w:t>
                            </w:r>
                            <w:r w:rsidRPr="002E4301">
                              <w:rPr>
                                <w:noProof/>
                                <w:sz w:val="18"/>
                                <w:szCs w:val="18"/>
                              </w:rPr>
                              <w:t>）、新型隐球菌（</w:t>
                            </w:r>
                            <w:r w:rsidRPr="002E4301">
                              <w:rPr>
                                <w:noProof/>
                                <w:sz w:val="18"/>
                                <w:szCs w:val="18"/>
                              </w:rPr>
                              <w:t>ATCC 13690</w:t>
                            </w:r>
                            <w:r w:rsidRPr="002E4301">
                              <w:rPr>
                                <w:noProof/>
                                <w:sz w:val="18"/>
                                <w:szCs w:val="18"/>
                              </w:rPr>
                              <w:t>）和酿酒酵母菌（</w:t>
                            </w:r>
                            <w:r w:rsidRPr="002E4301">
                              <w:rPr>
                                <w:noProof/>
                                <w:sz w:val="18"/>
                                <w:szCs w:val="18"/>
                              </w:rPr>
                              <w:t>ATCC 7753</w:t>
                            </w:r>
                            <w:r w:rsidRPr="002E4301">
                              <w:rPr>
                                <w:noProof/>
                                <w:sz w:val="18"/>
                                <w:szCs w:val="18"/>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DA28B33" id="文本框 47" o:spid="_x0000_s1042" type="#_x0000_t202" style="position:absolute;left:0;text-align:left;margin-left:20.8pt;margin-top:15.4pt;width:362.6pt;height:568.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" stroked="f">
                <v:textbox style="mso-fit-shape-to-text:t">
                  <w:txbxContent>
                    <w:p w14:paraId="254C55C0" w14:textId="3142ABC9" w:rsidR="00734B08" w:rsidRDefault="00734B08" w:rsidP="00AC172B">
                      <w:pPr>
                        <w:jc w:val="center"/>
                        <w:rPr>
                          <w:rFonts w:eastAsia="仿宋"/>
                          <w:noProof/>
                        </w:rPr>
                      </w:pPr>
                      <w:r w:rsidRPr="00C1402C">
                        <w:rPr>
                          <w:noProof/>
                          <w:sz w:val="24"/>
                        </w:rPr>
                        <w:drawing>
                          <wp:inline distT="0" distB="0" distL="0" distR="0" wp14:anchorId="65C5092C" wp14:editId="294B79BC">
                            <wp:extent cx="4350562" cy="3229661"/>
                            <wp:effectExtent l="0" t="0" r="0" b="8890"/>
                            <wp:docPr id="9230307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030735" name=""/>
                                    <pic:cNvPicPr/>
                                  </pic:nvPicPr>
                                  <pic:blipFill>
                                    <a:blip r:embed="rId24"/>
                                    <a:stretch>
                                      <a:fillRect/>
                                    </a:stretch>
                                  </pic:blipFill>
                                  <pic:spPr>
                                    <a:xfrm>
                                      <a:off x="0" y="0"/>
                                      <a:ext cx="4350562" cy="3229661"/>
                                    </a:xfrm>
                                    <a:prstGeom prst="rect">
                                      <a:avLst/>
                                    </a:prstGeom>
                                  </pic:spPr>
                                </pic:pic>
                              </a:graphicData>
                            </a:graphic>
                          </wp:inline>
                        </w:drawing>
                      </w:r>
                    </w:p>
                    <w:p w14:paraId="7C82641D" w14:textId="6F948259" w:rsidR="00734B08" w:rsidRPr="002E4301" w:rsidRDefault="00734B08" w:rsidP="00AC172B">
                      <w:pPr>
                        <w:jc w:val="center"/>
                        <w:rPr>
                          <w:noProof/>
                          <w:szCs w:val="21"/>
                        </w:rPr>
                      </w:pPr>
                      <w:r w:rsidRPr="002E4301">
                        <w:rPr>
                          <w:noProof/>
                          <w:szCs w:val="21"/>
                        </w:rPr>
                        <w:t>图</w:t>
                      </w:r>
                      <w:r w:rsidR="00A663DB">
                        <w:rPr>
                          <w:rFonts w:hint="eastAsia"/>
                          <w:noProof/>
                          <w:szCs w:val="21"/>
                        </w:rPr>
                        <w:t>2.</w:t>
                      </w:r>
                      <w:r w:rsidRPr="002E4301">
                        <w:rPr>
                          <w:noProof/>
                          <w:szCs w:val="21"/>
                        </w:rPr>
                        <w:t>2</w:t>
                      </w:r>
                      <w:r w:rsidRPr="002E4301">
                        <w:rPr>
                          <w:noProof/>
                          <w:szCs w:val="21"/>
                        </w:rPr>
                        <w:tab/>
                      </w:r>
                      <w:r w:rsidR="00217345">
                        <w:rPr>
                          <w:noProof/>
                          <w:szCs w:val="21"/>
                        </w:rPr>
                        <w:t>海豹隐秘就杆菌</w:t>
                      </w:r>
                      <w:r w:rsidRPr="002E4301">
                        <w:rPr>
                          <w:noProof/>
                          <w:szCs w:val="21"/>
                        </w:rPr>
                        <w:t>普通</w:t>
                      </w:r>
                      <w:r w:rsidRPr="002E4301">
                        <w:rPr>
                          <w:noProof/>
                          <w:szCs w:val="21"/>
                        </w:rPr>
                        <w:t>PCR</w:t>
                      </w:r>
                      <w:r w:rsidRPr="002E4301">
                        <w:rPr>
                          <w:noProof/>
                          <w:szCs w:val="21"/>
                        </w:rPr>
                        <w:t>特异性验证结果</w:t>
                      </w:r>
                    </w:p>
                    <w:p w14:paraId="3147A3AC" w14:textId="77777777" w:rsidR="00734B08" w:rsidRPr="002E4301" w:rsidRDefault="00734B08" w:rsidP="00AC172B">
                      <w:pPr>
                        <w:rPr>
                          <w:sz w:val="18"/>
                          <w:szCs w:val="18"/>
                        </w:rPr>
                      </w:pPr>
                      <w:r w:rsidRPr="002E4301">
                        <w:rPr>
                          <w:noProof/>
                          <w:sz w:val="18"/>
                          <w:szCs w:val="18"/>
                        </w:rPr>
                        <w:t>注：</w:t>
                      </w:r>
                      <w:r w:rsidRPr="002E4301">
                        <w:rPr>
                          <w:noProof/>
                          <w:sz w:val="18"/>
                          <w:szCs w:val="18"/>
                        </w:rPr>
                        <w:t>13,38. 100bp DNA Marker</w:t>
                      </w:r>
                      <w:r w:rsidRPr="002E4301">
                        <w:rPr>
                          <w:noProof/>
                          <w:sz w:val="18"/>
                          <w:szCs w:val="18"/>
                        </w:rPr>
                        <w:t>；</w:t>
                      </w:r>
                      <w:r w:rsidRPr="002E4301">
                        <w:rPr>
                          <w:noProof/>
                          <w:sz w:val="18"/>
                          <w:szCs w:val="18"/>
                        </w:rPr>
                        <w:t xml:space="preserve">2~12. </w:t>
                      </w:r>
                      <w:r w:rsidRPr="002E4301">
                        <w:rPr>
                          <w:noProof/>
                          <w:sz w:val="18"/>
                          <w:szCs w:val="18"/>
                        </w:rPr>
                        <w:t>嗜肺啮齿杆菌（</w:t>
                      </w:r>
                      <w:r w:rsidRPr="002E4301">
                        <w:rPr>
                          <w:noProof/>
                          <w:sz w:val="18"/>
                          <w:szCs w:val="18"/>
                        </w:rPr>
                        <w:t>ATCC 35149</w:t>
                      </w:r>
                      <w:r w:rsidRPr="002E4301">
                        <w:rPr>
                          <w:noProof/>
                          <w:sz w:val="18"/>
                          <w:szCs w:val="18"/>
                        </w:rPr>
                        <w:t>、</w:t>
                      </w:r>
                      <w:r w:rsidRPr="002E4301">
                        <w:rPr>
                          <w:noProof/>
                          <w:sz w:val="18"/>
                          <w:szCs w:val="18"/>
                        </w:rPr>
                        <w:t>ATCC 12555</w:t>
                      </w:r>
                      <w:r w:rsidRPr="002E4301">
                        <w:rPr>
                          <w:noProof/>
                          <w:sz w:val="18"/>
                          <w:szCs w:val="18"/>
                        </w:rPr>
                        <w:t>）、支气管鲍特杆菌（</w:t>
                      </w:r>
                      <w:r w:rsidRPr="002E4301">
                        <w:rPr>
                          <w:noProof/>
                          <w:sz w:val="18"/>
                          <w:szCs w:val="18"/>
                        </w:rPr>
                        <w:t>ATCC 19395</w:t>
                      </w:r>
                      <w:r w:rsidRPr="002E4301">
                        <w:rPr>
                          <w:noProof/>
                          <w:sz w:val="18"/>
                          <w:szCs w:val="18"/>
                        </w:rPr>
                        <w:t>）、多杀巴斯德杆菌（</w:t>
                      </w:r>
                      <w:r w:rsidRPr="002E4301">
                        <w:rPr>
                          <w:noProof/>
                          <w:sz w:val="18"/>
                          <w:szCs w:val="18"/>
                        </w:rPr>
                        <w:t>ATCC 43137</w:t>
                      </w:r>
                      <w:r w:rsidRPr="002E4301">
                        <w:rPr>
                          <w:noProof/>
                          <w:sz w:val="18"/>
                          <w:szCs w:val="18"/>
                        </w:rPr>
                        <w:t>）、肺炎链球菌（</w:t>
                      </w:r>
                      <w:r w:rsidRPr="002E4301">
                        <w:rPr>
                          <w:noProof/>
                          <w:sz w:val="18"/>
                          <w:szCs w:val="18"/>
                        </w:rPr>
                        <w:t>ATCC 49619</w:t>
                      </w:r>
                      <w:r w:rsidRPr="002E4301">
                        <w:rPr>
                          <w:noProof/>
                          <w:sz w:val="18"/>
                          <w:szCs w:val="18"/>
                        </w:rPr>
                        <w:t>）、乙型溶血性链球菌（</w:t>
                      </w:r>
                      <w:r w:rsidRPr="002E4301">
                        <w:rPr>
                          <w:noProof/>
                          <w:sz w:val="18"/>
                          <w:szCs w:val="18"/>
                        </w:rPr>
                        <w:t>CMCC 31210</w:t>
                      </w:r>
                      <w:r w:rsidRPr="002E4301">
                        <w:rPr>
                          <w:noProof/>
                          <w:sz w:val="18"/>
                          <w:szCs w:val="18"/>
                        </w:rPr>
                        <w:t>）、鼠棒状杆菌（</w:t>
                      </w:r>
                      <w:r w:rsidRPr="002E4301">
                        <w:rPr>
                          <w:noProof/>
                          <w:sz w:val="18"/>
                          <w:szCs w:val="18"/>
                        </w:rPr>
                        <w:t>ATCC 65013</w:t>
                      </w:r>
                      <w:r w:rsidRPr="002E4301">
                        <w:rPr>
                          <w:noProof/>
                          <w:sz w:val="18"/>
                          <w:szCs w:val="18"/>
                        </w:rPr>
                        <w:t>）、念珠状链杆菌（</w:t>
                      </w:r>
                      <w:r w:rsidRPr="002E4301">
                        <w:rPr>
                          <w:noProof/>
                          <w:sz w:val="18"/>
                          <w:szCs w:val="18"/>
                        </w:rPr>
                        <w:t>ATCC 14647</w:t>
                      </w:r>
                      <w:r w:rsidRPr="002E4301">
                        <w:rPr>
                          <w:noProof/>
                          <w:sz w:val="18"/>
                          <w:szCs w:val="18"/>
                        </w:rPr>
                        <w:t>）、肺支原体（</w:t>
                      </w:r>
                      <w:r w:rsidRPr="002E4301">
                        <w:rPr>
                          <w:noProof/>
                          <w:sz w:val="18"/>
                          <w:szCs w:val="18"/>
                        </w:rPr>
                        <w:t>ATCC 19612</w:t>
                      </w:r>
                      <w:r w:rsidRPr="002E4301">
                        <w:rPr>
                          <w:noProof/>
                          <w:sz w:val="18"/>
                          <w:szCs w:val="18"/>
                        </w:rPr>
                        <w:t>）、副鸡禽杆菌（</w:t>
                      </w:r>
                      <w:r w:rsidRPr="002E4301">
                        <w:rPr>
                          <w:noProof/>
                          <w:sz w:val="18"/>
                          <w:szCs w:val="18"/>
                        </w:rPr>
                        <w:t>ATCC 29545</w:t>
                      </w:r>
                      <w:r w:rsidRPr="002E4301">
                        <w:rPr>
                          <w:noProof/>
                          <w:sz w:val="18"/>
                          <w:szCs w:val="18"/>
                        </w:rPr>
                        <w:t>）、嗜麦芽窄食单胞菌（</w:t>
                      </w:r>
                      <w:r w:rsidRPr="002E4301">
                        <w:rPr>
                          <w:noProof/>
                          <w:sz w:val="18"/>
                          <w:szCs w:val="18"/>
                        </w:rPr>
                        <w:t>ATCC 13637</w:t>
                      </w:r>
                      <w:r w:rsidRPr="002E4301">
                        <w:rPr>
                          <w:noProof/>
                          <w:sz w:val="18"/>
                          <w:szCs w:val="18"/>
                        </w:rPr>
                        <w:t>）、杜克雷嗜血杆菌（</w:t>
                      </w:r>
                      <w:r w:rsidRPr="002E4301">
                        <w:rPr>
                          <w:noProof/>
                          <w:sz w:val="18"/>
                          <w:szCs w:val="18"/>
                        </w:rPr>
                        <w:t>ATCC 33940</w:t>
                      </w:r>
                      <w:r w:rsidRPr="002E4301">
                        <w:rPr>
                          <w:noProof/>
                          <w:sz w:val="18"/>
                          <w:szCs w:val="18"/>
                        </w:rPr>
                        <w:t>）；</w:t>
                      </w:r>
                      <w:r w:rsidRPr="002E4301">
                        <w:rPr>
                          <w:noProof/>
                          <w:sz w:val="18"/>
                          <w:szCs w:val="18"/>
                        </w:rPr>
                        <w:t xml:space="preserve">14~25. </w:t>
                      </w:r>
                      <w:r w:rsidRPr="002E4301">
                        <w:rPr>
                          <w:noProof/>
                          <w:sz w:val="18"/>
                          <w:szCs w:val="18"/>
                        </w:rPr>
                        <w:t>大肠杆菌（</w:t>
                      </w:r>
                      <w:r w:rsidRPr="002E4301">
                        <w:rPr>
                          <w:noProof/>
                          <w:sz w:val="18"/>
                          <w:szCs w:val="18"/>
                        </w:rPr>
                        <w:t>CMCC 44110</w:t>
                      </w:r>
                      <w:r w:rsidRPr="002E4301">
                        <w:rPr>
                          <w:noProof/>
                          <w:sz w:val="18"/>
                          <w:szCs w:val="18"/>
                        </w:rPr>
                        <w:t>）、睡眠嗜组织菌（</w:t>
                      </w:r>
                      <w:r w:rsidRPr="002E4301">
                        <w:rPr>
                          <w:noProof/>
                          <w:sz w:val="18"/>
                          <w:szCs w:val="18"/>
                        </w:rPr>
                        <w:t>CCUG 37617</w:t>
                      </w:r>
                      <w:r w:rsidRPr="002E4301">
                        <w:rPr>
                          <w:noProof/>
                          <w:sz w:val="18"/>
                          <w:szCs w:val="18"/>
                        </w:rPr>
                        <w:t>）、化脓隐秘杆菌（</w:t>
                      </w:r>
                      <w:r w:rsidRPr="002E4301">
                        <w:rPr>
                          <w:noProof/>
                          <w:sz w:val="18"/>
                          <w:szCs w:val="18"/>
                        </w:rPr>
                        <w:t>DSM 20630</w:t>
                      </w:r>
                      <w:r w:rsidRPr="002E4301">
                        <w:rPr>
                          <w:noProof/>
                          <w:sz w:val="18"/>
                          <w:szCs w:val="18"/>
                        </w:rPr>
                        <w:t>）、肺炎支原体（</w:t>
                      </w:r>
                      <w:r w:rsidRPr="002E4301">
                        <w:rPr>
                          <w:noProof/>
                          <w:sz w:val="18"/>
                          <w:szCs w:val="18"/>
                        </w:rPr>
                        <w:t>ATCC 15531</w:t>
                      </w:r>
                      <w:r w:rsidRPr="002E4301">
                        <w:rPr>
                          <w:noProof/>
                          <w:sz w:val="18"/>
                          <w:szCs w:val="18"/>
                        </w:rPr>
                        <w:t>）、鼠伤寒沙门氏菌（</w:t>
                      </w:r>
                      <w:r w:rsidRPr="002E4301">
                        <w:rPr>
                          <w:noProof/>
                          <w:sz w:val="18"/>
                          <w:szCs w:val="18"/>
                        </w:rPr>
                        <w:t>CMCC 50115</w:t>
                      </w:r>
                      <w:r w:rsidRPr="002E4301">
                        <w:rPr>
                          <w:noProof/>
                          <w:sz w:val="18"/>
                          <w:szCs w:val="18"/>
                        </w:rPr>
                        <w:t>）、泰泽病原体（</w:t>
                      </w:r>
                      <w:r w:rsidRPr="002E4301">
                        <w:rPr>
                          <w:noProof/>
                          <w:sz w:val="18"/>
                          <w:szCs w:val="18"/>
                        </w:rPr>
                        <w:t>RJ</w:t>
                      </w:r>
                      <w:r w:rsidRPr="002E4301">
                        <w:rPr>
                          <w:noProof/>
                          <w:sz w:val="18"/>
                          <w:szCs w:val="18"/>
                        </w:rPr>
                        <w:t>株）、肺炎克雷伯杆菌（</w:t>
                      </w:r>
                      <w:r w:rsidRPr="002E4301">
                        <w:rPr>
                          <w:noProof/>
                          <w:sz w:val="18"/>
                          <w:szCs w:val="18"/>
                        </w:rPr>
                        <w:t>CMCC46114</w:t>
                      </w:r>
                      <w:r w:rsidRPr="002E4301">
                        <w:rPr>
                          <w:noProof/>
                          <w:sz w:val="18"/>
                          <w:szCs w:val="18"/>
                        </w:rPr>
                        <w:t>）、产酸克雷伯杆菌（</w:t>
                      </w:r>
                      <w:r w:rsidRPr="002E4301">
                        <w:rPr>
                          <w:noProof/>
                          <w:sz w:val="18"/>
                          <w:szCs w:val="18"/>
                        </w:rPr>
                        <w:t>ATCC 13182</w:t>
                      </w:r>
                      <w:r w:rsidRPr="002E4301">
                        <w:rPr>
                          <w:noProof/>
                          <w:sz w:val="18"/>
                          <w:szCs w:val="18"/>
                        </w:rPr>
                        <w:t>）、海豹隐秘杆菌（</w:t>
                      </w:r>
                      <w:r w:rsidRPr="002E4301">
                        <w:rPr>
                          <w:noProof/>
                          <w:sz w:val="18"/>
                          <w:szCs w:val="18"/>
                        </w:rPr>
                        <w:t>DSM 10002</w:t>
                      </w:r>
                      <w:r w:rsidRPr="002E4301">
                        <w:rPr>
                          <w:noProof/>
                          <w:sz w:val="18"/>
                          <w:szCs w:val="18"/>
                        </w:rPr>
                        <w:t>）、海豹隐秘杆菌（</w:t>
                      </w:r>
                      <w:r w:rsidRPr="002E4301">
                        <w:rPr>
                          <w:noProof/>
                          <w:sz w:val="18"/>
                          <w:szCs w:val="18"/>
                        </w:rPr>
                        <w:t>DSM10003</w:t>
                      </w:r>
                      <w:r w:rsidRPr="002E4301">
                        <w:rPr>
                          <w:noProof/>
                          <w:sz w:val="18"/>
                          <w:szCs w:val="18"/>
                        </w:rPr>
                        <w:t>）、阴性对照、空白对照；</w:t>
                      </w:r>
                      <w:r w:rsidRPr="002E4301">
                        <w:rPr>
                          <w:noProof/>
                          <w:sz w:val="18"/>
                          <w:szCs w:val="18"/>
                        </w:rPr>
                        <w:t xml:space="preserve">26~37. </w:t>
                      </w:r>
                      <w:r w:rsidRPr="002E4301">
                        <w:rPr>
                          <w:noProof/>
                          <w:sz w:val="18"/>
                          <w:szCs w:val="18"/>
                        </w:rPr>
                        <w:t>绿脓杆菌（</w:t>
                      </w:r>
                      <w:r w:rsidRPr="002E4301">
                        <w:rPr>
                          <w:noProof/>
                          <w:sz w:val="18"/>
                          <w:szCs w:val="18"/>
                        </w:rPr>
                        <w:t>CMCC 10110</w:t>
                      </w:r>
                      <w:r w:rsidRPr="002E4301">
                        <w:rPr>
                          <w:noProof/>
                          <w:sz w:val="18"/>
                          <w:szCs w:val="18"/>
                        </w:rPr>
                        <w:t>）、啮齿柠檬酸杆菌（</w:t>
                      </w:r>
                      <w:r w:rsidRPr="002E4301">
                        <w:rPr>
                          <w:noProof/>
                          <w:sz w:val="18"/>
                          <w:szCs w:val="18"/>
                        </w:rPr>
                        <w:t>ATCC BAA352</w:t>
                      </w:r>
                      <w:r w:rsidRPr="002E4301">
                        <w:rPr>
                          <w:noProof/>
                          <w:sz w:val="18"/>
                          <w:szCs w:val="18"/>
                        </w:rPr>
                        <w:t>）、幽门螺杆菌（</w:t>
                      </w:r>
                      <w:r w:rsidRPr="002E4301">
                        <w:rPr>
                          <w:noProof/>
                          <w:sz w:val="18"/>
                          <w:szCs w:val="18"/>
                        </w:rPr>
                        <w:t>NCTC 11637</w:t>
                      </w:r>
                      <w:r w:rsidRPr="002E4301">
                        <w:rPr>
                          <w:noProof/>
                          <w:sz w:val="18"/>
                          <w:szCs w:val="18"/>
                        </w:rPr>
                        <w:t>）、金黄色葡萄球菌（</w:t>
                      </w:r>
                      <w:r w:rsidRPr="002E4301">
                        <w:rPr>
                          <w:noProof/>
                          <w:sz w:val="18"/>
                          <w:szCs w:val="18"/>
                        </w:rPr>
                        <w:t>CMCC 26112</w:t>
                      </w:r>
                      <w:r w:rsidRPr="002E4301">
                        <w:rPr>
                          <w:noProof/>
                          <w:sz w:val="18"/>
                          <w:szCs w:val="18"/>
                        </w:rPr>
                        <w:t>）、牛棒状杆菌（</w:t>
                      </w:r>
                      <w:r w:rsidRPr="002E4301">
                        <w:rPr>
                          <w:noProof/>
                          <w:sz w:val="18"/>
                          <w:szCs w:val="18"/>
                        </w:rPr>
                        <w:t>ATCC 7715</w:t>
                      </w:r>
                      <w:r w:rsidRPr="002E4301">
                        <w:rPr>
                          <w:noProof/>
                          <w:sz w:val="18"/>
                          <w:szCs w:val="18"/>
                        </w:rPr>
                        <w:t>）、小肠结肠炎耶尔森氏菌（</w:t>
                      </w:r>
                      <w:r w:rsidRPr="002E4301">
                        <w:rPr>
                          <w:noProof/>
                          <w:sz w:val="18"/>
                          <w:szCs w:val="18"/>
                        </w:rPr>
                        <w:t>CMCC 52301</w:t>
                      </w:r>
                      <w:r w:rsidRPr="002E4301">
                        <w:rPr>
                          <w:noProof/>
                          <w:sz w:val="18"/>
                          <w:szCs w:val="18"/>
                        </w:rPr>
                        <w:t>）、假结核耶尔森氏菌（</w:t>
                      </w:r>
                      <w:r w:rsidRPr="002E4301">
                        <w:rPr>
                          <w:noProof/>
                          <w:sz w:val="18"/>
                          <w:szCs w:val="18"/>
                        </w:rPr>
                        <w:t>CMCC 53521</w:t>
                      </w:r>
                      <w:r w:rsidRPr="002E4301">
                        <w:rPr>
                          <w:noProof/>
                          <w:sz w:val="18"/>
                          <w:szCs w:val="18"/>
                        </w:rPr>
                        <w:t>）、宋内志贺菌（</w:t>
                      </w:r>
                      <w:r w:rsidRPr="002E4301">
                        <w:rPr>
                          <w:noProof/>
                          <w:sz w:val="18"/>
                          <w:szCs w:val="18"/>
                        </w:rPr>
                        <w:t>CMCC 51082</w:t>
                      </w:r>
                      <w:r w:rsidRPr="002E4301">
                        <w:rPr>
                          <w:noProof/>
                          <w:sz w:val="18"/>
                          <w:szCs w:val="18"/>
                        </w:rPr>
                        <w:t>）、空肠弯曲菌（</w:t>
                      </w:r>
                      <w:r w:rsidRPr="002E4301">
                        <w:rPr>
                          <w:noProof/>
                          <w:sz w:val="18"/>
                          <w:szCs w:val="18"/>
                        </w:rPr>
                        <w:t>ATCC 700819</w:t>
                      </w:r>
                      <w:r w:rsidRPr="002E4301">
                        <w:rPr>
                          <w:noProof/>
                          <w:sz w:val="18"/>
                          <w:szCs w:val="18"/>
                        </w:rPr>
                        <w:t>）、粪链球菌（</w:t>
                      </w:r>
                      <w:r w:rsidRPr="002E4301">
                        <w:rPr>
                          <w:noProof/>
                          <w:sz w:val="18"/>
                          <w:szCs w:val="18"/>
                        </w:rPr>
                        <w:t>ATCC 32219</w:t>
                      </w:r>
                      <w:r w:rsidRPr="002E4301">
                        <w:rPr>
                          <w:noProof/>
                          <w:sz w:val="18"/>
                          <w:szCs w:val="18"/>
                        </w:rPr>
                        <w:t>）；</w:t>
                      </w:r>
                      <w:r w:rsidRPr="002E4301">
                        <w:rPr>
                          <w:noProof/>
                          <w:sz w:val="18"/>
                          <w:szCs w:val="18"/>
                        </w:rPr>
                        <w:t xml:space="preserve">39~50. </w:t>
                      </w:r>
                      <w:r w:rsidRPr="002E4301">
                        <w:rPr>
                          <w:noProof/>
                          <w:sz w:val="18"/>
                          <w:szCs w:val="18"/>
                        </w:rPr>
                        <w:t>阴沟肠杆菌（</w:t>
                      </w:r>
                      <w:r w:rsidRPr="002E4301">
                        <w:rPr>
                          <w:noProof/>
                          <w:sz w:val="18"/>
                          <w:szCs w:val="18"/>
                        </w:rPr>
                        <w:t>ATCC 13047</w:t>
                      </w:r>
                      <w:r w:rsidRPr="002E4301">
                        <w:rPr>
                          <w:noProof/>
                          <w:sz w:val="18"/>
                          <w:szCs w:val="18"/>
                        </w:rPr>
                        <w:t>）、粪产碱杆菌（</w:t>
                      </w:r>
                      <w:r w:rsidRPr="002E4301">
                        <w:rPr>
                          <w:noProof/>
                          <w:sz w:val="18"/>
                          <w:szCs w:val="18"/>
                        </w:rPr>
                        <w:t>ATCC 8750</w:t>
                      </w:r>
                      <w:r w:rsidRPr="002E4301">
                        <w:rPr>
                          <w:noProof/>
                          <w:sz w:val="18"/>
                          <w:szCs w:val="18"/>
                        </w:rPr>
                        <w:t>）、普通变形杆菌（</w:t>
                      </w:r>
                      <w:r w:rsidRPr="002E4301">
                        <w:rPr>
                          <w:noProof/>
                          <w:sz w:val="18"/>
                          <w:szCs w:val="18"/>
                        </w:rPr>
                        <w:t>CMCC 49109</w:t>
                      </w:r>
                      <w:r w:rsidRPr="002E4301">
                        <w:rPr>
                          <w:noProof/>
                          <w:sz w:val="18"/>
                          <w:szCs w:val="18"/>
                        </w:rPr>
                        <w:t>）、石膏样毛藓菌（</w:t>
                      </w:r>
                      <w:r w:rsidRPr="002E4301">
                        <w:rPr>
                          <w:noProof/>
                          <w:sz w:val="18"/>
                          <w:szCs w:val="18"/>
                        </w:rPr>
                        <w:t>ATCC 200101</w:t>
                      </w:r>
                      <w:r w:rsidRPr="002E4301">
                        <w:rPr>
                          <w:noProof/>
                          <w:sz w:val="18"/>
                          <w:szCs w:val="18"/>
                        </w:rPr>
                        <w:t>）、石膏样小孢子菌（</w:t>
                      </w:r>
                      <w:r w:rsidRPr="002E4301">
                        <w:rPr>
                          <w:noProof/>
                          <w:sz w:val="18"/>
                          <w:szCs w:val="18"/>
                        </w:rPr>
                        <w:t>ATCC 13994</w:t>
                      </w:r>
                      <w:r w:rsidRPr="002E4301">
                        <w:rPr>
                          <w:noProof/>
                          <w:sz w:val="18"/>
                          <w:szCs w:val="18"/>
                        </w:rPr>
                        <w:t>）、犬小孢子菌（</w:t>
                      </w:r>
                      <w:r w:rsidRPr="002E4301">
                        <w:rPr>
                          <w:noProof/>
                          <w:sz w:val="18"/>
                          <w:szCs w:val="18"/>
                        </w:rPr>
                        <w:t>ATCC 201851</w:t>
                      </w:r>
                      <w:r w:rsidRPr="002E4301">
                        <w:rPr>
                          <w:noProof/>
                          <w:sz w:val="18"/>
                          <w:szCs w:val="18"/>
                        </w:rPr>
                        <w:t>）、猴类毛癣菌（</w:t>
                      </w:r>
                      <w:r w:rsidRPr="002E4301">
                        <w:rPr>
                          <w:noProof/>
                          <w:sz w:val="18"/>
                          <w:szCs w:val="18"/>
                        </w:rPr>
                        <w:t>ATCC 16447</w:t>
                      </w:r>
                      <w:r w:rsidRPr="002E4301">
                        <w:rPr>
                          <w:noProof/>
                          <w:sz w:val="18"/>
                          <w:szCs w:val="18"/>
                        </w:rPr>
                        <w:t>）、白色念珠菌（</w:t>
                      </w:r>
                      <w:r w:rsidRPr="002E4301">
                        <w:rPr>
                          <w:noProof/>
                          <w:sz w:val="18"/>
                          <w:szCs w:val="18"/>
                        </w:rPr>
                        <w:t>ATCC 10231</w:t>
                      </w:r>
                      <w:r w:rsidRPr="002E4301">
                        <w:rPr>
                          <w:noProof/>
                          <w:sz w:val="18"/>
                          <w:szCs w:val="18"/>
                        </w:rPr>
                        <w:t>）、溶神经支原体（</w:t>
                      </w:r>
                      <w:r w:rsidRPr="002E4301">
                        <w:rPr>
                          <w:noProof/>
                          <w:sz w:val="18"/>
                          <w:szCs w:val="18"/>
                        </w:rPr>
                        <w:t>ATCC 15049</w:t>
                      </w:r>
                      <w:r w:rsidRPr="002E4301">
                        <w:rPr>
                          <w:noProof/>
                          <w:sz w:val="18"/>
                          <w:szCs w:val="18"/>
                        </w:rPr>
                        <w:t>）、关节炎支原体（</w:t>
                      </w:r>
                      <w:r w:rsidRPr="002E4301">
                        <w:rPr>
                          <w:noProof/>
                          <w:sz w:val="18"/>
                          <w:szCs w:val="18"/>
                        </w:rPr>
                        <w:t>ATCC 19611</w:t>
                      </w:r>
                      <w:r w:rsidRPr="002E4301">
                        <w:rPr>
                          <w:noProof/>
                          <w:sz w:val="18"/>
                          <w:szCs w:val="18"/>
                        </w:rPr>
                        <w:t>）、新型隐球菌（</w:t>
                      </w:r>
                      <w:r w:rsidRPr="002E4301">
                        <w:rPr>
                          <w:noProof/>
                          <w:sz w:val="18"/>
                          <w:szCs w:val="18"/>
                        </w:rPr>
                        <w:t>ATCC 13690</w:t>
                      </w:r>
                      <w:r w:rsidRPr="002E4301">
                        <w:rPr>
                          <w:noProof/>
                          <w:sz w:val="18"/>
                          <w:szCs w:val="18"/>
                        </w:rPr>
                        <w:t>）和酿酒酵母菌（</w:t>
                      </w:r>
                      <w:r w:rsidRPr="002E4301">
                        <w:rPr>
                          <w:noProof/>
                          <w:sz w:val="18"/>
                          <w:szCs w:val="18"/>
                        </w:rPr>
                        <w:t>ATCC 7753</w:t>
                      </w:r>
                      <w:r w:rsidRPr="002E4301">
                        <w:rPr>
                          <w:noProof/>
                          <w:sz w:val="18"/>
                          <w:szCs w:val="18"/>
                        </w:rPr>
                        <w:t>）。</w:t>
                      </w:r>
                    </w:p>
                  </w:txbxContent>
                </v:textbox>
              </v:shape>
            </w:pict>
          </mc:Fallback>
        </mc:AlternateContent>
      </w:r>
    </w:p>
    <w:p w14:paraId="656D1E01" w14:textId="77777777" w:rsidR="00AC172B" w:rsidRDefault="00AC172B" w:rsidP="001B6896">
      <w:pPr>
        <w:spacing w:line="360" w:lineRule="auto"/>
        <w:rPr>
          <w:sz w:val="24"/>
        </w:rPr>
        <w:sectPr w:rsidR="00AC172B" w:rsidSect="00AC172B">
          <w:pgSz w:w="11906" w:h="16838"/>
          <w:pgMar w:top="1440" w:right="1800" w:bottom="1440" w:left="1800" w:header="851" w:footer="992" w:gutter="0"/>
          <w:cols w:space="720"/>
          <w:docGrid w:type="lines" w:linePitch="312"/>
        </w:sectPr>
      </w:pPr>
    </w:p>
    <w:p w14:paraId="7885D87C" w14:textId="77777777" w:rsidR="00AC172B" w:rsidRPr="00F90DDE" w:rsidRDefault="00AC172B" w:rsidP="001B6896">
      <w:pPr>
        <w:spacing w:line="360" w:lineRule="auto"/>
        <w:rPr>
          <w:sz w:val="24"/>
        </w:rPr>
      </w:pPr>
      <w:r w:rsidRPr="00F90DDE">
        <w:rPr>
          <w:sz w:val="24"/>
        </w:rPr>
        <w:lastRenderedPageBreak/>
        <w:t>1.4</w:t>
      </w:r>
      <w:r w:rsidRPr="00F90DDE">
        <w:rPr>
          <w:sz w:val="24"/>
        </w:rPr>
        <w:tab/>
      </w:r>
      <w:r w:rsidRPr="00F90DDE">
        <w:rPr>
          <w:rFonts w:hint="eastAsia"/>
          <w:sz w:val="24"/>
        </w:rPr>
        <w:t>敏感性验证</w:t>
      </w:r>
    </w:p>
    <w:p w14:paraId="41CF048F" w14:textId="77777777" w:rsidR="00AC172B" w:rsidRPr="00F90DDE" w:rsidRDefault="00AC172B" w:rsidP="00AC172B">
      <w:pPr>
        <w:spacing w:line="360" w:lineRule="auto"/>
        <w:ind w:firstLineChars="200" w:firstLine="480"/>
        <w:rPr>
          <w:sz w:val="24"/>
        </w:rPr>
      </w:pPr>
      <w:r w:rsidRPr="00F90DDE">
        <w:rPr>
          <w:rFonts w:hint="eastAsia"/>
          <w:sz w:val="24"/>
        </w:rPr>
        <w:t>将</w:t>
      </w:r>
      <w:r>
        <w:rPr>
          <w:rFonts w:hint="eastAsia"/>
          <w:sz w:val="24"/>
        </w:rPr>
        <w:t>海豹隐秘杆菌</w:t>
      </w:r>
      <w:r w:rsidRPr="00F90DDE">
        <w:rPr>
          <w:rFonts w:hint="eastAsia"/>
          <w:sz w:val="24"/>
        </w:rPr>
        <w:t>（</w:t>
      </w:r>
      <w:r>
        <w:rPr>
          <w:rFonts w:hint="eastAsia"/>
          <w:sz w:val="24"/>
        </w:rPr>
        <w:t>DSM</w:t>
      </w:r>
      <w:r w:rsidRPr="00F90DDE">
        <w:rPr>
          <w:sz w:val="24"/>
        </w:rPr>
        <w:t xml:space="preserve"> </w:t>
      </w:r>
      <w:r>
        <w:rPr>
          <w:rFonts w:hint="eastAsia"/>
          <w:sz w:val="24"/>
        </w:rPr>
        <w:t>10002</w:t>
      </w:r>
      <w:r w:rsidRPr="00F90DDE">
        <w:rPr>
          <w:rFonts w:hint="eastAsia"/>
          <w:sz w:val="24"/>
        </w:rPr>
        <w:t>）</w:t>
      </w:r>
      <w:r w:rsidRPr="00F90DDE">
        <w:rPr>
          <w:sz w:val="24"/>
        </w:rPr>
        <w:t>DNA 10</w:t>
      </w:r>
      <w:r w:rsidRPr="00F90DDE">
        <w:rPr>
          <w:rFonts w:hint="eastAsia"/>
          <w:sz w:val="24"/>
        </w:rPr>
        <w:t>倍系列稀释成</w:t>
      </w:r>
      <w:r w:rsidRPr="00F90DDE">
        <w:rPr>
          <w:sz w:val="24"/>
        </w:rPr>
        <w:t>20ng/</w:t>
      </w:r>
      <w:proofErr w:type="spellStart"/>
      <w:r w:rsidRPr="00F90DDE">
        <w:rPr>
          <w:sz w:val="24"/>
        </w:rPr>
        <w:t>μL</w:t>
      </w:r>
      <w:proofErr w:type="spellEnd"/>
      <w:r w:rsidRPr="00F90DDE">
        <w:rPr>
          <w:rFonts w:hint="eastAsia"/>
          <w:sz w:val="24"/>
        </w:rPr>
        <w:t>、</w:t>
      </w:r>
      <w:r w:rsidRPr="00F90DDE">
        <w:rPr>
          <w:sz w:val="24"/>
        </w:rPr>
        <w:t>2ng/µL</w:t>
      </w:r>
      <w:r w:rsidRPr="00F90DDE">
        <w:rPr>
          <w:rFonts w:hint="eastAsia"/>
          <w:sz w:val="24"/>
        </w:rPr>
        <w:t>、</w:t>
      </w:r>
      <w:r w:rsidRPr="00F90DDE">
        <w:rPr>
          <w:sz w:val="24"/>
        </w:rPr>
        <w:t>200pg/µL</w:t>
      </w:r>
      <w:r w:rsidRPr="00F90DDE">
        <w:rPr>
          <w:rFonts w:hint="eastAsia"/>
          <w:sz w:val="24"/>
        </w:rPr>
        <w:t>、</w:t>
      </w:r>
      <w:r w:rsidRPr="00F90DDE">
        <w:rPr>
          <w:sz w:val="24"/>
        </w:rPr>
        <w:t xml:space="preserve">20 </w:t>
      </w:r>
      <w:proofErr w:type="spellStart"/>
      <w:r w:rsidRPr="00F90DDE">
        <w:rPr>
          <w:sz w:val="24"/>
        </w:rPr>
        <w:t>pg</w:t>
      </w:r>
      <w:proofErr w:type="spellEnd"/>
      <w:r w:rsidRPr="00F90DDE">
        <w:rPr>
          <w:sz w:val="24"/>
        </w:rPr>
        <w:t>/µL</w:t>
      </w:r>
      <w:r w:rsidRPr="00F90DDE">
        <w:rPr>
          <w:rFonts w:hint="eastAsia"/>
          <w:sz w:val="24"/>
        </w:rPr>
        <w:t>、</w:t>
      </w:r>
      <w:r w:rsidRPr="00F90DDE">
        <w:rPr>
          <w:sz w:val="24"/>
        </w:rPr>
        <w:t>2pg/µL</w:t>
      </w:r>
      <w:r w:rsidRPr="00F90DDE">
        <w:rPr>
          <w:rFonts w:hint="eastAsia"/>
          <w:sz w:val="24"/>
        </w:rPr>
        <w:t>、</w:t>
      </w:r>
      <w:r w:rsidRPr="00F90DDE">
        <w:rPr>
          <w:sz w:val="24"/>
        </w:rPr>
        <w:t>200fg/µL</w:t>
      </w:r>
      <w:r w:rsidRPr="00F90DDE">
        <w:rPr>
          <w:rFonts w:hint="eastAsia"/>
          <w:sz w:val="24"/>
        </w:rPr>
        <w:t>和</w:t>
      </w:r>
      <w:r w:rsidRPr="00F90DDE">
        <w:rPr>
          <w:sz w:val="24"/>
        </w:rPr>
        <w:t>20fg/µL</w:t>
      </w:r>
      <w:r w:rsidRPr="00F90DDE">
        <w:rPr>
          <w:rFonts w:hint="eastAsia"/>
          <w:sz w:val="24"/>
        </w:rPr>
        <w:t>共</w:t>
      </w:r>
      <w:r w:rsidRPr="00F90DDE">
        <w:rPr>
          <w:sz w:val="24"/>
        </w:rPr>
        <w:t>7</w:t>
      </w:r>
      <w:r w:rsidRPr="00F90DDE">
        <w:rPr>
          <w:rFonts w:hint="eastAsia"/>
          <w:sz w:val="24"/>
        </w:rPr>
        <w:t>个稀释度，作为模板，以灭菌水为阴性对照进行普通</w:t>
      </w:r>
      <w:r w:rsidRPr="00F90DDE">
        <w:rPr>
          <w:sz w:val="24"/>
        </w:rPr>
        <w:t>PCR</w:t>
      </w:r>
      <w:r w:rsidRPr="00F90DDE">
        <w:rPr>
          <w:rFonts w:hint="eastAsia"/>
          <w:sz w:val="24"/>
        </w:rPr>
        <w:t>检测，评价反应系统的敏感性。</w:t>
      </w:r>
    </w:p>
    <w:p w14:paraId="3DEEB100" w14:textId="13068F31" w:rsidR="00AC172B" w:rsidRPr="00F90DDE" w:rsidRDefault="00AC172B" w:rsidP="00AC172B">
      <w:pPr>
        <w:spacing w:line="360" w:lineRule="auto"/>
        <w:ind w:firstLineChars="200" w:firstLine="480"/>
        <w:rPr>
          <w:sz w:val="24"/>
        </w:rPr>
      </w:pPr>
      <w:r w:rsidRPr="00F90DDE">
        <w:rPr>
          <w:rFonts w:hint="eastAsia"/>
          <w:sz w:val="24"/>
        </w:rPr>
        <w:t>普通</w:t>
      </w:r>
      <w:r w:rsidRPr="00F90DDE">
        <w:rPr>
          <w:sz w:val="24"/>
        </w:rPr>
        <w:t>PCR</w:t>
      </w:r>
      <w:r w:rsidRPr="00F90DDE">
        <w:rPr>
          <w:rFonts w:hint="eastAsia"/>
          <w:sz w:val="24"/>
        </w:rPr>
        <w:t>检测</w:t>
      </w:r>
      <w:r>
        <w:rPr>
          <w:rFonts w:hint="eastAsia"/>
          <w:sz w:val="24"/>
        </w:rPr>
        <w:t>海豹隐秘杆菌</w:t>
      </w:r>
      <w:r w:rsidRPr="00F90DDE">
        <w:rPr>
          <w:rFonts w:hint="eastAsia"/>
          <w:sz w:val="24"/>
        </w:rPr>
        <w:t>基因组和质粒</w:t>
      </w:r>
      <w:r w:rsidRPr="00F90DDE">
        <w:rPr>
          <w:sz w:val="24"/>
        </w:rPr>
        <w:t>DNA</w:t>
      </w:r>
      <w:r w:rsidRPr="00F90DDE">
        <w:rPr>
          <w:rFonts w:hint="eastAsia"/>
          <w:sz w:val="24"/>
        </w:rPr>
        <w:t>检测限分别为</w:t>
      </w:r>
      <w:bookmarkStart w:id="43" w:name="_Hlk193984734"/>
      <w:r w:rsidRPr="00F90DDE">
        <w:rPr>
          <w:sz w:val="24"/>
        </w:rPr>
        <w:t>200fg/µL</w:t>
      </w:r>
      <w:r w:rsidRPr="00F90DDE">
        <w:rPr>
          <w:rFonts w:hint="eastAsia"/>
          <w:sz w:val="24"/>
        </w:rPr>
        <w:t>和</w:t>
      </w:r>
      <w:r w:rsidRPr="00F90DDE">
        <w:rPr>
          <w:sz w:val="24"/>
        </w:rPr>
        <w:t>10copies/</w:t>
      </w:r>
      <w:proofErr w:type="spellStart"/>
      <w:r w:rsidRPr="00F90DDE">
        <w:rPr>
          <w:sz w:val="24"/>
        </w:rPr>
        <w:t>μL</w:t>
      </w:r>
      <w:bookmarkEnd w:id="43"/>
      <w:proofErr w:type="spellEnd"/>
      <w:r w:rsidRPr="00F90DDE">
        <w:rPr>
          <w:rFonts w:hint="eastAsia"/>
          <w:sz w:val="24"/>
        </w:rPr>
        <w:t>，扩增相应浓度的</w:t>
      </w:r>
      <w:r w:rsidRPr="00F90DDE">
        <w:rPr>
          <w:sz w:val="24"/>
        </w:rPr>
        <w:t>DNA</w:t>
      </w:r>
      <w:r w:rsidRPr="00F90DDE">
        <w:rPr>
          <w:rFonts w:hint="eastAsia"/>
          <w:sz w:val="24"/>
        </w:rPr>
        <w:t>时仍能扩增可见目的条带。结果表明本方法用于对</w:t>
      </w:r>
      <w:r>
        <w:rPr>
          <w:rFonts w:hint="eastAsia"/>
          <w:sz w:val="24"/>
        </w:rPr>
        <w:t>海豹隐秘杆菌</w:t>
      </w:r>
      <w:r w:rsidRPr="00F90DDE">
        <w:rPr>
          <w:rFonts w:hint="eastAsia"/>
          <w:sz w:val="24"/>
        </w:rPr>
        <w:t>进行普通</w:t>
      </w:r>
      <w:r w:rsidRPr="00F90DDE">
        <w:rPr>
          <w:sz w:val="24"/>
        </w:rPr>
        <w:t>PCR</w:t>
      </w:r>
      <w:r w:rsidRPr="00F90DDE">
        <w:rPr>
          <w:rFonts w:hint="eastAsia"/>
          <w:sz w:val="24"/>
        </w:rPr>
        <w:t>检测，引物</w:t>
      </w:r>
      <w:proofErr w:type="spellStart"/>
      <w:r>
        <w:rPr>
          <w:rFonts w:hint="eastAsia"/>
          <w:sz w:val="24"/>
        </w:rPr>
        <w:t>Aph</w:t>
      </w:r>
      <w:r w:rsidRPr="00F90DDE">
        <w:rPr>
          <w:sz w:val="24"/>
        </w:rPr>
        <w:t>F</w:t>
      </w:r>
      <w:proofErr w:type="spellEnd"/>
      <w:r w:rsidRPr="00F90DDE">
        <w:rPr>
          <w:sz w:val="24"/>
        </w:rPr>
        <w:t>/R</w:t>
      </w:r>
      <w:r w:rsidRPr="00F90DDE">
        <w:rPr>
          <w:rFonts w:hint="eastAsia"/>
          <w:sz w:val="24"/>
        </w:rPr>
        <w:t>敏感性良好。见图</w:t>
      </w:r>
      <w:r w:rsidR="00A663DB">
        <w:rPr>
          <w:rFonts w:hint="eastAsia"/>
          <w:sz w:val="24"/>
        </w:rPr>
        <w:t>2.</w:t>
      </w:r>
      <w:r>
        <w:rPr>
          <w:rFonts w:hint="eastAsia"/>
          <w:sz w:val="24"/>
        </w:rPr>
        <w:t>3</w:t>
      </w:r>
      <w:r w:rsidRPr="00F90DDE">
        <w:rPr>
          <w:rFonts w:hint="eastAsia"/>
          <w:sz w:val="24"/>
        </w:rPr>
        <w:t>。</w:t>
      </w:r>
    </w:p>
    <w:p w14:paraId="090918AE" w14:textId="54EC0B5D" w:rsidR="00AC172B" w:rsidRPr="00F90DDE" w:rsidRDefault="00AC172B" w:rsidP="00AC172B">
      <w:pPr>
        <w:spacing w:line="360" w:lineRule="auto"/>
        <w:ind w:firstLineChars="200" w:firstLine="480"/>
        <w:rPr>
          <w:sz w:val="24"/>
        </w:rPr>
      </w:pPr>
      <w:r>
        <w:rPr>
          <w:noProof/>
          <w:sz w:val="24"/>
        </w:rPr>
        <mc:AlternateContent>
          <mc:Choice Requires="wps">
            <w:drawing>
              <wp:anchor distT="0" distB="0" distL="114300" distR="114300" simplePos="0" relativeHeight="251658240" behindDoc="0" locked="0" layoutInCell="1" allowOverlap="1" wp14:anchorId="0FC318DE" wp14:editId="48392FD0">
                <wp:simplePos x="0" y="0"/>
                <wp:positionH relativeFrom="column">
                  <wp:posOffset>1162685</wp:posOffset>
                </wp:positionH>
                <wp:positionV relativeFrom="paragraph">
                  <wp:posOffset>258445</wp:posOffset>
                </wp:positionV>
                <wp:extent cx="2815590" cy="320675"/>
                <wp:effectExtent l="635" t="1270" r="3175" b="1905"/>
                <wp:wrapNone/>
                <wp:docPr id="1082352553"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559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92E8A" w14:textId="77777777" w:rsidR="00734B08" w:rsidRDefault="00734B08" w:rsidP="00AC172B">
                            <w:pPr>
                              <w:jc w:val="distribute"/>
                            </w:pPr>
                            <w:r>
                              <w:t>1</w:t>
                            </w:r>
                            <w:r>
                              <w:rPr>
                                <w:sz w:val="20"/>
                              </w:rPr>
                              <w:t xml:space="preserve">   </w:t>
                            </w:r>
                            <w:r>
                              <w:t>2</w:t>
                            </w:r>
                            <w:r>
                              <w:rPr>
                                <w:sz w:val="20"/>
                              </w:rPr>
                              <w:t xml:space="preserve">   </w:t>
                            </w:r>
                            <w:r>
                              <w:t xml:space="preserve">3   4   5   6   7   8   </w:t>
                            </w:r>
                            <w:r>
                              <w:t>9</w:t>
                            </w:r>
                            <w:r>
                              <w:rPr>
                                <w:rFonts w:hint="eastAsia"/>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C318DE" id="文本框 46" o:spid="_x0000_s1043" type="#_x0000_t202" style="position:absolute;left:0;text-align:left;margin-left:91.55pt;margin-top:20.35pt;width:221.7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" filled="f" stroked="f">
                <v:textbox>
                  <w:txbxContent>
                    <w:p w14:paraId="54C92E8A" w14:textId="77777777" w:rsidR="00734B08" w:rsidRDefault="00734B08" w:rsidP="00AC172B">
                      <w:pPr>
                        <w:jc w:val="distribute"/>
                      </w:pPr>
                      <w:r>
                        <w:t>1</w:t>
                      </w:r>
                      <w:r>
                        <w:rPr>
                          <w:sz w:val="20"/>
                        </w:rPr>
                        <w:t xml:space="preserve">   </w:t>
                      </w:r>
                      <w:r>
                        <w:t>2</w:t>
                      </w:r>
                      <w:r>
                        <w:rPr>
                          <w:sz w:val="20"/>
                        </w:rPr>
                        <w:t xml:space="preserve">   </w:t>
                      </w:r>
                      <w:r>
                        <w:t xml:space="preserve">3   4   5   6   7   8   </w:t>
                      </w:r>
                      <w:r>
                        <w:t>9</w:t>
                      </w:r>
                      <w:r>
                        <w:rPr>
                          <w:rFonts w:hint="eastAsia"/>
                        </w:rPr>
                        <w:t xml:space="preserve">  10</w:t>
                      </w:r>
                    </w:p>
                  </w:txbxContent>
                </v:textbox>
              </v:shape>
            </w:pict>
          </mc:Fallback>
        </mc:AlternateContent>
      </w:r>
    </w:p>
    <w:p w14:paraId="3D049038" w14:textId="528EB1CC" w:rsidR="00AC172B" w:rsidRPr="00F90DDE" w:rsidRDefault="00AC172B" w:rsidP="00AC172B">
      <w:pPr>
        <w:spacing w:line="360" w:lineRule="auto"/>
        <w:ind w:firstLineChars="200" w:firstLine="480"/>
        <w:rPr>
          <w:sz w:val="24"/>
        </w:rPr>
      </w:pPr>
      <w:r>
        <w:rPr>
          <w:noProof/>
          <w:sz w:val="24"/>
        </w:rPr>
        <mc:AlternateContent>
          <mc:Choice Requires="wps">
            <w:drawing>
              <wp:anchor distT="0" distB="0" distL="114300" distR="114300" simplePos="0" relativeHeight="251654144" behindDoc="0" locked="0" layoutInCell="1" allowOverlap="1" wp14:anchorId="4A9DC182" wp14:editId="00F5035D">
                <wp:simplePos x="0" y="0"/>
                <wp:positionH relativeFrom="column">
                  <wp:posOffset>866775</wp:posOffset>
                </wp:positionH>
                <wp:positionV relativeFrom="paragraph">
                  <wp:posOffset>81915</wp:posOffset>
                </wp:positionV>
                <wp:extent cx="3423920" cy="2270760"/>
                <wp:effectExtent l="0" t="0" r="0" b="0"/>
                <wp:wrapNone/>
                <wp:docPr id="192001087"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3920" cy="2270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0B34C1" w14:textId="77777777" w:rsidR="00734B08" w:rsidRDefault="00734B08" w:rsidP="00AC172B">
                            <w:pPr>
                              <w:jc w:val="center"/>
                              <w:rPr>
                                <w:noProof/>
                              </w:rPr>
                            </w:pPr>
                            <w:r>
                              <w:rPr>
                                <w:noProof/>
                              </w:rPr>
                              <w:drawing>
                                <wp:inline distT="0" distB="0" distL="0" distR="0" wp14:anchorId="22607086" wp14:editId="68C99BAB">
                                  <wp:extent cx="2855874" cy="1459230"/>
                                  <wp:effectExtent l="0" t="0" r="0" b="0"/>
                                  <wp:docPr id="2126764418" name="图片 212676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8262" cy="1480889"/>
                                          </a:xfrm>
                                          <a:prstGeom prst="rect">
                                            <a:avLst/>
                                          </a:prstGeom>
                                        </pic:spPr>
                                      </pic:pic>
                                    </a:graphicData>
                                  </a:graphic>
                                </wp:inline>
                              </w:drawing>
                            </w:r>
                          </w:p>
                          <w:p w14:paraId="59F3BB09" w14:textId="19C5AC9F" w:rsidR="00734B08" w:rsidRPr="002E4301" w:rsidRDefault="00734B08" w:rsidP="00AC172B">
                            <w:pPr>
                              <w:jc w:val="center"/>
                              <w:rPr>
                                <w:noProof/>
                              </w:rPr>
                            </w:pPr>
                            <w:r w:rsidRPr="002E4301">
                              <w:rPr>
                                <w:noProof/>
                              </w:rPr>
                              <w:t>图</w:t>
                            </w:r>
                            <w:r w:rsidR="00A663DB">
                              <w:rPr>
                                <w:rFonts w:hint="eastAsia"/>
                                <w:noProof/>
                              </w:rPr>
                              <w:t>2.</w:t>
                            </w:r>
                            <w:r w:rsidRPr="002E4301">
                              <w:rPr>
                                <w:noProof/>
                              </w:rPr>
                              <w:t>3</w:t>
                            </w:r>
                            <w:r w:rsidRPr="002E4301">
                              <w:rPr>
                                <w:noProof/>
                              </w:rPr>
                              <w:tab/>
                            </w:r>
                            <w:r w:rsidR="00217345">
                              <w:rPr>
                                <w:noProof/>
                              </w:rPr>
                              <w:t>海豹隐秘就杆菌</w:t>
                            </w:r>
                            <w:r w:rsidRPr="002E4301">
                              <w:rPr>
                                <w:noProof/>
                              </w:rPr>
                              <w:t>普通</w:t>
                            </w:r>
                            <w:r w:rsidRPr="002E4301">
                              <w:rPr>
                                <w:noProof/>
                              </w:rPr>
                              <w:t>PCR</w:t>
                            </w:r>
                            <w:r w:rsidRPr="002E4301">
                              <w:rPr>
                                <w:noProof/>
                              </w:rPr>
                              <w:t>基因组核酸敏感性</w:t>
                            </w:r>
                          </w:p>
                          <w:p w14:paraId="765B29D3" w14:textId="77777777" w:rsidR="00734B08" w:rsidRPr="002E4301" w:rsidRDefault="00734B08" w:rsidP="00AC172B">
                            <w:pPr>
                              <w:jc w:val="center"/>
                              <w:rPr>
                                <w:sz w:val="18"/>
                                <w:szCs w:val="18"/>
                              </w:rPr>
                            </w:pPr>
                            <w:r w:rsidRPr="002E4301">
                              <w:rPr>
                                <w:noProof/>
                                <w:sz w:val="18"/>
                                <w:szCs w:val="18"/>
                              </w:rPr>
                              <w:t>注：</w:t>
                            </w:r>
                            <w:r w:rsidRPr="002E4301">
                              <w:rPr>
                                <w:noProof/>
                                <w:sz w:val="18"/>
                                <w:szCs w:val="18"/>
                              </w:rPr>
                              <w:t>1. 100bp DNA Marker</w:t>
                            </w:r>
                            <w:r w:rsidRPr="002E4301">
                              <w:rPr>
                                <w:noProof/>
                                <w:sz w:val="18"/>
                                <w:szCs w:val="18"/>
                              </w:rPr>
                              <w:t>；</w:t>
                            </w:r>
                            <w:r w:rsidRPr="002E4301">
                              <w:rPr>
                                <w:noProof/>
                                <w:sz w:val="18"/>
                                <w:szCs w:val="18"/>
                              </w:rPr>
                              <w:t xml:space="preserve">2~8. </w:t>
                            </w:r>
                            <w:bookmarkStart w:id="44" w:name="_Hlk196638529"/>
                            <w:r w:rsidRPr="002E4301">
                              <w:rPr>
                                <w:noProof/>
                                <w:sz w:val="18"/>
                                <w:szCs w:val="18"/>
                              </w:rPr>
                              <w:t>依次为</w:t>
                            </w:r>
                            <w:r w:rsidRPr="002E4301">
                              <w:rPr>
                                <w:color w:val="000000"/>
                                <w:sz w:val="18"/>
                                <w:szCs w:val="18"/>
                              </w:rPr>
                              <w:t>海豹隐秘杆菌（</w:t>
                            </w:r>
                            <w:r w:rsidRPr="002E4301">
                              <w:rPr>
                                <w:color w:val="000000"/>
                                <w:sz w:val="18"/>
                                <w:szCs w:val="18"/>
                              </w:rPr>
                              <w:t>DSM 10002</w:t>
                            </w:r>
                            <w:r w:rsidRPr="002E4301">
                              <w:rPr>
                                <w:color w:val="000000"/>
                                <w:sz w:val="18"/>
                                <w:szCs w:val="18"/>
                              </w:rPr>
                              <w:t>）</w:t>
                            </w:r>
                            <w:r w:rsidRPr="002E4301">
                              <w:rPr>
                                <w:color w:val="000000"/>
                                <w:sz w:val="18"/>
                                <w:szCs w:val="18"/>
                              </w:rPr>
                              <w:t>DNA</w:t>
                            </w:r>
                            <w:r w:rsidRPr="002E4301">
                              <w:rPr>
                                <w:color w:val="000000"/>
                                <w:sz w:val="18"/>
                                <w:szCs w:val="18"/>
                              </w:rPr>
                              <w:t>浓度</w:t>
                            </w:r>
                            <w:r w:rsidRPr="002E4301">
                              <w:rPr>
                                <w:color w:val="000000"/>
                                <w:sz w:val="18"/>
                                <w:szCs w:val="18"/>
                              </w:rPr>
                              <w:t>2ng/μL~2fg/µL</w:t>
                            </w:r>
                            <w:bookmarkEnd w:id="44"/>
                            <w:r w:rsidRPr="002E4301">
                              <w:rPr>
                                <w:color w:val="000000"/>
                                <w:sz w:val="18"/>
                                <w:szCs w:val="18"/>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A9DC182" id="文本框 45" o:spid="_x0000_s1044" type="#_x0000_t202" style="position:absolute;left:0;text-align:left;margin-left:68.25pt;margin-top:6.45pt;width:269.6pt;height:178.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" stroked="f">
                <v:textbox style="mso-fit-shape-to-text:t">
                  <w:txbxContent>
                    <w:p w14:paraId="450B34C1" w14:textId="77777777" w:rsidR="00734B08" w:rsidRDefault="00734B08" w:rsidP="00AC172B">
                      <w:pPr>
                        <w:jc w:val="center"/>
                        <w:rPr>
                          <w:noProof/>
                        </w:rPr>
                      </w:pPr>
                      <w:r>
                        <w:rPr>
                          <w:noProof/>
                        </w:rPr>
                        <w:drawing>
                          <wp:inline distT="0" distB="0" distL="0" distR="0" wp14:anchorId="22607086" wp14:editId="68C99BAB">
                            <wp:extent cx="2855874" cy="1459230"/>
                            <wp:effectExtent l="0" t="0" r="0" b="0"/>
                            <wp:docPr id="2126764418" name="图片 212676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8262" cy="1480889"/>
                                    </a:xfrm>
                                    <a:prstGeom prst="rect">
                                      <a:avLst/>
                                    </a:prstGeom>
                                  </pic:spPr>
                                </pic:pic>
                              </a:graphicData>
                            </a:graphic>
                          </wp:inline>
                        </w:drawing>
                      </w:r>
                    </w:p>
                    <w:p w14:paraId="59F3BB09" w14:textId="19C5AC9F" w:rsidR="00734B08" w:rsidRPr="002E4301" w:rsidRDefault="00734B08" w:rsidP="00AC172B">
                      <w:pPr>
                        <w:jc w:val="center"/>
                        <w:rPr>
                          <w:noProof/>
                        </w:rPr>
                      </w:pPr>
                      <w:r w:rsidRPr="002E4301">
                        <w:rPr>
                          <w:noProof/>
                        </w:rPr>
                        <w:t>图</w:t>
                      </w:r>
                      <w:r w:rsidR="00A663DB">
                        <w:rPr>
                          <w:rFonts w:hint="eastAsia"/>
                          <w:noProof/>
                        </w:rPr>
                        <w:t>2.</w:t>
                      </w:r>
                      <w:r w:rsidRPr="002E4301">
                        <w:rPr>
                          <w:noProof/>
                        </w:rPr>
                        <w:t>3</w:t>
                      </w:r>
                      <w:r w:rsidRPr="002E4301">
                        <w:rPr>
                          <w:noProof/>
                        </w:rPr>
                        <w:tab/>
                      </w:r>
                      <w:r w:rsidR="00217345">
                        <w:rPr>
                          <w:noProof/>
                        </w:rPr>
                        <w:t>海豹隐秘就杆菌</w:t>
                      </w:r>
                      <w:r w:rsidRPr="002E4301">
                        <w:rPr>
                          <w:noProof/>
                        </w:rPr>
                        <w:t>普通</w:t>
                      </w:r>
                      <w:r w:rsidRPr="002E4301">
                        <w:rPr>
                          <w:noProof/>
                        </w:rPr>
                        <w:t>PCR</w:t>
                      </w:r>
                      <w:r w:rsidRPr="002E4301">
                        <w:rPr>
                          <w:noProof/>
                        </w:rPr>
                        <w:t>基因组核酸敏感性</w:t>
                      </w:r>
                    </w:p>
                    <w:p w14:paraId="765B29D3" w14:textId="77777777" w:rsidR="00734B08" w:rsidRPr="002E4301" w:rsidRDefault="00734B08" w:rsidP="00AC172B">
                      <w:pPr>
                        <w:jc w:val="center"/>
                        <w:rPr>
                          <w:sz w:val="18"/>
                          <w:szCs w:val="18"/>
                        </w:rPr>
                      </w:pPr>
                      <w:r w:rsidRPr="002E4301">
                        <w:rPr>
                          <w:noProof/>
                          <w:sz w:val="18"/>
                          <w:szCs w:val="18"/>
                        </w:rPr>
                        <w:t>注：</w:t>
                      </w:r>
                      <w:r w:rsidRPr="002E4301">
                        <w:rPr>
                          <w:noProof/>
                          <w:sz w:val="18"/>
                          <w:szCs w:val="18"/>
                        </w:rPr>
                        <w:t>1. 100bp DNA Marker</w:t>
                      </w:r>
                      <w:r w:rsidRPr="002E4301">
                        <w:rPr>
                          <w:noProof/>
                          <w:sz w:val="18"/>
                          <w:szCs w:val="18"/>
                        </w:rPr>
                        <w:t>；</w:t>
                      </w:r>
                      <w:r w:rsidRPr="002E4301">
                        <w:rPr>
                          <w:noProof/>
                          <w:sz w:val="18"/>
                          <w:szCs w:val="18"/>
                        </w:rPr>
                        <w:t xml:space="preserve">2~8. </w:t>
                      </w:r>
                      <w:bookmarkStart w:id="45" w:name="_Hlk196638529"/>
                      <w:r w:rsidRPr="002E4301">
                        <w:rPr>
                          <w:noProof/>
                          <w:sz w:val="18"/>
                          <w:szCs w:val="18"/>
                        </w:rPr>
                        <w:t>依次为</w:t>
                      </w:r>
                      <w:r w:rsidRPr="002E4301">
                        <w:rPr>
                          <w:color w:val="000000"/>
                          <w:sz w:val="18"/>
                          <w:szCs w:val="18"/>
                        </w:rPr>
                        <w:t>海豹隐秘杆菌（</w:t>
                      </w:r>
                      <w:r w:rsidRPr="002E4301">
                        <w:rPr>
                          <w:color w:val="000000"/>
                          <w:sz w:val="18"/>
                          <w:szCs w:val="18"/>
                        </w:rPr>
                        <w:t>DSM 10002</w:t>
                      </w:r>
                      <w:r w:rsidRPr="002E4301">
                        <w:rPr>
                          <w:color w:val="000000"/>
                          <w:sz w:val="18"/>
                          <w:szCs w:val="18"/>
                        </w:rPr>
                        <w:t>）</w:t>
                      </w:r>
                      <w:r w:rsidRPr="002E4301">
                        <w:rPr>
                          <w:color w:val="000000"/>
                          <w:sz w:val="18"/>
                          <w:szCs w:val="18"/>
                        </w:rPr>
                        <w:t>DNA</w:t>
                      </w:r>
                      <w:r w:rsidRPr="002E4301">
                        <w:rPr>
                          <w:color w:val="000000"/>
                          <w:sz w:val="18"/>
                          <w:szCs w:val="18"/>
                        </w:rPr>
                        <w:t>浓度</w:t>
                      </w:r>
                      <w:r w:rsidRPr="002E4301">
                        <w:rPr>
                          <w:color w:val="000000"/>
                          <w:sz w:val="18"/>
                          <w:szCs w:val="18"/>
                        </w:rPr>
                        <w:t>2ng/μL~2fg/µL</w:t>
                      </w:r>
                      <w:bookmarkEnd w:id="45"/>
                      <w:r w:rsidRPr="002E4301">
                        <w:rPr>
                          <w:color w:val="000000"/>
                          <w:sz w:val="18"/>
                          <w:szCs w:val="18"/>
                        </w:rPr>
                        <w:t>。</w:t>
                      </w:r>
                    </w:p>
                  </w:txbxContent>
                </v:textbox>
              </v:shape>
            </w:pict>
          </mc:Fallback>
        </mc:AlternateContent>
      </w:r>
    </w:p>
    <w:p w14:paraId="731D9958" w14:textId="77777777" w:rsidR="00AC172B" w:rsidRPr="00F90DDE" w:rsidRDefault="00AC172B" w:rsidP="00AC172B">
      <w:pPr>
        <w:spacing w:line="360" w:lineRule="auto"/>
        <w:ind w:firstLineChars="200" w:firstLine="480"/>
        <w:rPr>
          <w:sz w:val="24"/>
        </w:rPr>
      </w:pPr>
    </w:p>
    <w:p w14:paraId="5190BF7A" w14:textId="77777777" w:rsidR="00AC172B" w:rsidRPr="00F90DDE" w:rsidRDefault="00AC172B" w:rsidP="00AC172B">
      <w:pPr>
        <w:spacing w:line="360" w:lineRule="auto"/>
        <w:ind w:firstLineChars="200" w:firstLine="480"/>
        <w:rPr>
          <w:sz w:val="24"/>
        </w:rPr>
      </w:pPr>
    </w:p>
    <w:p w14:paraId="390E8490" w14:textId="77777777" w:rsidR="00AC172B" w:rsidRPr="00F90DDE" w:rsidRDefault="00AC172B" w:rsidP="00AC172B">
      <w:pPr>
        <w:spacing w:line="360" w:lineRule="auto"/>
        <w:ind w:firstLineChars="200" w:firstLine="480"/>
        <w:rPr>
          <w:sz w:val="24"/>
        </w:rPr>
      </w:pPr>
    </w:p>
    <w:p w14:paraId="7D004899" w14:textId="77777777" w:rsidR="00AC172B" w:rsidRPr="00F90DDE" w:rsidRDefault="00AC172B" w:rsidP="00AC172B">
      <w:pPr>
        <w:spacing w:line="360" w:lineRule="auto"/>
        <w:ind w:firstLineChars="200" w:firstLine="480"/>
        <w:rPr>
          <w:sz w:val="24"/>
        </w:rPr>
      </w:pPr>
    </w:p>
    <w:p w14:paraId="0EEE0FF1" w14:textId="77777777" w:rsidR="00AC172B" w:rsidRPr="00F90DDE" w:rsidRDefault="00AC172B" w:rsidP="00AC172B">
      <w:pPr>
        <w:spacing w:line="360" w:lineRule="auto"/>
        <w:ind w:firstLineChars="200" w:firstLine="480"/>
        <w:rPr>
          <w:sz w:val="24"/>
        </w:rPr>
      </w:pPr>
    </w:p>
    <w:p w14:paraId="5DE65BDA" w14:textId="77777777" w:rsidR="00AC172B" w:rsidRPr="00F90DDE" w:rsidRDefault="00AC172B" w:rsidP="00AC172B">
      <w:pPr>
        <w:spacing w:line="360" w:lineRule="auto"/>
        <w:ind w:firstLineChars="200" w:firstLine="480"/>
        <w:rPr>
          <w:sz w:val="24"/>
        </w:rPr>
      </w:pPr>
    </w:p>
    <w:p w14:paraId="695EA916" w14:textId="77777777" w:rsidR="00AC172B" w:rsidRDefault="00AC172B" w:rsidP="00AC172B">
      <w:pPr>
        <w:spacing w:line="360" w:lineRule="auto"/>
        <w:ind w:firstLineChars="200" w:firstLine="480"/>
        <w:rPr>
          <w:sz w:val="24"/>
        </w:rPr>
      </w:pPr>
    </w:p>
    <w:p w14:paraId="6F89AA99" w14:textId="77777777" w:rsidR="00AC172B" w:rsidRPr="00F90DDE" w:rsidRDefault="00AC172B" w:rsidP="00AC172B">
      <w:pPr>
        <w:spacing w:line="360" w:lineRule="auto"/>
        <w:ind w:firstLineChars="200" w:firstLine="480"/>
        <w:rPr>
          <w:sz w:val="24"/>
        </w:rPr>
      </w:pPr>
    </w:p>
    <w:p w14:paraId="0F62A838" w14:textId="77777777" w:rsidR="00AC172B" w:rsidRPr="00F90DDE" w:rsidRDefault="00AC172B" w:rsidP="00AC172B">
      <w:pPr>
        <w:spacing w:line="360" w:lineRule="auto"/>
        <w:ind w:firstLineChars="200" w:firstLine="480"/>
        <w:rPr>
          <w:sz w:val="24"/>
        </w:rPr>
      </w:pPr>
      <w:r w:rsidRPr="00F90DDE">
        <w:rPr>
          <w:sz w:val="24"/>
        </w:rPr>
        <w:t>1.5</w:t>
      </w:r>
      <w:r w:rsidRPr="00F90DDE">
        <w:rPr>
          <w:sz w:val="24"/>
        </w:rPr>
        <w:tab/>
      </w:r>
      <w:r w:rsidRPr="00F90DDE">
        <w:rPr>
          <w:rFonts w:hint="eastAsia"/>
          <w:sz w:val="24"/>
        </w:rPr>
        <w:t>重复性验证</w:t>
      </w:r>
    </w:p>
    <w:p w14:paraId="56DC30E7" w14:textId="77777777" w:rsidR="00AC172B" w:rsidRPr="00F90DDE" w:rsidRDefault="00AC172B" w:rsidP="00AC172B">
      <w:pPr>
        <w:spacing w:line="360" w:lineRule="auto"/>
        <w:ind w:firstLineChars="200" w:firstLine="480"/>
        <w:rPr>
          <w:sz w:val="24"/>
        </w:rPr>
      </w:pPr>
      <w:r w:rsidRPr="00F90DDE">
        <w:rPr>
          <w:rFonts w:hint="eastAsia"/>
          <w:sz w:val="24"/>
        </w:rPr>
        <w:t>将</w:t>
      </w:r>
      <w:r>
        <w:rPr>
          <w:rFonts w:hint="eastAsia"/>
          <w:sz w:val="24"/>
        </w:rPr>
        <w:t>海豹隐秘杆菌（</w:t>
      </w:r>
      <w:r>
        <w:rPr>
          <w:rFonts w:hint="eastAsia"/>
          <w:sz w:val="24"/>
        </w:rPr>
        <w:t>DSM 10002</w:t>
      </w:r>
      <w:r>
        <w:rPr>
          <w:rFonts w:hint="eastAsia"/>
          <w:sz w:val="24"/>
        </w:rPr>
        <w:t>）</w:t>
      </w:r>
      <w:r w:rsidRPr="00F90DDE">
        <w:rPr>
          <w:rFonts w:hint="eastAsia"/>
          <w:sz w:val="24"/>
        </w:rPr>
        <w:t>基因组</w:t>
      </w:r>
      <w:r w:rsidRPr="00F90DDE">
        <w:rPr>
          <w:sz w:val="24"/>
        </w:rPr>
        <w:t>DNA</w:t>
      </w:r>
      <w:r>
        <w:rPr>
          <w:rFonts w:hint="eastAsia"/>
          <w:sz w:val="24"/>
        </w:rPr>
        <w:t xml:space="preserve"> </w:t>
      </w:r>
      <w:r w:rsidRPr="00F90DDE">
        <w:rPr>
          <w:sz w:val="24"/>
        </w:rPr>
        <w:t>10</w:t>
      </w:r>
      <w:r w:rsidRPr="00F90DDE">
        <w:rPr>
          <w:rFonts w:hint="eastAsia"/>
          <w:sz w:val="24"/>
        </w:rPr>
        <w:t>倍系列稀释成</w:t>
      </w:r>
      <w:r w:rsidRPr="00F90DDE">
        <w:rPr>
          <w:sz w:val="24"/>
        </w:rPr>
        <w:t>2ng/</w:t>
      </w:r>
      <w:proofErr w:type="spellStart"/>
      <w:r w:rsidRPr="00F90DDE">
        <w:rPr>
          <w:sz w:val="24"/>
        </w:rPr>
        <w:t>μL</w:t>
      </w:r>
      <w:proofErr w:type="spellEnd"/>
      <w:r w:rsidRPr="00F90DDE">
        <w:rPr>
          <w:rFonts w:hint="eastAsia"/>
          <w:sz w:val="24"/>
        </w:rPr>
        <w:t>、</w:t>
      </w:r>
      <w:r w:rsidRPr="00F90DDE">
        <w:rPr>
          <w:sz w:val="24"/>
        </w:rPr>
        <w:t>200pg/</w:t>
      </w:r>
      <w:proofErr w:type="spellStart"/>
      <w:r w:rsidRPr="00F90DDE">
        <w:rPr>
          <w:sz w:val="24"/>
        </w:rPr>
        <w:t>μL</w:t>
      </w:r>
      <w:proofErr w:type="spellEnd"/>
      <w:r w:rsidRPr="00F90DDE">
        <w:rPr>
          <w:rFonts w:hint="eastAsia"/>
          <w:sz w:val="24"/>
        </w:rPr>
        <w:t>、</w:t>
      </w:r>
      <w:r w:rsidRPr="00F90DDE">
        <w:rPr>
          <w:sz w:val="24"/>
        </w:rPr>
        <w:t>20pg/</w:t>
      </w:r>
      <w:proofErr w:type="spellStart"/>
      <w:r w:rsidRPr="00F90DDE">
        <w:rPr>
          <w:sz w:val="24"/>
        </w:rPr>
        <w:t>μL</w:t>
      </w:r>
      <w:proofErr w:type="spellEnd"/>
      <w:r w:rsidRPr="00F90DDE">
        <w:rPr>
          <w:rFonts w:hint="eastAsia"/>
          <w:sz w:val="24"/>
        </w:rPr>
        <w:t>、</w:t>
      </w:r>
      <w:r w:rsidRPr="00F90DDE">
        <w:rPr>
          <w:sz w:val="24"/>
        </w:rPr>
        <w:t>2pg/</w:t>
      </w:r>
      <w:proofErr w:type="spellStart"/>
      <w:r w:rsidRPr="00F90DDE">
        <w:rPr>
          <w:sz w:val="24"/>
        </w:rPr>
        <w:t>μL</w:t>
      </w:r>
      <w:proofErr w:type="spellEnd"/>
      <w:r w:rsidRPr="00F90DDE">
        <w:rPr>
          <w:rFonts w:hint="eastAsia"/>
          <w:sz w:val="24"/>
        </w:rPr>
        <w:t>、</w:t>
      </w:r>
      <w:r w:rsidRPr="00F90DDE">
        <w:rPr>
          <w:sz w:val="24"/>
        </w:rPr>
        <w:t>200fg/</w:t>
      </w:r>
      <w:proofErr w:type="spellStart"/>
      <w:r w:rsidRPr="00F90DDE">
        <w:rPr>
          <w:sz w:val="24"/>
        </w:rPr>
        <w:t>μL</w:t>
      </w:r>
      <w:proofErr w:type="spellEnd"/>
      <w:r w:rsidRPr="00F90DDE">
        <w:rPr>
          <w:rFonts w:hint="eastAsia"/>
          <w:sz w:val="24"/>
        </w:rPr>
        <w:t>、</w:t>
      </w:r>
      <w:r w:rsidRPr="00F90DDE">
        <w:rPr>
          <w:sz w:val="24"/>
        </w:rPr>
        <w:t>20fg/µL</w:t>
      </w:r>
      <w:r w:rsidRPr="00F90DDE">
        <w:rPr>
          <w:rFonts w:hint="eastAsia"/>
          <w:sz w:val="24"/>
        </w:rPr>
        <w:t>和</w:t>
      </w:r>
      <w:r w:rsidRPr="00F90DDE">
        <w:rPr>
          <w:sz w:val="24"/>
        </w:rPr>
        <w:t>2fg/µL</w:t>
      </w:r>
      <w:r w:rsidRPr="00F90DDE">
        <w:rPr>
          <w:rFonts w:hint="eastAsia"/>
          <w:sz w:val="24"/>
        </w:rPr>
        <w:t>共</w:t>
      </w:r>
      <w:r w:rsidRPr="00F90DDE">
        <w:rPr>
          <w:sz w:val="24"/>
        </w:rPr>
        <w:t>7</w:t>
      </w:r>
      <w:r w:rsidRPr="00F90DDE">
        <w:rPr>
          <w:rFonts w:hint="eastAsia"/>
          <w:sz w:val="24"/>
        </w:rPr>
        <w:t>个稀释度，以灭菌去离子水为阴性对照，将质粒作为模板进行</w:t>
      </w:r>
      <w:r w:rsidRPr="00F90DDE">
        <w:rPr>
          <w:sz w:val="24"/>
        </w:rPr>
        <w:t>qPCR</w:t>
      </w:r>
      <w:r w:rsidRPr="00F90DDE">
        <w:rPr>
          <w:rFonts w:hint="eastAsia"/>
          <w:sz w:val="24"/>
        </w:rPr>
        <w:t>检测，组间平行测试</w:t>
      </w:r>
      <w:r w:rsidRPr="00F90DDE">
        <w:rPr>
          <w:sz w:val="24"/>
        </w:rPr>
        <w:t>3</w:t>
      </w:r>
      <w:r w:rsidRPr="00F90DDE">
        <w:rPr>
          <w:rFonts w:hint="eastAsia"/>
          <w:sz w:val="24"/>
        </w:rPr>
        <w:t>次，评价反应系统的重复性。</w:t>
      </w:r>
    </w:p>
    <w:p w14:paraId="584CEF79" w14:textId="7CF1F1EF" w:rsidR="00AC172B" w:rsidRPr="00F90DDE" w:rsidRDefault="00AC172B" w:rsidP="00AC172B">
      <w:pPr>
        <w:spacing w:line="360" w:lineRule="auto"/>
        <w:ind w:firstLineChars="200" w:firstLine="480"/>
        <w:rPr>
          <w:sz w:val="24"/>
        </w:rPr>
      </w:pPr>
      <w:r w:rsidRPr="00F90DDE">
        <w:rPr>
          <w:rFonts w:hint="eastAsia"/>
          <w:sz w:val="24"/>
        </w:rPr>
        <w:t>结果表明，普通</w:t>
      </w:r>
      <w:r w:rsidRPr="00F90DDE">
        <w:rPr>
          <w:sz w:val="24"/>
        </w:rPr>
        <w:t>PCR</w:t>
      </w:r>
      <w:r w:rsidRPr="00F90DDE">
        <w:rPr>
          <w:rFonts w:hint="eastAsia"/>
          <w:sz w:val="24"/>
        </w:rPr>
        <w:t>检测方法的重复性良好，在目标病原菌基因组核酸</w:t>
      </w:r>
      <w:r w:rsidRPr="00F90DDE">
        <w:rPr>
          <w:sz w:val="24"/>
        </w:rPr>
        <w:t>2ng/μL~200fg/µL</w:t>
      </w:r>
      <w:r w:rsidRPr="00F90DDE">
        <w:rPr>
          <w:rFonts w:hint="eastAsia"/>
          <w:sz w:val="24"/>
        </w:rPr>
        <w:t>浓度时，可稳定扩增出目的条带。见图</w:t>
      </w:r>
      <w:r w:rsidR="00A663DB">
        <w:rPr>
          <w:rFonts w:hint="eastAsia"/>
          <w:sz w:val="24"/>
        </w:rPr>
        <w:t>2.</w:t>
      </w:r>
      <w:r w:rsidRPr="00F90DDE">
        <w:rPr>
          <w:sz w:val="24"/>
        </w:rPr>
        <w:t>4A~</w:t>
      </w:r>
      <w:r w:rsidR="00A663DB">
        <w:rPr>
          <w:rFonts w:hint="eastAsia"/>
          <w:sz w:val="24"/>
        </w:rPr>
        <w:t>2.</w:t>
      </w:r>
      <w:r w:rsidRPr="00F90DDE">
        <w:rPr>
          <w:sz w:val="24"/>
        </w:rPr>
        <w:t>4C</w:t>
      </w:r>
      <w:r w:rsidRPr="00F90DDE">
        <w:rPr>
          <w:rFonts w:hint="eastAsia"/>
          <w:sz w:val="24"/>
        </w:rPr>
        <w:t>。</w:t>
      </w:r>
    </w:p>
    <w:p w14:paraId="1A8BE1D5" w14:textId="230B84C4" w:rsidR="00AC172B" w:rsidRPr="00F90DDE" w:rsidRDefault="00AC172B" w:rsidP="00AC172B">
      <w:pPr>
        <w:spacing w:line="360" w:lineRule="auto"/>
        <w:ind w:firstLineChars="200" w:firstLine="480"/>
        <w:rPr>
          <w:sz w:val="24"/>
        </w:rPr>
      </w:pPr>
      <w:r>
        <w:rPr>
          <w:noProof/>
          <w:sz w:val="24"/>
        </w:rPr>
        <mc:AlternateContent>
          <mc:Choice Requires="wpg">
            <w:drawing>
              <wp:anchor distT="0" distB="0" distL="114300" distR="114300" simplePos="0" relativeHeight="251650048" behindDoc="0" locked="0" layoutInCell="1" allowOverlap="1" wp14:anchorId="21156F4C" wp14:editId="3F16B35C">
                <wp:simplePos x="0" y="0"/>
                <wp:positionH relativeFrom="column">
                  <wp:posOffset>82550</wp:posOffset>
                </wp:positionH>
                <wp:positionV relativeFrom="paragraph">
                  <wp:posOffset>233045</wp:posOffset>
                </wp:positionV>
                <wp:extent cx="5359400" cy="1689100"/>
                <wp:effectExtent l="0" t="0" r="0" b="0"/>
                <wp:wrapNone/>
                <wp:docPr id="1737727175" name="组合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9400" cy="1689100"/>
                          <a:chOff x="1930" y="2951"/>
                          <a:chExt cx="8440" cy="2660"/>
                        </a:xfrm>
                      </wpg:grpSpPr>
                      <wps:wsp>
                        <wps:cNvPr id="1891392079" name="Text Box 9"/>
                        <wps:cNvSpPr txBox="1">
                          <a:spLocks noChangeArrowheads="1"/>
                        </wps:cNvSpPr>
                        <wps:spPr bwMode="auto">
                          <a:xfrm>
                            <a:off x="1930" y="2951"/>
                            <a:ext cx="8440" cy="26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965EAE8" w14:textId="77777777" w:rsidR="00734B08" w:rsidRDefault="00734B08" w:rsidP="00AC172B">
                              <w:pPr>
                                <w:rPr>
                                  <w:rFonts w:eastAsia="仿宋"/>
                                  <w:color w:val="000000"/>
                                  <w:sz w:val="24"/>
                                </w:rPr>
                              </w:pPr>
                              <w:r>
                                <w:rPr>
                                  <w:noProof/>
                                </w:rPr>
                                <w:drawing>
                                  <wp:inline distT="0" distB="0" distL="0" distR="0" wp14:anchorId="34AB336E" wp14:editId="26E0E126">
                                    <wp:extent cx="1761224" cy="938212"/>
                                    <wp:effectExtent l="0" t="0" r="0" b="0"/>
                                    <wp:docPr id="952293016" name="图片 95229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70223" cy="943006"/>
                                            </a:xfrm>
                                            <a:prstGeom prst="rect">
                                              <a:avLst/>
                                            </a:prstGeom>
                                          </pic:spPr>
                                        </pic:pic>
                                      </a:graphicData>
                                    </a:graphic>
                                  </wp:inline>
                                </w:drawing>
                              </w:r>
                              <w:r>
                                <w:rPr>
                                  <w:noProof/>
                                </w:rPr>
                                <w:drawing>
                                  <wp:inline distT="0" distB="0" distL="0" distR="0" wp14:anchorId="1C2A2EA5" wp14:editId="194C407E">
                                    <wp:extent cx="1666060" cy="937895"/>
                                    <wp:effectExtent l="0" t="0" r="0" b="0"/>
                                    <wp:docPr id="952293017" name="图片 95229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91015" cy="951943"/>
                                            </a:xfrm>
                                            <a:prstGeom prst="rect">
                                              <a:avLst/>
                                            </a:prstGeom>
                                          </pic:spPr>
                                        </pic:pic>
                                      </a:graphicData>
                                    </a:graphic>
                                  </wp:inline>
                                </w:drawing>
                              </w:r>
                              <w:r>
                                <w:rPr>
                                  <w:noProof/>
                                </w:rPr>
                                <w:drawing>
                                  <wp:inline distT="0" distB="0" distL="0" distR="0" wp14:anchorId="1D52DF5E" wp14:editId="0F4FD877">
                                    <wp:extent cx="1588739" cy="941387"/>
                                    <wp:effectExtent l="0" t="0" r="0" b="0"/>
                                    <wp:docPr id="952293018" name="图片 95229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04888" cy="950956"/>
                                            </a:xfrm>
                                            <a:prstGeom prst="rect">
                                              <a:avLst/>
                                            </a:prstGeom>
                                          </pic:spPr>
                                        </pic:pic>
                                      </a:graphicData>
                                    </a:graphic>
                                  </wp:inline>
                                </w:drawing>
                              </w:r>
                            </w:p>
                            <w:p w14:paraId="75F17C74" w14:textId="77777777" w:rsidR="00734B08" w:rsidRDefault="00734B08" w:rsidP="00AC172B">
                              <w:pPr>
                                <w:jc w:val="center"/>
                              </w:pPr>
                            </w:p>
                            <w:p w14:paraId="4C40547E" w14:textId="4353FD0C" w:rsidR="00734B08" w:rsidRDefault="00734B08" w:rsidP="00AC172B">
                              <w:pPr>
                                <w:jc w:val="center"/>
                              </w:pPr>
                              <w:r>
                                <w:rPr>
                                  <w:rFonts w:hint="eastAsia"/>
                                </w:rPr>
                                <w:t>图</w:t>
                              </w:r>
                              <w:r w:rsidR="00A663DB">
                                <w:rPr>
                                  <w:rFonts w:hint="eastAsia"/>
                                </w:rPr>
                                <w:t>2.</w:t>
                              </w:r>
                              <w:r>
                                <w:t>4</w:t>
                              </w:r>
                              <w:r>
                                <w:tab/>
                              </w:r>
                              <w:r>
                                <w:rPr>
                                  <w:rFonts w:hint="eastAsia"/>
                                </w:rPr>
                                <w:t>海豹隐秘杆菌普通</w:t>
                              </w:r>
                              <w:r>
                                <w:t>PCR</w:t>
                              </w:r>
                              <w:r>
                                <w:rPr>
                                  <w:rFonts w:hint="eastAsia"/>
                                </w:rPr>
                                <w:t>重复性验证结果</w:t>
                              </w:r>
                            </w:p>
                            <w:p w14:paraId="5AF64468" w14:textId="77777777" w:rsidR="00734B08" w:rsidRPr="002E4301" w:rsidRDefault="00734B08" w:rsidP="00AC172B">
                              <w:pPr>
                                <w:jc w:val="center"/>
                                <w:rPr>
                                  <w:sz w:val="18"/>
                                  <w:szCs w:val="18"/>
                                </w:rPr>
                              </w:pPr>
                              <w:r w:rsidRPr="002E4301">
                                <w:rPr>
                                  <w:rFonts w:hint="eastAsia"/>
                                  <w:sz w:val="18"/>
                                  <w:szCs w:val="18"/>
                                </w:rPr>
                                <w:t>注：</w:t>
                              </w:r>
                              <w:r w:rsidRPr="002E4301">
                                <w:rPr>
                                  <w:rFonts w:hint="eastAsia"/>
                                  <w:sz w:val="18"/>
                                  <w:szCs w:val="18"/>
                                </w:rPr>
                                <w:t>电泳孔由左至右为依次为海豹隐秘杆菌（</w:t>
                              </w:r>
                              <w:r w:rsidRPr="002E4301">
                                <w:rPr>
                                  <w:rFonts w:hint="eastAsia"/>
                                  <w:sz w:val="18"/>
                                  <w:szCs w:val="18"/>
                                </w:rPr>
                                <w:t>DSM</w:t>
                              </w:r>
                              <w:r w:rsidRPr="002E4301">
                                <w:rPr>
                                  <w:sz w:val="18"/>
                                  <w:szCs w:val="18"/>
                                </w:rPr>
                                <w:t xml:space="preserve"> </w:t>
                              </w:r>
                              <w:r w:rsidRPr="002E4301">
                                <w:rPr>
                                  <w:rFonts w:hint="eastAsia"/>
                                  <w:sz w:val="18"/>
                                  <w:szCs w:val="18"/>
                                </w:rPr>
                                <w:t>10002</w:t>
                              </w:r>
                              <w:r w:rsidRPr="002E4301">
                                <w:rPr>
                                  <w:rFonts w:hint="eastAsia"/>
                                  <w:sz w:val="18"/>
                                  <w:szCs w:val="18"/>
                                </w:rPr>
                                <w:t>）</w:t>
                              </w:r>
                              <w:r w:rsidRPr="002E4301">
                                <w:rPr>
                                  <w:sz w:val="18"/>
                                  <w:szCs w:val="18"/>
                                </w:rPr>
                                <w:t>DNA</w:t>
                              </w:r>
                              <w:r w:rsidRPr="002E4301">
                                <w:rPr>
                                  <w:rFonts w:hint="eastAsia"/>
                                  <w:sz w:val="18"/>
                                  <w:szCs w:val="18"/>
                                </w:rPr>
                                <w:t>浓度</w:t>
                              </w:r>
                              <w:r w:rsidRPr="002E4301">
                                <w:rPr>
                                  <w:sz w:val="18"/>
                                  <w:szCs w:val="18"/>
                                </w:rPr>
                                <w:t>2ng/μL~2fg/µL</w:t>
                              </w:r>
                              <w:r w:rsidRPr="002E4301">
                                <w:rPr>
                                  <w:rFonts w:hint="eastAsia"/>
                                  <w:sz w:val="18"/>
                                  <w:szCs w:val="18"/>
                                </w:rPr>
                                <w:t>、阴性对照</w:t>
                              </w:r>
                              <w:r w:rsidRPr="002E4301">
                                <w:rPr>
                                  <w:sz w:val="18"/>
                                  <w:szCs w:val="18"/>
                                </w:rPr>
                                <w:t>.</w:t>
                              </w:r>
                            </w:p>
                          </w:txbxContent>
                        </wps:txbx>
                        <wps:bodyPr rot="0" vert="horz" wrap="square" lIns="91440" tIns="45720" rIns="91440" bIns="45720" anchor="t" anchorCtr="0" upright="1">
                          <a:spAutoFit/>
                        </wps:bodyPr>
                      </wps:wsp>
                      <wpg:grpSp>
                        <wpg:cNvPr id="1827651918" name="Group 10"/>
                        <wpg:cNvGrpSpPr>
                          <a:grpSpLocks/>
                        </wpg:cNvGrpSpPr>
                        <wpg:grpSpPr bwMode="auto">
                          <a:xfrm>
                            <a:off x="3351" y="4485"/>
                            <a:ext cx="5647" cy="363"/>
                            <a:chOff x="2179" y="4275"/>
                            <a:chExt cx="5647" cy="363"/>
                          </a:xfrm>
                        </wpg:grpSpPr>
                        <wps:wsp>
                          <wps:cNvPr id="932511549" name="Text Box 11"/>
                          <wps:cNvSpPr txBox="1">
                            <a:spLocks noChangeArrowheads="1"/>
                          </wps:cNvSpPr>
                          <wps:spPr bwMode="auto">
                            <a:xfrm>
                              <a:off x="2179"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30135E" w14:textId="77777777" w:rsidR="00734B08" w:rsidRDefault="00734B08" w:rsidP="00AC172B">
                                <w:pPr>
                                  <w:spacing w:line="240" w:lineRule="exact"/>
                                  <w:ind w:leftChars="-50" w:left="-105"/>
                                </w:pPr>
                                <w:r>
                                  <w:t>A</w:t>
                                </w:r>
                              </w:p>
                              <w:p w14:paraId="2063B13A" w14:textId="77777777" w:rsidR="00734B08" w:rsidRDefault="00734B08" w:rsidP="00AC172B"/>
                            </w:txbxContent>
                          </wps:txbx>
                          <wps:bodyPr rot="0" vert="horz" wrap="square" lIns="91440" tIns="45720" rIns="91440" bIns="45720" anchor="t" anchorCtr="0" upright="1">
                            <a:noAutofit/>
                          </wps:bodyPr>
                        </wps:wsp>
                        <wps:wsp>
                          <wps:cNvPr id="2027594103" name="Text Box 12"/>
                          <wps:cNvSpPr txBox="1">
                            <a:spLocks noChangeArrowheads="1"/>
                          </wps:cNvSpPr>
                          <wps:spPr bwMode="auto">
                            <a:xfrm>
                              <a:off x="7551"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92BAC4" w14:textId="77777777" w:rsidR="00734B08" w:rsidRDefault="00734B08" w:rsidP="00AC172B">
                                <w:pPr>
                                  <w:spacing w:line="240" w:lineRule="exact"/>
                                  <w:ind w:leftChars="-50" w:left="-105"/>
                                </w:pPr>
                                <w:r>
                                  <w:t>C</w:t>
                                </w:r>
                              </w:p>
                              <w:p w14:paraId="3713A9A0" w14:textId="77777777" w:rsidR="00734B08" w:rsidRDefault="00734B08" w:rsidP="00AC172B"/>
                            </w:txbxContent>
                          </wps:txbx>
                          <wps:bodyPr rot="0" vert="horz" wrap="square" lIns="91440" tIns="45720" rIns="91440" bIns="45720" anchor="t" anchorCtr="0" upright="1">
                            <a:noAutofit/>
                          </wps:bodyPr>
                        </wps:wsp>
                        <wps:wsp>
                          <wps:cNvPr id="811516176" name="Text Box 13"/>
                          <wps:cNvSpPr txBox="1">
                            <a:spLocks noChangeArrowheads="1"/>
                          </wps:cNvSpPr>
                          <wps:spPr bwMode="auto">
                            <a:xfrm>
                              <a:off x="4888"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5F305A" w14:textId="77777777" w:rsidR="00734B08" w:rsidRDefault="00734B08" w:rsidP="00AC172B">
                                <w:pPr>
                                  <w:spacing w:line="240" w:lineRule="exact"/>
                                  <w:ind w:leftChars="-50" w:left="-105"/>
                                </w:pPr>
                                <w:r>
                                  <w:t>B</w:t>
                                </w:r>
                              </w:p>
                              <w:p w14:paraId="46CE9C46" w14:textId="77777777" w:rsidR="00734B08" w:rsidRDefault="00734B08" w:rsidP="00AC172B"/>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1156F4C" id="组合 44" o:spid="_x0000_s1045" style="position:absolute;left:0;text-align:left;margin-left:6.5pt;margin-top:18.35pt;width:422pt;height:133pt;z-index:251650048" coordorigin="1930,2951" coordsize="8440,2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">
                <v:shape id="Text Box 9" o:spid="_x0000_s1046" type="#_x0000_t202" style="position:absolute;left:1930;top:2951;width:8440;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" filled="f" stroked="f" strokeweight="1pt">
                  <v:textbox style="mso-fit-shape-to-text:t">
                    <w:txbxContent>
                      <w:p w14:paraId="1965EAE8" w14:textId="77777777" w:rsidR="00734B08" w:rsidRDefault="00734B08" w:rsidP="00AC172B">
                        <w:pPr>
                          <w:rPr>
                            <w:rFonts w:eastAsia="仿宋"/>
                            <w:color w:val="000000"/>
                            <w:sz w:val="24"/>
                          </w:rPr>
                        </w:pPr>
                        <w:r>
                          <w:rPr>
                            <w:noProof/>
                          </w:rPr>
                          <w:drawing>
                            <wp:inline distT="0" distB="0" distL="0" distR="0" wp14:anchorId="34AB336E" wp14:editId="26E0E126">
                              <wp:extent cx="1761224" cy="938212"/>
                              <wp:effectExtent l="0" t="0" r="0" b="0"/>
                              <wp:docPr id="952293016" name="图片 95229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70223" cy="943006"/>
                                      </a:xfrm>
                                      <a:prstGeom prst="rect">
                                        <a:avLst/>
                                      </a:prstGeom>
                                    </pic:spPr>
                                  </pic:pic>
                                </a:graphicData>
                              </a:graphic>
                            </wp:inline>
                          </w:drawing>
                        </w:r>
                        <w:r>
                          <w:rPr>
                            <w:noProof/>
                          </w:rPr>
                          <w:drawing>
                            <wp:inline distT="0" distB="0" distL="0" distR="0" wp14:anchorId="1C2A2EA5" wp14:editId="194C407E">
                              <wp:extent cx="1666060" cy="937895"/>
                              <wp:effectExtent l="0" t="0" r="0" b="0"/>
                              <wp:docPr id="952293017" name="图片 95229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91015" cy="951943"/>
                                      </a:xfrm>
                                      <a:prstGeom prst="rect">
                                        <a:avLst/>
                                      </a:prstGeom>
                                    </pic:spPr>
                                  </pic:pic>
                                </a:graphicData>
                              </a:graphic>
                            </wp:inline>
                          </w:drawing>
                        </w:r>
                        <w:r>
                          <w:rPr>
                            <w:noProof/>
                          </w:rPr>
                          <w:drawing>
                            <wp:inline distT="0" distB="0" distL="0" distR="0" wp14:anchorId="1D52DF5E" wp14:editId="0F4FD877">
                              <wp:extent cx="1588739" cy="941387"/>
                              <wp:effectExtent l="0" t="0" r="0" b="0"/>
                              <wp:docPr id="952293018" name="图片 95229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04888" cy="950956"/>
                                      </a:xfrm>
                                      <a:prstGeom prst="rect">
                                        <a:avLst/>
                                      </a:prstGeom>
                                    </pic:spPr>
                                  </pic:pic>
                                </a:graphicData>
                              </a:graphic>
                            </wp:inline>
                          </w:drawing>
                        </w:r>
                      </w:p>
                      <w:p w14:paraId="75F17C74" w14:textId="77777777" w:rsidR="00734B08" w:rsidRDefault="00734B08" w:rsidP="00AC172B">
                        <w:pPr>
                          <w:jc w:val="center"/>
                        </w:pPr>
                      </w:p>
                      <w:p w14:paraId="4C40547E" w14:textId="4353FD0C" w:rsidR="00734B08" w:rsidRDefault="00734B08" w:rsidP="00AC172B">
                        <w:pPr>
                          <w:jc w:val="center"/>
                        </w:pPr>
                        <w:r>
                          <w:rPr>
                            <w:rFonts w:hint="eastAsia"/>
                          </w:rPr>
                          <w:t>图</w:t>
                        </w:r>
                        <w:r w:rsidR="00A663DB">
                          <w:rPr>
                            <w:rFonts w:hint="eastAsia"/>
                          </w:rPr>
                          <w:t>2.</w:t>
                        </w:r>
                        <w:r>
                          <w:t>4</w:t>
                        </w:r>
                        <w:r>
                          <w:tab/>
                        </w:r>
                        <w:r>
                          <w:rPr>
                            <w:rFonts w:hint="eastAsia"/>
                          </w:rPr>
                          <w:t>海豹隐秘杆菌普通</w:t>
                        </w:r>
                        <w:r>
                          <w:t>PCR</w:t>
                        </w:r>
                        <w:r>
                          <w:rPr>
                            <w:rFonts w:hint="eastAsia"/>
                          </w:rPr>
                          <w:t>重复性验证结果</w:t>
                        </w:r>
                      </w:p>
                      <w:p w14:paraId="5AF64468" w14:textId="77777777" w:rsidR="00734B08" w:rsidRPr="002E4301" w:rsidRDefault="00734B08" w:rsidP="00AC172B">
                        <w:pPr>
                          <w:jc w:val="center"/>
                          <w:rPr>
                            <w:sz w:val="18"/>
                            <w:szCs w:val="18"/>
                          </w:rPr>
                        </w:pPr>
                        <w:r w:rsidRPr="002E4301">
                          <w:rPr>
                            <w:rFonts w:hint="eastAsia"/>
                            <w:sz w:val="18"/>
                            <w:szCs w:val="18"/>
                          </w:rPr>
                          <w:t>注：</w:t>
                        </w:r>
                        <w:r w:rsidRPr="002E4301">
                          <w:rPr>
                            <w:rFonts w:hint="eastAsia"/>
                            <w:sz w:val="18"/>
                            <w:szCs w:val="18"/>
                          </w:rPr>
                          <w:t>电泳孔由左至右为依次为海豹隐秘杆菌（</w:t>
                        </w:r>
                        <w:r w:rsidRPr="002E4301">
                          <w:rPr>
                            <w:rFonts w:hint="eastAsia"/>
                            <w:sz w:val="18"/>
                            <w:szCs w:val="18"/>
                          </w:rPr>
                          <w:t>DSM</w:t>
                        </w:r>
                        <w:r w:rsidRPr="002E4301">
                          <w:rPr>
                            <w:sz w:val="18"/>
                            <w:szCs w:val="18"/>
                          </w:rPr>
                          <w:t xml:space="preserve"> </w:t>
                        </w:r>
                        <w:r w:rsidRPr="002E4301">
                          <w:rPr>
                            <w:rFonts w:hint="eastAsia"/>
                            <w:sz w:val="18"/>
                            <w:szCs w:val="18"/>
                          </w:rPr>
                          <w:t>10002</w:t>
                        </w:r>
                        <w:r w:rsidRPr="002E4301">
                          <w:rPr>
                            <w:rFonts w:hint="eastAsia"/>
                            <w:sz w:val="18"/>
                            <w:szCs w:val="18"/>
                          </w:rPr>
                          <w:t>）</w:t>
                        </w:r>
                        <w:r w:rsidRPr="002E4301">
                          <w:rPr>
                            <w:sz w:val="18"/>
                            <w:szCs w:val="18"/>
                          </w:rPr>
                          <w:t>DNA</w:t>
                        </w:r>
                        <w:r w:rsidRPr="002E4301">
                          <w:rPr>
                            <w:rFonts w:hint="eastAsia"/>
                            <w:sz w:val="18"/>
                            <w:szCs w:val="18"/>
                          </w:rPr>
                          <w:t>浓度</w:t>
                        </w:r>
                        <w:r w:rsidRPr="002E4301">
                          <w:rPr>
                            <w:sz w:val="18"/>
                            <w:szCs w:val="18"/>
                          </w:rPr>
                          <w:t>2ng/μL~2fg/µL</w:t>
                        </w:r>
                        <w:r w:rsidRPr="002E4301">
                          <w:rPr>
                            <w:rFonts w:hint="eastAsia"/>
                            <w:sz w:val="18"/>
                            <w:szCs w:val="18"/>
                          </w:rPr>
                          <w:t>、阴性对照</w:t>
                        </w:r>
                        <w:r w:rsidRPr="002E4301">
                          <w:rPr>
                            <w:sz w:val="18"/>
                            <w:szCs w:val="18"/>
                          </w:rPr>
                          <w:t>.</w:t>
                        </w:r>
                      </w:p>
                    </w:txbxContent>
                  </v:textbox>
                </v:shape>
                <v:group id="Group 10" o:spid="_x0000_s1047" style="position:absolute;left:3351;top:4485;width:5647;height:363" coordorigin="2179,4275" coordsize="5647,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">
                  <v:shape id="Text Box 11" o:spid="_x0000_s1048" type="#_x0000_t202" style="position:absolute;left:2179;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" stroked="f">
                    <v:fill opacity="0"/>
                    <v:textbox>
                      <w:txbxContent>
                        <w:p w14:paraId="0530135E" w14:textId="77777777" w:rsidR="00734B08" w:rsidRDefault="00734B08" w:rsidP="00AC172B">
                          <w:pPr>
                            <w:spacing w:line="240" w:lineRule="exact"/>
                            <w:ind w:leftChars="-50" w:left="-105"/>
                          </w:pPr>
                          <w:r>
                            <w:t>A</w:t>
                          </w:r>
                        </w:p>
                        <w:p w14:paraId="2063B13A" w14:textId="77777777" w:rsidR="00734B08" w:rsidRDefault="00734B08" w:rsidP="00AC172B"/>
                      </w:txbxContent>
                    </v:textbox>
                  </v:shape>
                  <v:shape id="Text Box 12" o:spid="_x0000_s1049" type="#_x0000_t202" style="position:absolute;left:7551;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" stroked="f">
                    <v:fill opacity="0"/>
                    <v:textbox>
                      <w:txbxContent>
                        <w:p w14:paraId="2B92BAC4" w14:textId="77777777" w:rsidR="00734B08" w:rsidRDefault="00734B08" w:rsidP="00AC172B">
                          <w:pPr>
                            <w:spacing w:line="240" w:lineRule="exact"/>
                            <w:ind w:leftChars="-50" w:left="-105"/>
                          </w:pPr>
                          <w:r>
                            <w:t>C</w:t>
                          </w:r>
                        </w:p>
                        <w:p w14:paraId="3713A9A0" w14:textId="77777777" w:rsidR="00734B08" w:rsidRDefault="00734B08" w:rsidP="00AC172B"/>
                      </w:txbxContent>
                    </v:textbox>
                  </v:shape>
                  <v:shape id="Text Box 13" o:spid="_x0000_s1050" type="#_x0000_t202" style="position:absolute;left:4888;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" stroked="f">
                    <v:fill opacity="0"/>
                    <v:textbox>
                      <w:txbxContent>
                        <w:p w14:paraId="085F305A" w14:textId="77777777" w:rsidR="00734B08" w:rsidRDefault="00734B08" w:rsidP="00AC172B">
                          <w:pPr>
                            <w:spacing w:line="240" w:lineRule="exact"/>
                            <w:ind w:leftChars="-50" w:left="-105"/>
                          </w:pPr>
                          <w:r>
                            <w:t>B</w:t>
                          </w:r>
                        </w:p>
                        <w:p w14:paraId="46CE9C46" w14:textId="77777777" w:rsidR="00734B08" w:rsidRDefault="00734B08" w:rsidP="00AC172B"/>
                      </w:txbxContent>
                    </v:textbox>
                  </v:shape>
                </v:group>
              </v:group>
            </w:pict>
          </mc:Fallback>
        </mc:AlternateContent>
      </w:r>
    </w:p>
    <w:p w14:paraId="036358F0" w14:textId="77777777" w:rsidR="00AC172B" w:rsidRPr="00F90DDE" w:rsidRDefault="00AC172B" w:rsidP="00AC172B">
      <w:pPr>
        <w:spacing w:line="360" w:lineRule="auto"/>
        <w:ind w:firstLineChars="200" w:firstLine="480"/>
        <w:rPr>
          <w:sz w:val="24"/>
        </w:rPr>
      </w:pPr>
    </w:p>
    <w:p w14:paraId="15579747" w14:textId="77777777" w:rsidR="00AC172B" w:rsidRPr="00F90DDE" w:rsidRDefault="00AC172B" w:rsidP="00AC172B">
      <w:pPr>
        <w:spacing w:line="360" w:lineRule="auto"/>
        <w:ind w:firstLineChars="200" w:firstLine="480"/>
        <w:rPr>
          <w:sz w:val="24"/>
        </w:rPr>
      </w:pPr>
    </w:p>
    <w:p w14:paraId="5C533916" w14:textId="77777777" w:rsidR="00AC172B" w:rsidRPr="00F90DDE" w:rsidRDefault="00AC172B" w:rsidP="00AC172B">
      <w:pPr>
        <w:spacing w:line="360" w:lineRule="auto"/>
        <w:ind w:firstLineChars="200" w:firstLine="480"/>
        <w:rPr>
          <w:sz w:val="24"/>
        </w:rPr>
      </w:pPr>
    </w:p>
    <w:p w14:paraId="7FC1E6F7" w14:textId="77777777" w:rsidR="00AC172B" w:rsidRPr="00F90DDE" w:rsidRDefault="00AC172B" w:rsidP="00AC172B">
      <w:pPr>
        <w:spacing w:line="360" w:lineRule="auto"/>
        <w:ind w:firstLineChars="200" w:firstLine="480"/>
        <w:rPr>
          <w:sz w:val="24"/>
        </w:rPr>
      </w:pPr>
    </w:p>
    <w:p w14:paraId="4CC69A19" w14:textId="77777777" w:rsidR="00AC172B" w:rsidRPr="00F90DDE" w:rsidRDefault="00AC172B" w:rsidP="00AC172B">
      <w:pPr>
        <w:spacing w:line="360" w:lineRule="auto"/>
        <w:ind w:firstLineChars="200" w:firstLine="480"/>
        <w:rPr>
          <w:sz w:val="24"/>
        </w:rPr>
      </w:pPr>
    </w:p>
    <w:p w14:paraId="5B8BF385" w14:textId="77777777" w:rsidR="00AC172B" w:rsidRPr="00F90DDE" w:rsidRDefault="00AC172B" w:rsidP="001B6896">
      <w:pPr>
        <w:spacing w:line="360" w:lineRule="auto"/>
        <w:rPr>
          <w:sz w:val="24"/>
        </w:rPr>
      </w:pPr>
      <w:r w:rsidRPr="00F90DDE">
        <w:rPr>
          <w:sz w:val="24"/>
        </w:rPr>
        <w:lastRenderedPageBreak/>
        <w:t>1.6</w:t>
      </w:r>
      <w:r w:rsidRPr="00F90DDE">
        <w:rPr>
          <w:sz w:val="24"/>
        </w:rPr>
        <w:tab/>
      </w:r>
      <w:r w:rsidRPr="00F90DDE">
        <w:rPr>
          <w:rFonts w:hint="eastAsia"/>
          <w:sz w:val="24"/>
        </w:rPr>
        <w:t>检测应用</w:t>
      </w:r>
    </w:p>
    <w:p w14:paraId="230A0EC8" w14:textId="16409F9E" w:rsidR="00AC172B" w:rsidRDefault="00AC172B" w:rsidP="00AC172B">
      <w:pPr>
        <w:spacing w:line="360" w:lineRule="auto"/>
        <w:ind w:firstLineChars="200" w:firstLine="480"/>
        <w:rPr>
          <w:sz w:val="24"/>
        </w:rPr>
      </w:pPr>
      <w:r w:rsidRPr="00F90DDE">
        <w:rPr>
          <w:rFonts w:hint="eastAsia"/>
          <w:sz w:val="24"/>
        </w:rPr>
        <w:t>提取</w:t>
      </w:r>
      <w:r>
        <w:rPr>
          <w:rFonts w:hint="eastAsia"/>
          <w:sz w:val="24"/>
        </w:rPr>
        <w:t>水貂</w:t>
      </w:r>
      <w:proofErr w:type="gramStart"/>
      <w:r>
        <w:rPr>
          <w:rFonts w:hint="eastAsia"/>
          <w:sz w:val="24"/>
        </w:rPr>
        <w:t>肛</w:t>
      </w:r>
      <w:proofErr w:type="gramEnd"/>
      <w:r>
        <w:rPr>
          <w:rFonts w:hint="eastAsia"/>
          <w:sz w:val="24"/>
        </w:rPr>
        <w:t>拭子</w:t>
      </w:r>
      <w:r>
        <w:rPr>
          <w:rFonts w:hint="eastAsia"/>
          <w:sz w:val="24"/>
        </w:rPr>
        <w:t>50</w:t>
      </w:r>
      <w:r>
        <w:rPr>
          <w:rFonts w:hint="eastAsia"/>
          <w:sz w:val="24"/>
        </w:rPr>
        <w:t>份、</w:t>
      </w:r>
      <w:r w:rsidRPr="00F90DDE">
        <w:rPr>
          <w:rFonts w:hint="eastAsia"/>
          <w:sz w:val="24"/>
        </w:rPr>
        <w:t>小鼠气管</w:t>
      </w:r>
      <w:r>
        <w:rPr>
          <w:rFonts w:hint="eastAsia"/>
          <w:sz w:val="24"/>
        </w:rPr>
        <w:t>92</w:t>
      </w:r>
      <w:r>
        <w:rPr>
          <w:rFonts w:hint="eastAsia"/>
          <w:sz w:val="24"/>
        </w:rPr>
        <w:t>份</w:t>
      </w:r>
      <w:r w:rsidRPr="00F90DDE">
        <w:rPr>
          <w:rFonts w:hint="eastAsia"/>
          <w:sz w:val="24"/>
        </w:rPr>
        <w:t>、</w:t>
      </w:r>
      <w:r>
        <w:rPr>
          <w:rFonts w:hint="eastAsia"/>
          <w:sz w:val="24"/>
        </w:rPr>
        <w:t>大</w:t>
      </w:r>
      <w:proofErr w:type="gramStart"/>
      <w:r>
        <w:rPr>
          <w:rFonts w:hint="eastAsia"/>
          <w:sz w:val="24"/>
        </w:rPr>
        <w:t>鼠回盲内容</w:t>
      </w:r>
      <w:proofErr w:type="gramEnd"/>
      <w:r>
        <w:rPr>
          <w:rFonts w:hint="eastAsia"/>
          <w:sz w:val="24"/>
        </w:rPr>
        <w:t>物</w:t>
      </w:r>
      <w:r>
        <w:rPr>
          <w:rFonts w:hint="eastAsia"/>
          <w:sz w:val="24"/>
        </w:rPr>
        <w:t>22</w:t>
      </w:r>
      <w:r>
        <w:rPr>
          <w:rFonts w:hint="eastAsia"/>
          <w:sz w:val="24"/>
        </w:rPr>
        <w:t>份、豚鼠回</w:t>
      </w:r>
      <w:proofErr w:type="gramStart"/>
      <w:r>
        <w:rPr>
          <w:rFonts w:hint="eastAsia"/>
          <w:sz w:val="24"/>
        </w:rPr>
        <w:t>盲内容</w:t>
      </w:r>
      <w:proofErr w:type="gramEnd"/>
      <w:r>
        <w:rPr>
          <w:rFonts w:hint="eastAsia"/>
          <w:sz w:val="24"/>
        </w:rPr>
        <w:t>物</w:t>
      </w:r>
      <w:r>
        <w:rPr>
          <w:rFonts w:hint="eastAsia"/>
          <w:sz w:val="24"/>
        </w:rPr>
        <w:t>12</w:t>
      </w:r>
      <w:r>
        <w:rPr>
          <w:rFonts w:hint="eastAsia"/>
          <w:sz w:val="24"/>
        </w:rPr>
        <w:t>份、</w:t>
      </w:r>
      <w:proofErr w:type="gramStart"/>
      <w:r>
        <w:rPr>
          <w:rFonts w:hint="eastAsia"/>
          <w:sz w:val="24"/>
        </w:rPr>
        <w:t>兔回盲内容</w:t>
      </w:r>
      <w:proofErr w:type="gramEnd"/>
      <w:r>
        <w:rPr>
          <w:rFonts w:hint="eastAsia"/>
          <w:sz w:val="24"/>
        </w:rPr>
        <w:t>物</w:t>
      </w:r>
      <w:r>
        <w:rPr>
          <w:rFonts w:hint="eastAsia"/>
          <w:sz w:val="24"/>
        </w:rPr>
        <w:t>12</w:t>
      </w:r>
      <w:r>
        <w:rPr>
          <w:rFonts w:hint="eastAsia"/>
          <w:sz w:val="24"/>
        </w:rPr>
        <w:t>份</w:t>
      </w:r>
      <w:r w:rsidRPr="00F90DDE">
        <w:rPr>
          <w:rFonts w:hint="eastAsia"/>
          <w:sz w:val="24"/>
        </w:rPr>
        <w:t>，共</w:t>
      </w:r>
      <w:r>
        <w:rPr>
          <w:rFonts w:hint="eastAsia"/>
          <w:sz w:val="24"/>
        </w:rPr>
        <w:t>188</w:t>
      </w:r>
      <w:r w:rsidRPr="00F90DDE">
        <w:rPr>
          <w:rFonts w:hint="eastAsia"/>
          <w:sz w:val="24"/>
        </w:rPr>
        <w:t>份样品</w:t>
      </w:r>
      <w:r w:rsidRPr="00F90DDE">
        <w:rPr>
          <w:sz w:val="24"/>
        </w:rPr>
        <w:t>DNA</w:t>
      </w:r>
      <w:r w:rsidRPr="00F90DDE">
        <w:rPr>
          <w:rFonts w:hint="eastAsia"/>
          <w:sz w:val="24"/>
        </w:rPr>
        <w:t>，以</w:t>
      </w:r>
      <w:r>
        <w:rPr>
          <w:rFonts w:hint="eastAsia"/>
          <w:sz w:val="24"/>
        </w:rPr>
        <w:t>海豹隐秘杆菌</w:t>
      </w:r>
      <w:r w:rsidRPr="00F90DDE">
        <w:rPr>
          <w:rFonts w:hint="eastAsia"/>
          <w:sz w:val="24"/>
        </w:rPr>
        <w:t>（</w:t>
      </w:r>
      <w:r>
        <w:rPr>
          <w:rFonts w:hint="eastAsia"/>
          <w:sz w:val="24"/>
        </w:rPr>
        <w:t>DSM 10002</w:t>
      </w:r>
      <w:r w:rsidRPr="00F90DDE">
        <w:rPr>
          <w:rFonts w:hint="eastAsia"/>
          <w:sz w:val="24"/>
        </w:rPr>
        <w:t>）</w:t>
      </w:r>
      <w:r w:rsidRPr="00F90DDE">
        <w:rPr>
          <w:sz w:val="24"/>
        </w:rPr>
        <w:t>DNA</w:t>
      </w:r>
      <w:r w:rsidRPr="00F90DDE">
        <w:rPr>
          <w:rFonts w:hint="eastAsia"/>
          <w:sz w:val="24"/>
        </w:rPr>
        <w:t>为阳性对照，灭菌水为阴性对照，开展</w:t>
      </w:r>
      <w:r>
        <w:rPr>
          <w:rFonts w:hint="eastAsia"/>
          <w:sz w:val="24"/>
        </w:rPr>
        <w:t>海豹隐秘杆菌</w:t>
      </w:r>
      <w:r w:rsidRPr="00F90DDE">
        <w:rPr>
          <w:rFonts w:hint="eastAsia"/>
          <w:sz w:val="24"/>
        </w:rPr>
        <w:t>普通</w:t>
      </w:r>
      <w:r w:rsidRPr="00F90DDE">
        <w:rPr>
          <w:sz w:val="24"/>
        </w:rPr>
        <w:t>PCR</w:t>
      </w:r>
      <w:r w:rsidRPr="00F90DDE">
        <w:rPr>
          <w:rFonts w:hint="eastAsia"/>
          <w:sz w:val="24"/>
        </w:rPr>
        <w:t>检测应用。在</w:t>
      </w:r>
      <w:r>
        <w:rPr>
          <w:rFonts w:hint="eastAsia"/>
          <w:sz w:val="24"/>
        </w:rPr>
        <w:t>188</w:t>
      </w:r>
      <w:r w:rsidRPr="00F90DDE">
        <w:rPr>
          <w:rFonts w:hint="eastAsia"/>
          <w:sz w:val="24"/>
        </w:rPr>
        <w:t>份样品</w:t>
      </w:r>
      <w:r>
        <w:rPr>
          <w:rFonts w:hint="eastAsia"/>
          <w:sz w:val="24"/>
        </w:rPr>
        <w:t>中</w:t>
      </w:r>
      <w:r w:rsidRPr="00F90DDE">
        <w:rPr>
          <w:rFonts w:hint="eastAsia"/>
          <w:sz w:val="24"/>
        </w:rPr>
        <w:t>，</w:t>
      </w:r>
      <w:r w:rsidRPr="00F90DDE">
        <w:rPr>
          <w:sz w:val="24"/>
        </w:rPr>
        <w:t>2</w:t>
      </w:r>
      <w:r w:rsidRPr="00F90DDE">
        <w:rPr>
          <w:rFonts w:hint="eastAsia"/>
          <w:sz w:val="24"/>
        </w:rPr>
        <w:t>份</w:t>
      </w:r>
      <w:r>
        <w:rPr>
          <w:rFonts w:hint="eastAsia"/>
          <w:sz w:val="24"/>
        </w:rPr>
        <w:t>水貂</w:t>
      </w:r>
      <w:proofErr w:type="gramStart"/>
      <w:r>
        <w:rPr>
          <w:rFonts w:hint="eastAsia"/>
          <w:sz w:val="24"/>
        </w:rPr>
        <w:t>肛</w:t>
      </w:r>
      <w:proofErr w:type="gramEnd"/>
      <w:r>
        <w:rPr>
          <w:rFonts w:hint="eastAsia"/>
          <w:sz w:val="24"/>
        </w:rPr>
        <w:t>拭子</w:t>
      </w:r>
      <w:r w:rsidRPr="00F90DDE">
        <w:rPr>
          <w:rFonts w:hint="eastAsia"/>
          <w:sz w:val="24"/>
        </w:rPr>
        <w:t>核酸检测阳性。见图</w:t>
      </w:r>
      <w:r w:rsidR="00A663DB">
        <w:rPr>
          <w:rFonts w:hint="eastAsia"/>
          <w:sz w:val="24"/>
        </w:rPr>
        <w:t>2.</w:t>
      </w:r>
      <w:r w:rsidRPr="00F90DDE">
        <w:rPr>
          <w:sz w:val="24"/>
        </w:rPr>
        <w:t>5</w:t>
      </w:r>
      <w:r w:rsidRPr="00F90DDE">
        <w:rPr>
          <w:rFonts w:hint="eastAsia"/>
          <w:sz w:val="24"/>
        </w:rPr>
        <w:t>。</w:t>
      </w:r>
      <w:r>
        <w:rPr>
          <w:rFonts w:hint="eastAsia"/>
          <w:sz w:val="24"/>
        </w:rPr>
        <w:t>目的片段经测序，确定为海豹隐秘杆菌。见表</w:t>
      </w:r>
      <w:r w:rsidR="00A663DB">
        <w:rPr>
          <w:rFonts w:hint="eastAsia"/>
          <w:sz w:val="24"/>
        </w:rPr>
        <w:t>2.</w:t>
      </w:r>
      <w:r>
        <w:rPr>
          <w:rFonts w:hint="eastAsia"/>
          <w:sz w:val="24"/>
        </w:rPr>
        <w:t>5</w:t>
      </w:r>
      <w:r>
        <w:rPr>
          <w:rFonts w:hint="eastAsia"/>
          <w:sz w:val="24"/>
        </w:rPr>
        <w:t>。</w:t>
      </w:r>
    </w:p>
    <w:p w14:paraId="53E5E3D9" w14:textId="4C414FA1" w:rsidR="00AC172B" w:rsidRPr="00F90DDE" w:rsidRDefault="00AC172B" w:rsidP="00AC172B">
      <w:pPr>
        <w:spacing w:line="360" w:lineRule="auto"/>
        <w:ind w:firstLineChars="200" w:firstLine="480"/>
        <w:rPr>
          <w:sz w:val="24"/>
        </w:rPr>
      </w:pPr>
      <w:r>
        <w:rPr>
          <w:noProof/>
          <w:sz w:val="24"/>
        </w:rPr>
        <mc:AlternateContent>
          <mc:Choice Requires="wps">
            <w:drawing>
              <wp:anchor distT="0" distB="0" distL="114300" distR="114300" simplePos="0" relativeHeight="251641856" behindDoc="0" locked="0" layoutInCell="1" allowOverlap="1" wp14:anchorId="4E5B6CA2" wp14:editId="073D0DA6">
                <wp:simplePos x="0" y="0"/>
                <wp:positionH relativeFrom="column">
                  <wp:posOffset>958850</wp:posOffset>
                </wp:positionH>
                <wp:positionV relativeFrom="paragraph">
                  <wp:posOffset>156210</wp:posOffset>
                </wp:positionV>
                <wp:extent cx="3402330" cy="3123565"/>
                <wp:effectExtent l="6350" t="13335" r="10795" b="6350"/>
                <wp:wrapNone/>
                <wp:docPr id="1318597736"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3123565"/>
                        </a:xfrm>
                        <a:prstGeom prst="rect">
                          <a:avLst/>
                        </a:prstGeom>
                        <a:solidFill>
                          <a:srgbClr val="FFFFFF"/>
                        </a:solidFill>
                        <a:ln w="9525">
                          <a:solidFill>
                            <a:srgbClr val="000000">
                              <a:alpha val="0"/>
                            </a:srgbClr>
                          </a:solidFill>
                          <a:miter lim="800000"/>
                          <a:headEnd/>
                          <a:tailEnd/>
                        </a:ln>
                      </wps:spPr>
                      <wps:txbx>
                        <w:txbxContent>
                          <w:p w14:paraId="7F4E1061" w14:textId="77777777" w:rsidR="00734B08" w:rsidRDefault="00734B08" w:rsidP="00AC172B">
                            <w:r>
                              <w:rPr>
                                <w:noProof/>
                              </w:rPr>
                              <w:drawing>
                                <wp:inline distT="0" distB="0" distL="0" distR="0" wp14:anchorId="744DE760" wp14:editId="6BB2405D">
                                  <wp:extent cx="3185232" cy="249189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92509" cy="2497591"/>
                                          </a:xfrm>
                                          <a:prstGeom prst="rect">
                                            <a:avLst/>
                                          </a:prstGeom>
                                        </pic:spPr>
                                      </pic:pic>
                                    </a:graphicData>
                                  </a:graphic>
                                </wp:inline>
                              </w:drawing>
                            </w:r>
                          </w:p>
                          <w:p w14:paraId="70D7491B" w14:textId="2EF5A0D4" w:rsidR="00734B08" w:rsidRPr="00587B07" w:rsidRDefault="00734B08" w:rsidP="00AC172B">
                            <w:pPr>
                              <w:jc w:val="center"/>
                            </w:pPr>
                            <w:r w:rsidRPr="00587B07">
                              <w:t>图</w:t>
                            </w:r>
                            <w:r w:rsidR="00A663DB">
                              <w:rPr>
                                <w:rFonts w:hint="eastAsia"/>
                              </w:rPr>
                              <w:t>2.</w:t>
                            </w:r>
                            <w:r w:rsidRPr="00587B07">
                              <w:t xml:space="preserve">5 </w:t>
                            </w:r>
                            <w:r w:rsidRPr="00587B07">
                              <w:t>水貂</w:t>
                            </w:r>
                            <w:r w:rsidRPr="00587B07">
                              <w:t>肛拭子</w:t>
                            </w:r>
                            <w:r w:rsidRPr="00587B07">
                              <w:t>DNA</w:t>
                            </w:r>
                            <w:r w:rsidRPr="00587B07">
                              <w:t>检测结果</w:t>
                            </w:r>
                          </w:p>
                          <w:p w14:paraId="0E1C71FE" w14:textId="77777777" w:rsidR="00734B08" w:rsidRPr="00587B07" w:rsidRDefault="00734B08" w:rsidP="00AC172B">
                            <w:pPr>
                              <w:jc w:val="center"/>
                            </w:pPr>
                            <w:r w:rsidRPr="00587B07">
                              <w:t>注：箭头所指为阳性样品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5B6CA2" id="文本框 43" o:spid="_x0000_s1051" type="#_x0000_t202" style="position:absolute;left:0;text-align:left;margin-left:75.5pt;margin-top:12.3pt;width:267.9pt;height:245.9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">
                <v:stroke opacity="0"/>
                <v:textbox>
                  <w:txbxContent>
                    <w:p w14:paraId="7F4E1061" w14:textId="77777777" w:rsidR="00734B08" w:rsidRDefault="00734B08" w:rsidP="00AC172B">
                      <w:r>
                        <w:rPr>
                          <w:noProof/>
                        </w:rPr>
                        <w:drawing>
                          <wp:inline distT="0" distB="0" distL="0" distR="0" wp14:anchorId="744DE760" wp14:editId="6BB2405D">
                            <wp:extent cx="3185232" cy="249189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92509" cy="2497591"/>
                                    </a:xfrm>
                                    <a:prstGeom prst="rect">
                                      <a:avLst/>
                                    </a:prstGeom>
                                  </pic:spPr>
                                </pic:pic>
                              </a:graphicData>
                            </a:graphic>
                          </wp:inline>
                        </w:drawing>
                      </w:r>
                    </w:p>
                    <w:p w14:paraId="70D7491B" w14:textId="2EF5A0D4" w:rsidR="00734B08" w:rsidRPr="00587B07" w:rsidRDefault="00734B08" w:rsidP="00AC172B">
                      <w:pPr>
                        <w:jc w:val="center"/>
                      </w:pPr>
                      <w:r w:rsidRPr="00587B07">
                        <w:t>图</w:t>
                      </w:r>
                      <w:r w:rsidR="00A663DB">
                        <w:rPr>
                          <w:rFonts w:hint="eastAsia"/>
                        </w:rPr>
                        <w:t>2.</w:t>
                      </w:r>
                      <w:r w:rsidRPr="00587B07">
                        <w:t xml:space="preserve">5 </w:t>
                      </w:r>
                      <w:r w:rsidRPr="00587B07">
                        <w:t>水貂</w:t>
                      </w:r>
                      <w:r w:rsidRPr="00587B07">
                        <w:t>肛拭子</w:t>
                      </w:r>
                      <w:r w:rsidRPr="00587B07">
                        <w:t>DNA</w:t>
                      </w:r>
                      <w:r w:rsidRPr="00587B07">
                        <w:t>检测结果</w:t>
                      </w:r>
                    </w:p>
                    <w:p w14:paraId="0E1C71FE" w14:textId="77777777" w:rsidR="00734B08" w:rsidRPr="00587B07" w:rsidRDefault="00734B08" w:rsidP="00AC172B">
                      <w:pPr>
                        <w:jc w:val="center"/>
                      </w:pPr>
                      <w:r w:rsidRPr="00587B07">
                        <w:t>注：箭头所指为阳性样品</w:t>
                      </w:r>
                    </w:p>
                  </w:txbxContent>
                </v:textbox>
              </v:shape>
            </w:pict>
          </mc:Fallback>
        </mc:AlternateContent>
      </w:r>
    </w:p>
    <w:p w14:paraId="3562E9D4" w14:textId="09BE1030" w:rsidR="00AC172B" w:rsidRPr="00F90DDE" w:rsidRDefault="00AC172B" w:rsidP="00AC172B">
      <w:pPr>
        <w:spacing w:line="360" w:lineRule="auto"/>
        <w:ind w:firstLineChars="200" w:firstLine="480"/>
        <w:rPr>
          <w:sz w:val="24"/>
        </w:rPr>
      </w:pPr>
      <w:r>
        <w:rPr>
          <w:noProof/>
          <w:sz w:val="24"/>
        </w:rPr>
        <mc:AlternateContent>
          <mc:Choice Requires="wpg">
            <w:drawing>
              <wp:anchor distT="0" distB="0" distL="114300" distR="114300" simplePos="0" relativeHeight="251662336" behindDoc="0" locked="0" layoutInCell="1" allowOverlap="1" wp14:anchorId="24635B45" wp14:editId="1695BE9B">
                <wp:simplePos x="0" y="0"/>
                <wp:positionH relativeFrom="column">
                  <wp:posOffset>3603625</wp:posOffset>
                </wp:positionH>
                <wp:positionV relativeFrom="paragraph">
                  <wp:posOffset>239395</wp:posOffset>
                </wp:positionV>
                <wp:extent cx="304800" cy="121920"/>
                <wp:effectExtent l="50800" t="20320" r="44450" b="38735"/>
                <wp:wrapNone/>
                <wp:docPr id="1873005013" name="组合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800" cy="121920"/>
                          <a:chOff x="7475" y="4625"/>
                          <a:chExt cx="480" cy="192"/>
                        </a:xfrm>
                      </wpg:grpSpPr>
                      <wps:wsp>
                        <wps:cNvPr id="1625656221" name="箭头: 下 30"/>
                        <wps:cNvSpPr>
                          <a:spLocks noChangeArrowheads="1"/>
                        </wps:cNvSpPr>
                        <wps:spPr bwMode="auto">
                          <a:xfrm>
                            <a:off x="7475" y="4625"/>
                            <a:ext cx="94" cy="187"/>
                          </a:xfrm>
                          <a:prstGeom prst="downArrow">
                            <a:avLst>
                              <a:gd name="adj1" fmla="val 50000"/>
                              <a:gd name="adj2" fmla="val 49734"/>
                            </a:avLst>
                          </a:prstGeom>
                          <a:solidFill>
                            <a:srgbClr val="C00000"/>
                          </a:solidFill>
                          <a:ln w="25400">
                            <a:solidFill>
                              <a:srgbClr val="C00000"/>
                            </a:solidFill>
                            <a:miter lim="800000"/>
                            <a:headEnd/>
                            <a:tailEnd/>
                          </a:ln>
                        </wps:spPr>
                        <wps:bodyPr rot="0" vert="horz" wrap="square" lIns="91440" tIns="45720" rIns="91440" bIns="45720" anchor="ctr" anchorCtr="0" upright="1">
                          <a:noAutofit/>
                        </wps:bodyPr>
                      </wps:wsp>
                      <wps:wsp>
                        <wps:cNvPr id="1931782974" name="箭头: 下 31"/>
                        <wps:cNvSpPr>
                          <a:spLocks noChangeArrowheads="1"/>
                        </wps:cNvSpPr>
                        <wps:spPr bwMode="auto">
                          <a:xfrm>
                            <a:off x="7862" y="4630"/>
                            <a:ext cx="93" cy="187"/>
                          </a:xfrm>
                          <a:prstGeom prst="downArrow">
                            <a:avLst>
                              <a:gd name="adj1" fmla="val 50000"/>
                              <a:gd name="adj2" fmla="val 50269"/>
                            </a:avLst>
                          </a:prstGeom>
                          <a:solidFill>
                            <a:srgbClr val="C00000"/>
                          </a:solidFill>
                          <a:ln w="25400">
                            <a:solidFill>
                              <a:srgbClr val="C00000"/>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B0743" id="组合 42" o:spid="_x0000_s1026" style="position:absolute;margin-left:283.75pt;margin-top:18.85pt;width:24pt;height:9.6pt;z-index:251662336" coordorigin="7475,4625" coordsize="480,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30" o:spid="_x0000_s1027" type="#_x0000_t67" style="position:absolute;left:7475;top:4625;width:94;height: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" fillcolor="#c00000" strokecolor="#c00000" strokeweight="2pt"/>
                <v:shape id="箭头: 下 31" o:spid="_x0000_s1028" type="#_x0000_t67" style="position:absolute;left:7862;top:4630;width:93;height: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" fillcolor="#c00000" strokecolor="#c00000" strokeweight="2pt"/>
              </v:group>
            </w:pict>
          </mc:Fallback>
        </mc:AlternateContent>
      </w:r>
    </w:p>
    <w:p w14:paraId="2EB1365E" w14:textId="77777777" w:rsidR="00AC172B" w:rsidRPr="00F90DDE" w:rsidRDefault="00AC172B" w:rsidP="00AC172B">
      <w:pPr>
        <w:spacing w:line="360" w:lineRule="auto"/>
        <w:ind w:firstLineChars="200" w:firstLine="480"/>
        <w:rPr>
          <w:sz w:val="24"/>
        </w:rPr>
      </w:pPr>
    </w:p>
    <w:p w14:paraId="5F7F9182" w14:textId="77777777" w:rsidR="00AC172B" w:rsidRPr="00F90DDE" w:rsidRDefault="00AC172B" w:rsidP="00AC172B">
      <w:pPr>
        <w:spacing w:line="360" w:lineRule="auto"/>
        <w:ind w:firstLineChars="200" w:firstLine="480"/>
        <w:rPr>
          <w:sz w:val="24"/>
        </w:rPr>
      </w:pPr>
    </w:p>
    <w:p w14:paraId="3BFE0E81" w14:textId="77777777" w:rsidR="00AC172B" w:rsidRPr="00F90DDE" w:rsidRDefault="00AC172B" w:rsidP="00AC172B">
      <w:pPr>
        <w:spacing w:line="360" w:lineRule="auto"/>
        <w:ind w:firstLineChars="200" w:firstLine="480"/>
        <w:rPr>
          <w:sz w:val="24"/>
        </w:rPr>
      </w:pPr>
    </w:p>
    <w:p w14:paraId="1C7F4262" w14:textId="77777777" w:rsidR="00AC172B" w:rsidRPr="00F90DDE" w:rsidRDefault="00AC172B" w:rsidP="00AC172B">
      <w:pPr>
        <w:spacing w:line="360" w:lineRule="auto"/>
        <w:ind w:firstLineChars="200" w:firstLine="480"/>
        <w:rPr>
          <w:sz w:val="24"/>
        </w:rPr>
      </w:pPr>
    </w:p>
    <w:p w14:paraId="59226312" w14:textId="77777777" w:rsidR="00AC172B" w:rsidRPr="00F90DDE" w:rsidRDefault="00AC172B" w:rsidP="00AC172B">
      <w:pPr>
        <w:spacing w:line="360" w:lineRule="auto"/>
        <w:ind w:firstLineChars="200" w:firstLine="480"/>
        <w:rPr>
          <w:sz w:val="24"/>
        </w:rPr>
      </w:pPr>
    </w:p>
    <w:p w14:paraId="173F8F98" w14:textId="77777777" w:rsidR="00AC172B" w:rsidRPr="00F90DDE" w:rsidRDefault="00AC172B" w:rsidP="00AC172B">
      <w:pPr>
        <w:spacing w:line="360" w:lineRule="auto"/>
        <w:ind w:firstLineChars="200" w:firstLine="480"/>
        <w:rPr>
          <w:sz w:val="24"/>
        </w:rPr>
      </w:pPr>
    </w:p>
    <w:p w14:paraId="7C747CD4" w14:textId="77777777" w:rsidR="00AC172B" w:rsidRPr="00F90DDE" w:rsidRDefault="00AC172B" w:rsidP="00AC172B">
      <w:pPr>
        <w:spacing w:line="360" w:lineRule="auto"/>
        <w:ind w:firstLineChars="200" w:firstLine="480"/>
        <w:rPr>
          <w:sz w:val="24"/>
        </w:rPr>
      </w:pPr>
    </w:p>
    <w:p w14:paraId="1BE5BD37" w14:textId="77777777" w:rsidR="00AC172B" w:rsidRPr="00F90DDE" w:rsidRDefault="00AC172B" w:rsidP="00AC172B">
      <w:pPr>
        <w:spacing w:line="360" w:lineRule="auto"/>
        <w:ind w:firstLineChars="200" w:firstLine="480"/>
        <w:rPr>
          <w:sz w:val="24"/>
        </w:rPr>
      </w:pPr>
    </w:p>
    <w:p w14:paraId="5798A58B" w14:textId="77777777" w:rsidR="00AC172B" w:rsidRDefault="00AC172B" w:rsidP="00AC172B">
      <w:pPr>
        <w:spacing w:line="360" w:lineRule="auto"/>
        <w:ind w:firstLineChars="200" w:firstLine="480"/>
        <w:rPr>
          <w:sz w:val="24"/>
        </w:rPr>
      </w:pPr>
    </w:p>
    <w:p w14:paraId="1613B90A" w14:textId="77777777" w:rsidR="00AC172B" w:rsidRPr="00F90DDE" w:rsidRDefault="00AC172B" w:rsidP="00AC172B">
      <w:pPr>
        <w:spacing w:line="360" w:lineRule="auto"/>
        <w:ind w:firstLineChars="200" w:firstLine="480"/>
        <w:rPr>
          <w:sz w:val="24"/>
        </w:rPr>
      </w:pPr>
    </w:p>
    <w:p w14:paraId="0DAE6B8F" w14:textId="77777777" w:rsidR="00AC172B" w:rsidRPr="00F90DDE" w:rsidRDefault="00AC172B" w:rsidP="001B6896">
      <w:pPr>
        <w:spacing w:line="360" w:lineRule="auto"/>
        <w:rPr>
          <w:sz w:val="24"/>
        </w:rPr>
      </w:pPr>
      <w:r w:rsidRPr="00F90DDE">
        <w:rPr>
          <w:sz w:val="24"/>
        </w:rPr>
        <w:t>2</w:t>
      </w:r>
      <w:r w:rsidRPr="00F90DDE">
        <w:rPr>
          <w:rFonts w:hint="eastAsia"/>
          <w:sz w:val="24"/>
        </w:rPr>
        <w:t>、实时荧光</w:t>
      </w:r>
      <w:r w:rsidRPr="00F90DDE">
        <w:rPr>
          <w:sz w:val="24"/>
        </w:rPr>
        <w:t>PCR</w:t>
      </w:r>
      <w:r w:rsidRPr="00F90DDE">
        <w:rPr>
          <w:rFonts w:hint="eastAsia"/>
          <w:sz w:val="24"/>
        </w:rPr>
        <w:t>方法</w:t>
      </w:r>
    </w:p>
    <w:p w14:paraId="776105E4" w14:textId="77777777" w:rsidR="00AC172B" w:rsidRPr="00F90DDE" w:rsidRDefault="00AC172B" w:rsidP="001B6896">
      <w:pPr>
        <w:spacing w:line="360" w:lineRule="auto"/>
        <w:rPr>
          <w:sz w:val="24"/>
        </w:rPr>
      </w:pPr>
      <w:r w:rsidRPr="00F90DDE">
        <w:rPr>
          <w:sz w:val="24"/>
        </w:rPr>
        <w:t>2.1</w:t>
      </w:r>
      <w:r w:rsidRPr="00F90DDE">
        <w:rPr>
          <w:sz w:val="24"/>
        </w:rPr>
        <w:tab/>
      </w:r>
      <w:r w:rsidRPr="00F90DDE">
        <w:rPr>
          <w:rFonts w:hint="eastAsia"/>
          <w:sz w:val="24"/>
        </w:rPr>
        <w:t>引物和探针设计</w:t>
      </w:r>
    </w:p>
    <w:p w14:paraId="602BFDD4" w14:textId="5BD2A222" w:rsidR="00AC172B" w:rsidRDefault="00AC172B" w:rsidP="00AC172B">
      <w:pPr>
        <w:spacing w:line="360" w:lineRule="auto"/>
        <w:ind w:firstLine="420"/>
        <w:rPr>
          <w:sz w:val="24"/>
        </w:rPr>
      </w:pPr>
      <w:r>
        <w:rPr>
          <w:rFonts w:hint="eastAsia"/>
          <w:sz w:val="24"/>
        </w:rPr>
        <w:t>与普通</w:t>
      </w:r>
      <w:r>
        <w:rPr>
          <w:rFonts w:hint="eastAsia"/>
          <w:sz w:val="24"/>
        </w:rPr>
        <w:t>PCR</w:t>
      </w:r>
      <w:r>
        <w:rPr>
          <w:rFonts w:hint="eastAsia"/>
          <w:sz w:val="24"/>
        </w:rPr>
        <w:t>方法相同</w:t>
      </w:r>
      <w:r w:rsidRPr="00F90DDE">
        <w:rPr>
          <w:rFonts w:hint="eastAsia"/>
          <w:sz w:val="24"/>
        </w:rPr>
        <w:t>，</w:t>
      </w:r>
      <w:r w:rsidRPr="0043462D">
        <w:rPr>
          <w:rFonts w:hint="eastAsia"/>
          <w:sz w:val="24"/>
        </w:rPr>
        <w:t>利用</w:t>
      </w:r>
      <w:r w:rsidRPr="0043462D">
        <w:rPr>
          <w:rFonts w:hint="eastAsia"/>
          <w:sz w:val="24"/>
        </w:rPr>
        <w:t>Mega</w:t>
      </w:r>
      <w:r w:rsidRPr="0043462D">
        <w:rPr>
          <w:rFonts w:hint="eastAsia"/>
          <w:sz w:val="24"/>
        </w:rPr>
        <w:t>软件比对分析</w:t>
      </w:r>
      <w:r>
        <w:rPr>
          <w:rFonts w:hint="eastAsia"/>
          <w:sz w:val="24"/>
        </w:rPr>
        <w:t>，利</w:t>
      </w:r>
      <w:r w:rsidRPr="00F90DDE">
        <w:rPr>
          <w:rFonts w:hint="eastAsia"/>
          <w:sz w:val="24"/>
        </w:rPr>
        <w:t>用</w:t>
      </w:r>
      <w:r w:rsidRPr="00F90DDE">
        <w:rPr>
          <w:sz w:val="24"/>
        </w:rPr>
        <w:t>Primer Express 3.0.1</w:t>
      </w:r>
      <w:r w:rsidRPr="00F90DDE">
        <w:rPr>
          <w:rFonts w:hint="eastAsia"/>
          <w:sz w:val="24"/>
        </w:rPr>
        <w:t>软件设计实时荧光</w:t>
      </w:r>
      <w:r w:rsidRPr="00F90DDE">
        <w:rPr>
          <w:sz w:val="24"/>
        </w:rPr>
        <w:t>PCR</w:t>
      </w:r>
      <w:r w:rsidRPr="00F90DDE">
        <w:rPr>
          <w:rFonts w:hint="eastAsia"/>
          <w:sz w:val="24"/>
        </w:rPr>
        <w:t>（</w:t>
      </w:r>
      <w:r w:rsidRPr="00F90DDE">
        <w:rPr>
          <w:sz w:val="24"/>
        </w:rPr>
        <w:t>qPCR</w:t>
      </w:r>
      <w:r w:rsidRPr="00F90DDE">
        <w:rPr>
          <w:rFonts w:hint="eastAsia"/>
          <w:sz w:val="24"/>
        </w:rPr>
        <w:t>）引物和探针。目的基因序列比对见图</w:t>
      </w:r>
      <w:r w:rsidR="00A663DB">
        <w:rPr>
          <w:rFonts w:hint="eastAsia"/>
          <w:sz w:val="24"/>
        </w:rPr>
        <w:t>2.</w:t>
      </w:r>
      <w:r w:rsidRPr="00F90DDE">
        <w:rPr>
          <w:sz w:val="24"/>
        </w:rPr>
        <w:t>6</w:t>
      </w:r>
      <w:r w:rsidRPr="00F90DDE">
        <w:rPr>
          <w:rFonts w:hint="eastAsia"/>
          <w:sz w:val="24"/>
        </w:rPr>
        <w:t>，引物、探针序列见表</w:t>
      </w:r>
      <w:r w:rsidR="00A663DB">
        <w:rPr>
          <w:rFonts w:hint="eastAsia"/>
          <w:sz w:val="24"/>
        </w:rPr>
        <w:t>2.</w:t>
      </w:r>
      <w:r w:rsidRPr="00F90DDE">
        <w:rPr>
          <w:sz w:val="24"/>
        </w:rPr>
        <w:t>2</w:t>
      </w:r>
      <w:r w:rsidRPr="00F90DDE">
        <w:rPr>
          <w:rFonts w:hint="eastAsia"/>
          <w:sz w:val="24"/>
        </w:rPr>
        <w:t>。</w:t>
      </w:r>
    </w:p>
    <w:p w14:paraId="12B58D8D" w14:textId="77777777" w:rsidR="00AC172B" w:rsidRDefault="00AC172B" w:rsidP="00AC172B">
      <w:pPr>
        <w:spacing w:line="360" w:lineRule="auto"/>
        <w:ind w:firstLine="420"/>
        <w:rPr>
          <w:sz w:val="24"/>
        </w:rPr>
      </w:pPr>
    </w:p>
    <w:p w14:paraId="5A042467" w14:textId="77777777" w:rsidR="00AC172B" w:rsidRPr="00F90DDE" w:rsidRDefault="00AC172B" w:rsidP="00AC172B">
      <w:pPr>
        <w:spacing w:line="360" w:lineRule="auto"/>
        <w:ind w:firstLine="420"/>
        <w:jc w:val="center"/>
        <w:rPr>
          <w:sz w:val="24"/>
        </w:rPr>
      </w:pPr>
      <w:r>
        <w:rPr>
          <w:noProof/>
          <w:sz w:val="24"/>
        </w:rPr>
        <w:lastRenderedPageBreak/>
        <w:drawing>
          <wp:inline distT="0" distB="0" distL="0" distR="0" wp14:anchorId="08517146" wp14:editId="3773331E">
            <wp:extent cx="3895725" cy="2847340"/>
            <wp:effectExtent l="0" t="0" r="0" b="0"/>
            <wp:docPr id="9522930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5725" cy="2847340"/>
                    </a:xfrm>
                    <a:prstGeom prst="rect">
                      <a:avLst/>
                    </a:prstGeom>
                    <a:noFill/>
                  </pic:spPr>
                </pic:pic>
              </a:graphicData>
            </a:graphic>
          </wp:inline>
        </w:drawing>
      </w:r>
    </w:p>
    <w:p w14:paraId="6BF55683" w14:textId="69E199C1" w:rsidR="00AC172B" w:rsidRPr="00587B07" w:rsidRDefault="00AC172B" w:rsidP="00AC172B">
      <w:pPr>
        <w:spacing w:line="360" w:lineRule="auto"/>
        <w:ind w:firstLineChars="200" w:firstLine="420"/>
        <w:jc w:val="center"/>
        <w:rPr>
          <w:szCs w:val="21"/>
        </w:rPr>
      </w:pPr>
      <w:r w:rsidRPr="00587B07">
        <w:rPr>
          <w:rFonts w:hint="eastAsia"/>
          <w:szCs w:val="21"/>
        </w:rPr>
        <w:t>图</w:t>
      </w:r>
      <w:r w:rsidR="00A663DB">
        <w:rPr>
          <w:rFonts w:hint="eastAsia"/>
          <w:szCs w:val="21"/>
        </w:rPr>
        <w:t>2.</w:t>
      </w:r>
      <w:r w:rsidRPr="00587B07">
        <w:rPr>
          <w:szCs w:val="21"/>
        </w:rPr>
        <w:t xml:space="preserve">6 </w:t>
      </w:r>
      <w:r w:rsidRPr="00587B07">
        <w:rPr>
          <w:rFonts w:hint="eastAsia"/>
          <w:szCs w:val="21"/>
        </w:rPr>
        <w:t>海豹隐秘杆菌</w:t>
      </w:r>
      <w:r w:rsidRPr="00587B07">
        <w:rPr>
          <w:rFonts w:hint="eastAsia"/>
          <w:szCs w:val="21"/>
        </w:rPr>
        <w:t>16S rRNA qPCR</w:t>
      </w:r>
      <w:r w:rsidRPr="00587B07">
        <w:rPr>
          <w:rFonts w:hint="eastAsia"/>
          <w:szCs w:val="21"/>
        </w:rPr>
        <w:t>目的序列比较</w:t>
      </w:r>
    </w:p>
    <w:p w14:paraId="3E04CA4A" w14:textId="77777777" w:rsidR="00AC172B" w:rsidRPr="00F90DDE" w:rsidRDefault="00AC172B" w:rsidP="00AC172B">
      <w:pPr>
        <w:spacing w:line="360" w:lineRule="auto"/>
        <w:ind w:firstLineChars="200" w:firstLine="480"/>
        <w:rPr>
          <w:sz w:val="24"/>
        </w:rPr>
      </w:pPr>
    </w:p>
    <w:p w14:paraId="58D14589" w14:textId="168DF6CA" w:rsidR="00AC172B" w:rsidRPr="00587B07" w:rsidRDefault="00AC172B" w:rsidP="00AC172B">
      <w:pPr>
        <w:spacing w:line="360" w:lineRule="auto"/>
        <w:ind w:firstLineChars="200" w:firstLine="420"/>
        <w:jc w:val="center"/>
        <w:rPr>
          <w:szCs w:val="21"/>
        </w:rPr>
      </w:pPr>
      <w:r w:rsidRPr="00587B07">
        <w:rPr>
          <w:rFonts w:hint="eastAsia"/>
          <w:szCs w:val="21"/>
        </w:rPr>
        <w:t>表</w:t>
      </w:r>
      <w:r w:rsidR="00A663DB">
        <w:rPr>
          <w:rFonts w:hint="eastAsia"/>
          <w:szCs w:val="21"/>
        </w:rPr>
        <w:t>2.</w:t>
      </w:r>
      <w:r w:rsidRPr="00587B07">
        <w:rPr>
          <w:szCs w:val="21"/>
        </w:rPr>
        <w:t xml:space="preserve">2 </w:t>
      </w:r>
      <w:r w:rsidRPr="00587B07">
        <w:rPr>
          <w:rFonts w:hint="eastAsia"/>
          <w:szCs w:val="21"/>
        </w:rPr>
        <w:t>海豹隐秘杆菌</w:t>
      </w:r>
      <w:r w:rsidRPr="00587B07">
        <w:rPr>
          <w:szCs w:val="21"/>
        </w:rPr>
        <w:t>qPCR</w:t>
      </w:r>
      <w:r w:rsidRPr="00587B07">
        <w:rPr>
          <w:rFonts w:hint="eastAsia"/>
          <w:szCs w:val="21"/>
        </w:rPr>
        <w:t>引物和探针</w:t>
      </w:r>
    </w:p>
    <w:tbl>
      <w:tblPr>
        <w:tblW w:w="8306" w:type="dxa"/>
        <w:jc w:val="center"/>
        <w:tblBorders>
          <w:top w:val="single" w:sz="4" w:space="0" w:color="auto"/>
          <w:bottom w:val="single" w:sz="4" w:space="0" w:color="auto"/>
        </w:tblBorders>
        <w:tblLook w:val="04A0" w:firstRow="1" w:lastRow="0" w:firstColumn="1" w:lastColumn="0" w:noHBand="0" w:noVBand="1"/>
      </w:tblPr>
      <w:tblGrid>
        <w:gridCol w:w="1081"/>
        <w:gridCol w:w="4869"/>
        <w:gridCol w:w="1146"/>
        <w:gridCol w:w="1210"/>
      </w:tblGrid>
      <w:tr w:rsidR="00AC172B" w:rsidRPr="00F90DDE" w14:paraId="2A9BD0A2" w14:textId="77777777" w:rsidTr="00734B08">
        <w:trPr>
          <w:trHeight w:val="285"/>
          <w:jc w:val="center"/>
        </w:trPr>
        <w:tc>
          <w:tcPr>
            <w:tcW w:w="1081" w:type="dxa"/>
            <w:tcBorders>
              <w:top w:val="single" w:sz="4" w:space="0" w:color="auto"/>
              <w:left w:val="nil"/>
              <w:bottom w:val="single" w:sz="4" w:space="0" w:color="auto"/>
              <w:right w:val="nil"/>
            </w:tcBorders>
            <w:shd w:val="clear" w:color="auto" w:fill="FFFFFF"/>
            <w:noWrap/>
            <w:vAlign w:val="center"/>
            <w:hideMark/>
          </w:tcPr>
          <w:p w14:paraId="6F656BA3" w14:textId="77777777" w:rsidR="00AC172B" w:rsidRPr="00F90DDE" w:rsidRDefault="00AC172B" w:rsidP="00734B08">
            <w:pPr>
              <w:jc w:val="center"/>
            </w:pPr>
            <w:bookmarkStart w:id="46" w:name="_Hlk194064842"/>
            <w:r w:rsidRPr="00F90DDE">
              <w:rPr>
                <w:rFonts w:hint="eastAsia"/>
              </w:rPr>
              <w:t>名称</w:t>
            </w:r>
          </w:p>
        </w:tc>
        <w:tc>
          <w:tcPr>
            <w:tcW w:w="3998" w:type="dxa"/>
            <w:tcBorders>
              <w:top w:val="single" w:sz="4" w:space="0" w:color="auto"/>
              <w:left w:val="nil"/>
              <w:bottom w:val="single" w:sz="4" w:space="0" w:color="auto"/>
              <w:right w:val="nil"/>
            </w:tcBorders>
            <w:vAlign w:val="center"/>
            <w:hideMark/>
          </w:tcPr>
          <w:p w14:paraId="20DF4860" w14:textId="77777777" w:rsidR="00AC172B" w:rsidRPr="00F90DDE" w:rsidRDefault="00AC172B" w:rsidP="00734B08">
            <w:pPr>
              <w:jc w:val="center"/>
            </w:pPr>
            <w:r w:rsidRPr="00F90DDE">
              <w:t>序列</w:t>
            </w:r>
            <w:r w:rsidRPr="00F90DDE">
              <w:t>(5</w:t>
            </w:r>
            <w:proofErr w:type="gramStart"/>
            <w:r w:rsidRPr="00F90DDE">
              <w:t>’</w:t>
            </w:r>
            <w:proofErr w:type="gramEnd"/>
            <w:r w:rsidRPr="00F90DDE">
              <w:t>-3</w:t>
            </w:r>
            <w:proofErr w:type="gramStart"/>
            <w:r w:rsidRPr="00F90DDE">
              <w:t>’</w:t>
            </w:r>
            <w:proofErr w:type="gramEnd"/>
            <w:r w:rsidRPr="00F90DDE">
              <w:t>)</w:t>
            </w:r>
          </w:p>
        </w:tc>
        <w:tc>
          <w:tcPr>
            <w:tcW w:w="1540" w:type="dxa"/>
            <w:tcBorders>
              <w:top w:val="single" w:sz="4" w:space="0" w:color="auto"/>
              <w:left w:val="nil"/>
              <w:bottom w:val="single" w:sz="4" w:space="0" w:color="auto"/>
              <w:right w:val="nil"/>
            </w:tcBorders>
            <w:vAlign w:val="center"/>
            <w:hideMark/>
          </w:tcPr>
          <w:p w14:paraId="30E83D9A" w14:textId="77777777" w:rsidR="00AC172B" w:rsidRPr="00F90DDE" w:rsidRDefault="00AC172B" w:rsidP="00734B08">
            <w:pPr>
              <w:jc w:val="center"/>
            </w:pPr>
            <w:r w:rsidRPr="00F90DDE">
              <w:t>长度（</w:t>
            </w:r>
            <w:r w:rsidRPr="00F90DDE">
              <w:t>bp</w:t>
            </w:r>
            <w:r w:rsidRPr="00F90DDE">
              <w:t>）</w:t>
            </w:r>
          </w:p>
        </w:tc>
        <w:tc>
          <w:tcPr>
            <w:tcW w:w="1687" w:type="dxa"/>
            <w:tcBorders>
              <w:top w:val="single" w:sz="4" w:space="0" w:color="auto"/>
              <w:left w:val="nil"/>
              <w:bottom w:val="single" w:sz="4" w:space="0" w:color="auto"/>
              <w:right w:val="nil"/>
            </w:tcBorders>
            <w:vAlign w:val="center"/>
            <w:hideMark/>
          </w:tcPr>
          <w:p w14:paraId="589015A9" w14:textId="77777777" w:rsidR="00AC172B" w:rsidRPr="00F90DDE" w:rsidRDefault="00AC172B" w:rsidP="00734B08">
            <w:pPr>
              <w:jc w:val="center"/>
            </w:pPr>
            <w:r w:rsidRPr="00F90DDE">
              <w:t>产物大小（</w:t>
            </w:r>
            <w:r w:rsidRPr="00F90DDE">
              <w:t>bp</w:t>
            </w:r>
            <w:r w:rsidRPr="00F90DDE">
              <w:t>）</w:t>
            </w:r>
          </w:p>
        </w:tc>
      </w:tr>
      <w:tr w:rsidR="00AC172B" w:rsidRPr="00F90DDE" w14:paraId="309E4F8F" w14:textId="77777777" w:rsidTr="00734B08">
        <w:trPr>
          <w:trHeight w:val="285"/>
          <w:jc w:val="center"/>
        </w:trPr>
        <w:tc>
          <w:tcPr>
            <w:tcW w:w="1081" w:type="dxa"/>
            <w:tcBorders>
              <w:top w:val="single" w:sz="4" w:space="0" w:color="auto"/>
              <w:left w:val="nil"/>
              <w:bottom w:val="nil"/>
              <w:right w:val="nil"/>
            </w:tcBorders>
            <w:shd w:val="clear" w:color="auto" w:fill="FFFFFF"/>
            <w:noWrap/>
            <w:vAlign w:val="center"/>
            <w:hideMark/>
          </w:tcPr>
          <w:p w14:paraId="369FA155" w14:textId="77777777" w:rsidR="00AC172B" w:rsidRPr="00F90DDE" w:rsidRDefault="00AC172B" w:rsidP="00734B08">
            <w:pPr>
              <w:spacing w:line="276" w:lineRule="auto"/>
            </w:pPr>
            <w:proofErr w:type="spellStart"/>
            <w:r>
              <w:rPr>
                <w:rFonts w:hint="eastAsia"/>
              </w:rPr>
              <w:t>Aph</w:t>
            </w:r>
            <w:r w:rsidRPr="00F90DDE">
              <w:t>qF</w:t>
            </w:r>
            <w:proofErr w:type="spellEnd"/>
          </w:p>
        </w:tc>
        <w:tc>
          <w:tcPr>
            <w:tcW w:w="3998" w:type="dxa"/>
            <w:tcBorders>
              <w:top w:val="single" w:sz="4" w:space="0" w:color="auto"/>
              <w:left w:val="nil"/>
              <w:bottom w:val="nil"/>
              <w:right w:val="nil"/>
            </w:tcBorders>
            <w:hideMark/>
          </w:tcPr>
          <w:p w14:paraId="24FD027D" w14:textId="77777777" w:rsidR="00AC172B" w:rsidRPr="00F90DDE" w:rsidRDefault="00AC172B" w:rsidP="00734B08">
            <w:pPr>
              <w:spacing w:line="276" w:lineRule="auto"/>
              <w:jc w:val="center"/>
            </w:pPr>
            <w:r w:rsidRPr="0043462D">
              <w:t>GCGAAGAACCTTACCAAG</w:t>
            </w:r>
          </w:p>
        </w:tc>
        <w:tc>
          <w:tcPr>
            <w:tcW w:w="1540" w:type="dxa"/>
            <w:tcBorders>
              <w:top w:val="single" w:sz="4" w:space="0" w:color="auto"/>
              <w:left w:val="nil"/>
              <w:bottom w:val="nil"/>
              <w:right w:val="nil"/>
            </w:tcBorders>
            <w:hideMark/>
          </w:tcPr>
          <w:p w14:paraId="19552943" w14:textId="77777777" w:rsidR="00AC172B" w:rsidRPr="00F90DDE" w:rsidRDefault="00AC172B" w:rsidP="00734B08">
            <w:pPr>
              <w:spacing w:line="276" w:lineRule="auto"/>
              <w:jc w:val="center"/>
            </w:pPr>
            <w:r w:rsidRPr="0043462D">
              <w:t>18</w:t>
            </w:r>
          </w:p>
        </w:tc>
        <w:tc>
          <w:tcPr>
            <w:tcW w:w="1687" w:type="dxa"/>
            <w:vMerge w:val="restart"/>
            <w:tcBorders>
              <w:top w:val="single" w:sz="4" w:space="0" w:color="auto"/>
              <w:left w:val="nil"/>
              <w:bottom w:val="single" w:sz="4" w:space="0" w:color="auto"/>
              <w:right w:val="nil"/>
            </w:tcBorders>
            <w:vAlign w:val="center"/>
            <w:hideMark/>
          </w:tcPr>
          <w:p w14:paraId="731CBD7D" w14:textId="77777777" w:rsidR="00AC172B" w:rsidRPr="00F90DDE" w:rsidRDefault="00AC172B" w:rsidP="00734B08">
            <w:pPr>
              <w:spacing w:line="276" w:lineRule="auto"/>
              <w:jc w:val="center"/>
            </w:pPr>
            <w:r>
              <w:rPr>
                <w:rFonts w:hint="eastAsia"/>
              </w:rPr>
              <w:t>124</w:t>
            </w:r>
          </w:p>
        </w:tc>
      </w:tr>
      <w:tr w:rsidR="00AC172B" w:rsidRPr="00F90DDE" w14:paraId="069AA462" w14:textId="77777777" w:rsidTr="00734B08">
        <w:trPr>
          <w:trHeight w:val="285"/>
          <w:jc w:val="center"/>
        </w:trPr>
        <w:tc>
          <w:tcPr>
            <w:tcW w:w="1081" w:type="dxa"/>
            <w:tcBorders>
              <w:top w:val="nil"/>
              <w:left w:val="nil"/>
              <w:bottom w:val="nil"/>
              <w:right w:val="nil"/>
            </w:tcBorders>
            <w:shd w:val="clear" w:color="auto" w:fill="FFFFFF"/>
            <w:noWrap/>
            <w:vAlign w:val="center"/>
            <w:hideMark/>
          </w:tcPr>
          <w:p w14:paraId="445EF133" w14:textId="77777777" w:rsidR="00AC172B" w:rsidRPr="00F90DDE" w:rsidRDefault="00AC172B" w:rsidP="00734B08">
            <w:pPr>
              <w:spacing w:line="276" w:lineRule="auto"/>
            </w:pPr>
            <w:proofErr w:type="spellStart"/>
            <w:r>
              <w:rPr>
                <w:rFonts w:hint="eastAsia"/>
              </w:rPr>
              <w:t>Aph</w:t>
            </w:r>
            <w:r w:rsidRPr="00F90DDE">
              <w:t>qR</w:t>
            </w:r>
            <w:proofErr w:type="spellEnd"/>
          </w:p>
        </w:tc>
        <w:tc>
          <w:tcPr>
            <w:tcW w:w="3998" w:type="dxa"/>
            <w:tcBorders>
              <w:top w:val="nil"/>
              <w:left w:val="nil"/>
              <w:bottom w:val="nil"/>
              <w:right w:val="nil"/>
            </w:tcBorders>
            <w:hideMark/>
          </w:tcPr>
          <w:p w14:paraId="0957F99D" w14:textId="77777777" w:rsidR="00AC172B" w:rsidRPr="00F90DDE" w:rsidRDefault="00AC172B" w:rsidP="00734B08">
            <w:pPr>
              <w:spacing w:line="276" w:lineRule="auto"/>
              <w:jc w:val="center"/>
            </w:pPr>
            <w:r w:rsidRPr="0043462D">
              <w:t>GGACTTAACCCAACATCTC</w:t>
            </w:r>
          </w:p>
        </w:tc>
        <w:tc>
          <w:tcPr>
            <w:tcW w:w="1540" w:type="dxa"/>
            <w:tcBorders>
              <w:top w:val="nil"/>
              <w:left w:val="nil"/>
              <w:bottom w:val="nil"/>
              <w:right w:val="nil"/>
            </w:tcBorders>
            <w:hideMark/>
          </w:tcPr>
          <w:p w14:paraId="0F0FA579" w14:textId="77777777" w:rsidR="00AC172B" w:rsidRPr="00F90DDE" w:rsidRDefault="00AC172B" w:rsidP="00734B08">
            <w:pPr>
              <w:spacing w:line="276" w:lineRule="auto"/>
              <w:jc w:val="center"/>
            </w:pPr>
            <w:r w:rsidRPr="0043462D">
              <w:t>19</w:t>
            </w:r>
          </w:p>
        </w:tc>
        <w:tc>
          <w:tcPr>
            <w:tcW w:w="0" w:type="auto"/>
            <w:vMerge/>
            <w:tcBorders>
              <w:top w:val="single" w:sz="4" w:space="0" w:color="auto"/>
              <w:left w:val="nil"/>
              <w:bottom w:val="single" w:sz="4" w:space="0" w:color="auto"/>
              <w:right w:val="nil"/>
            </w:tcBorders>
            <w:vAlign w:val="center"/>
            <w:hideMark/>
          </w:tcPr>
          <w:p w14:paraId="664BD797" w14:textId="77777777" w:rsidR="00AC172B" w:rsidRPr="00F90DDE" w:rsidRDefault="00AC172B" w:rsidP="00734B08">
            <w:pPr>
              <w:spacing w:line="276" w:lineRule="auto"/>
            </w:pPr>
          </w:p>
        </w:tc>
      </w:tr>
      <w:tr w:rsidR="00AC172B" w:rsidRPr="00F90DDE" w14:paraId="4DF4E659" w14:textId="77777777" w:rsidTr="00734B08">
        <w:trPr>
          <w:trHeight w:val="285"/>
          <w:jc w:val="center"/>
        </w:trPr>
        <w:tc>
          <w:tcPr>
            <w:tcW w:w="1081" w:type="dxa"/>
            <w:tcBorders>
              <w:top w:val="nil"/>
              <w:left w:val="nil"/>
              <w:bottom w:val="single" w:sz="4" w:space="0" w:color="auto"/>
              <w:right w:val="nil"/>
            </w:tcBorders>
            <w:shd w:val="clear" w:color="auto" w:fill="FFFFFF"/>
            <w:noWrap/>
            <w:vAlign w:val="center"/>
            <w:hideMark/>
          </w:tcPr>
          <w:p w14:paraId="75A105FC" w14:textId="77777777" w:rsidR="00AC172B" w:rsidRPr="00F90DDE" w:rsidRDefault="00AC172B" w:rsidP="00734B08">
            <w:pPr>
              <w:spacing w:line="276" w:lineRule="auto"/>
            </w:pPr>
            <w:proofErr w:type="spellStart"/>
            <w:r>
              <w:rPr>
                <w:rFonts w:hint="eastAsia"/>
              </w:rPr>
              <w:t>Aph</w:t>
            </w:r>
            <w:r w:rsidRPr="00F90DDE">
              <w:t>qP</w:t>
            </w:r>
            <w:proofErr w:type="spellEnd"/>
          </w:p>
        </w:tc>
        <w:tc>
          <w:tcPr>
            <w:tcW w:w="3998" w:type="dxa"/>
            <w:tcBorders>
              <w:top w:val="nil"/>
              <w:left w:val="nil"/>
              <w:bottom w:val="single" w:sz="4" w:space="0" w:color="auto"/>
              <w:right w:val="nil"/>
            </w:tcBorders>
            <w:hideMark/>
          </w:tcPr>
          <w:p w14:paraId="3D6F9234" w14:textId="77777777" w:rsidR="00AC172B" w:rsidRPr="00F90DDE" w:rsidRDefault="00AC172B" w:rsidP="00734B08">
            <w:pPr>
              <w:spacing w:line="276" w:lineRule="auto"/>
              <w:jc w:val="center"/>
            </w:pPr>
            <w:r>
              <w:rPr>
                <w:rFonts w:hint="eastAsia"/>
              </w:rPr>
              <w:t>FAM-</w:t>
            </w:r>
            <w:r w:rsidRPr="0043462D">
              <w:t>ACTGCGACATGCTAGAGATAGTGTG</w:t>
            </w:r>
            <w:r>
              <w:rPr>
                <w:rFonts w:hint="eastAsia"/>
              </w:rPr>
              <w:t>-BHQ1</w:t>
            </w:r>
          </w:p>
        </w:tc>
        <w:tc>
          <w:tcPr>
            <w:tcW w:w="1540" w:type="dxa"/>
            <w:tcBorders>
              <w:top w:val="nil"/>
              <w:left w:val="nil"/>
              <w:bottom w:val="single" w:sz="4" w:space="0" w:color="auto"/>
              <w:right w:val="nil"/>
            </w:tcBorders>
            <w:hideMark/>
          </w:tcPr>
          <w:p w14:paraId="7C489FE4" w14:textId="77777777" w:rsidR="00AC172B" w:rsidRPr="00F90DDE" w:rsidRDefault="00AC172B" w:rsidP="00734B08">
            <w:pPr>
              <w:spacing w:line="276" w:lineRule="auto"/>
              <w:jc w:val="center"/>
            </w:pPr>
            <w:r w:rsidRPr="0043462D">
              <w:t>25</w:t>
            </w:r>
          </w:p>
        </w:tc>
        <w:tc>
          <w:tcPr>
            <w:tcW w:w="0" w:type="auto"/>
            <w:vMerge/>
            <w:tcBorders>
              <w:top w:val="single" w:sz="4" w:space="0" w:color="auto"/>
              <w:left w:val="nil"/>
              <w:bottom w:val="single" w:sz="4" w:space="0" w:color="auto"/>
              <w:right w:val="nil"/>
            </w:tcBorders>
            <w:vAlign w:val="center"/>
            <w:hideMark/>
          </w:tcPr>
          <w:p w14:paraId="092AE737" w14:textId="77777777" w:rsidR="00AC172B" w:rsidRPr="00F90DDE" w:rsidRDefault="00AC172B" w:rsidP="00734B08">
            <w:pPr>
              <w:spacing w:line="276" w:lineRule="auto"/>
            </w:pPr>
          </w:p>
        </w:tc>
      </w:tr>
      <w:bookmarkEnd w:id="46"/>
    </w:tbl>
    <w:p w14:paraId="4735B51B" w14:textId="77777777" w:rsidR="00AC172B" w:rsidRDefault="00AC172B" w:rsidP="00AC172B">
      <w:pPr>
        <w:spacing w:line="276" w:lineRule="auto"/>
      </w:pPr>
    </w:p>
    <w:p w14:paraId="72719F4D" w14:textId="77777777" w:rsidR="00AC172B" w:rsidRPr="00F90DDE" w:rsidRDefault="00AC172B" w:rsidP="00AC172B">
      <w:pPr>
        <w:spacing w:line="360" w:lineRule="auto"/>
        <w:ind w:firstLineChars="200" w:firstLine="480"/>
        <w:rPr>
          <w:sz w:val="24"/>
        </w:rPr>
      </w:pPr>
      <w:r w:rsidRPr="00F90DDE">
        <w:rPr>
          <w:rFonts w:hint="eastAsia"/>
          <w:sz w:val="24"/>
        </w:rPr>
        <w:t>依据</w:t>
      </w:r>
      <w:r w:rsidRPr="00F90DDE">
        <w:rPr>
          <w:sz w:val="24"/>
        </w:rPr>
        <w:t>NCBI</w:t>
      </w:r>
      <w:r w:rsidRPr="00F90DDE">
        <w:rPr>
          <w:rFonts w:hint="eastAsia"/>
          <w:sz w:val="24"/>
        </w:rPr>
        <w:t>中</w:t>
      </w:r>
      <w:r>
        <w:rPr>
          <w:rFonts w:hint="eastAsia"/>
          <w:sz w:val="24"/>
        </w:rPr>
        <w:t>海豹隐秘杆菌</w:t>
      </w:r>
      <w:r>
        <w:rPr>
          <w:rFonts w:hint="eastAsia"/>
          <w:sz w:val="24"/>
        </w:rPr>
        <w:t>DSM 10002 16S rRNA</w:t>
      </w:r>
      <w:r w:rsidRPr="00F90DDE">
        <w:rPr>
          <w:rFonts w:hint="eastAsia"/>
          <w:sz w:val="24"/>
        </w:rPr>
        <w:t>参考序列</w:t>
      </w:r>
      <w:r w:rsidRPr="0043462D">
        <w:rPr>
          <w:sz w:val="24"/>
        </w:rPr>
        <w:t xml:space="preserve">NR_117013.1 </w:t>
      </w:r>
      <w:proofErr w:type="spellStart"/>
      <w:r w:rsidRPr="0043462D">
        <w:rPr>
          <w:sz w:val="24"/>
        </w:rPr>
        <w:t>Arcanobacterium</w:t>
      </w:r>
      <w:proofErr w:type="spellEnd"/>
      <w:r w:rsidRPr="0043462D">
        <w:rPr>
          <w:sz w:val="24"/>
        </w:rPr>
        <w:t xml:space="preserve"> </w:t>
      </w:r>
      <w:proofErr w:type="spellStart"/>
      <w:r w:rsidRPr="0043462D">
        <w:rPr>
          <w:sz w:val="24"/>
        </w:rPr>
        <w:t>phocae</w:t>
      </w:r>
      <w:proofErr w:type="spellEnd"/>
      <w:r w:rsidRPr="0043462D">
        <w:rPr>
          <w:sz w:val="24"/>
        </w:rPr>
        <w:t xml:space="preserve"> strain DSM 10002 16S ribosomal RNA, partial sequence</w:t>
      </w:r>
      <w:r w:rsidRPr="00F90DDE">
        <w:rPr>
          <w:rFonts w:hint="eastAsia"/>
          <w:sz w:val="24"/>
        </w:rPr>
        <w:t>（</w:t>
      </w:r>
      <w:r w:rsidRPr="00F90DDE">
        <w:rPr>
          <w:sz w:val="24"/>
        </w:rPr>
        <w:t xml:space="preserve">NCBI </w:t>
      </w:r>
      <w:proofErr w:type="spellStart"/>
      <w:r w:rsidRPr="00F90DDE">
        <w:rPr>
          <w:sz w:val="24"/>
        </w:rPr>
        <w:t>RefSeq</w:t>
      </w:r>
      <w:proofErr w:type="spellEnd"/>
      <w:r w:rsidRPr="00F90DDE">
        <w:rPr>
          <w:sz w:val="24"/>
        </w:rPr>
        <w:t xml:space="preserve"> assembly</w:t>
      </w:r>
      <w:r w:rsidRPr="00F90DDE">
        <w:rPr>
          <w:rFonts w:hint="eastAsia"/>
          <w:sz w:val="24"/>
        </w:rPr>
        <w:t>：</w:t>
      </w:r>
      <w:r>
        <w:rPr>
          <w:rFonts w:hint="eastAsia"/>
          <w:sz w:val="24"/>
        </w:rPr>
        <w:t>NR 117013.1</w:t>
      </w:r>
      <w:r w:rsidRPr="00F90DDE">
        <w:rPr>
          <w:rFonts w:hint="eastAsia"/>
          <w:sz w:val="24"/>
        </w:rPr>
        <w:t>）为模板合成质粒标准品</w:t>
      </w:r>
      <w:r w:rsidRPr="00F90DDE">
        <w:rPr>
          <w:sz w:val="24"/>
        </w:rPr>
        <w:t>pUC57-</w:t>
      </w:r>
      <w:r>
        <w:rPr>
          <w:rFonts w:hint="eastAsia"/>
          <w:sz w:val="24"/>
        </w:rPr>
        <w:t>Aph16S</w:t>
      </w:r>
      <w:r w:rsidRPr="00F90DDE">
        <w:rPr>
          <w:rFonts w:hint="eastAsia"/>
          <w:sz w:val="24"/>
        </w:rPr>
        <w:t>，序列如下：</w:t>
      </w:r>
    </w:p>
    <w:p w14:paraId="0BF94CA7" w14:textId="77777777" w:rsidR="00AC172B" w:rsidRPr="00F90DDE" w:rsidRDefault="00AC172B" w:rsidP="00AC172B">
      <w:pPr>
        <w:wordWrap w:val="0"/>
        <w:ind w:firstLineChars="200" w:firstLine="480"/>
        <w:rPr>
          <w:sz w:val="24"/>
        </w:rPr>
      </w:pPr>
      <w:r w:rsidRPr="00F90DDE">
        <w:rPr>
          <w:sz w:val="24"/>
        </w:rPr>
        <w:t xml:space="preserve">5’- </w:t>
      </w:r>
      <w:r w:rsidRPr="0043462D">
        <w:rPr>
          <w:szCs w:val="21"/>
        </w:rPr>
        <w:t>AGAGTTTGATCCTGGCTCAGGACGAACGCTGGCGGCGTGCTTAACACATGCAAGTCGAACGATGAAGCCCTAGCTTGCTGGGGTGGATTAGTGGCGAACGGGTGAGTAATACGTGAGTAACCTGCCCCCTTCTTTGGGATAAGCCTTGGAAACGGGGTCTAATACTGGATATTCTGCTTCTGCCGCATGGTGGGGGTTGGAAAGGTTTTTCTGGTGGGGGATGGGCTCACGGCCTATCAGCTTGTTGGTGGGGTGATGGCCTACCAAGGCGTCGACGGGTAGCCGGCCTGAGAGGGTGACCGGCCACATTGGGACTGAGATACGGCCCAGACTCCTACGGGAGGCAGCAGTGGGGAATATTGCACAATGGACGAAAGTCTGATGCAGCGACGCCGCGTGGGGGATGAAGGCTTTCGGGTTGTAAACTCCTTTTAGCACTGAACAAGGCGAAAGTTGAGGGTAGGTGTTGAATAAGCGCCGGCTAACTACGTGCCAGCAGCCGCGGTAATACGTAGGGCGCGAGCGTTGTCCGGAATTATTGGGCGTAAAGAGCTCGTAGGCGGTTTGTCGCGTCTGCTGTGAAAGACCGGGGCTTAACTCCGGGGCTGCAGTGGGTACGGGCAGACTAGAGTGCGGTAGGGGTAACTGGAATTCCTGGTGTAGCGGTGGAATGCGCAGATATCAGGAGG</w:t>
      </w:r>
      <w:r w:rsidRPr="0043462D">
        <w:rPr>
          <w:szCs w:val="21"/>
        </w:rPr>
        <w:lastRenderedPageBreak/>
        <w:t>AACACCGATGGCGAAGGCAGGTTACTGGGCCGTTACTGACGCTGAGGAGCGAAAGCATGGGGAGCGAACAGGATTAGATACCCTGGTAGTCCATGCCGTAAACGTTGGGCACTAGGTGTGGGGCCTATTTCCATGGGTTCTGTACCGTAGCTAACGCATTAAGTGCCCCGCCTGGGGAGTACGGCCGCAAGGCTAAAACTCAAAGGAATTGACGGGGGCCCGCACAAGCGGCGGAGCATGCGGATTAATTCGATGCAACGCGAAGAACCTTACCAAGGCTTGACATACACTGCGACATGCTAGAGATAGTGTGGCCTTCGGGGTGGTGTACAGGTGGTGCATGGTTGTCGTCAGCTCGTGTCGTGAGATGTTGGGTTAAGTCCCGCAACGAGCGCAACCCTTGTCTTGTGTTGCCAGCACGTTATGGTGGGGACTCACGAGAGACTGCCGGGGTTAACTCGGAGGAAGGTGGGGATGACGTCAAATCATCATGCCCCTTATGTCTTGGGCTTCACGCATGCTACAATGGCTGGTACAGAGGGTTGCGAGCCTGTGAGGGTGAGCGAATCCCTTAAAGCCAGTCTCAGTTCGGATTGGGGTCTGCAACTCGACCCCATGAAGTCGGAGTCGCTAGTAATCGCAGATCAGCAACGCTGCGGTGAATACGTTCCCGGGCCTTGTACACACCGCCCGTCACGTCACGAAAGTTGGTAACACCCGAAGCCCGTGGCCTAACCTTTTTGGGGGGAGCGGTCGAAGGTGGGATTGGCGATTGGGACGAAGTCGTAACAAGGTAGCC</w:t>
      </w:r>
      <w:r w:rsidRPr="00F90DDE">
        <w:rPr>
          <w:sz w:val="24"/>
        </w:rPr>
        <w:t xml:space="preserve"> -3’</w:t>
      </w:r>
    </w:p>
    <w:p w14:paraId="75FE69EC" w14:textId="77777777" w:rsidR="00AC172B" w:rsidRPr="00F90DDE" w:rsidRDefault="00AC172B" w:rsidP="00AC172B"/>
    <w:p w14:paraId="3C3278F9" w14:textId="77777777" w:rsidR="00AC172B" w:rsidRPr="00F90DDE" w:rsidRDefault="00AC172B" w:rsidP="001B6896">
      <w:pPr>
        <w:spacing w:line="360" w:lineRule="auto"/>
        <w:rPr>
          <w:sz w:val="24"/>
        </w:rPr>
      </w:pPr>
      <w:r w:rsidRPr="00F90DDE">
        <w:rPr>
          <w:sz w:val="24"/>
        </w:rPr>
        <w:t>2.2</w:t>
      </w:r>
      <w:r w:rsidRPr="00F90DDE">
        <w:rPr>
          <w:sz w:val="24"/>
        </w:rPr>
        <w:tab/>
      </w:r>
      <w:r w:rsidRPr="00F90DDE">
        <w:rPr>
          <w:rFonts w:hint="eastAsia"/>
          <w:sz w:val="24"/>
        </w:rPr>
        <w:t>标准曲线</w:t>
      </w:r>
      <w:r>
        <w:rPr>
          <w:rFonts w:hint="eastAsia"/>
          <w:sz w:val="24"/>
        </w:rPr>
        <w:t>的建立</w:t>
      </w:r>
    </w:p>
    <w:p w14:paraId="7757B435" w14:textId="77777777" w:rsidR="00AC172B" w:rsidRPr="00F90DDE" w:rsidRDefault="00AC172B" w:rsidP="00AC172B">
      <w:pPr>
        <w:spacing w:line="360" w:lineRule="auto"/>
        <w:ind w:firstLineChars="200" w:firstLine="480"/>
        <w:rPr>
          <w:sz w:val="24"/>
        </w:rPr>
      </w:pPr>
      <w:r w:rsidRPr="00F90DDE">
        <w:rPr>
          <w:rFonts w:hint="eastAsia"/>
          <w:sz w:val="24"/>
        </w:rPr>
        <w:t>以质粒（</w:t>
      </w:r>
      <w:r w:rsidRPr="00F90DDE">
        <w:rPr>
          <w:sz w:val="24"/>
        </w:rPr>
        <w:t>pUC57-</w:t>
      </w:r>
      <w:r>
        <w:rPr>
          <w:rFonts w:hint="eastAsia"/>
          <w:sz w:val="24"/>
        </w:rPr>
        <w:t>Aph16S</w:t>
      </w:r>
      <w:r w:rsidRPr="00F90DDE">
        <w:rPr>
          <w:rFonts w:hint="eastAsia"/>
          <w:sz w:val="24"/>
        </w:rPr>
        <w:t>）</w:t>
      </w:r>
      <w:r w:rsidRPr="00F90DDE">
        <w:rPr>
          <w:sz w:val="24"/>
        </w:rPr>
        <w:t>10</w:t>
      </w:r>
      <w:r w:rsidRPr="00F90DDE">
        <w:rPr>
          <w:rFonts w:hint="eastAsia"/>
          <w:sz w:val="24"/>
        </w:rPr>
        <w:t>倍系列稀释度作为模板，进行</w:t>
      </w:r>
      <w:r w:rsidRPr="00F90DDE">
        <w:rPr>
          <w:sz w:val="24"/>
        </w:rPr>
        <w:t>qPCR</w:t>
      </w:r>
      <w:r w:rsidRPr="00F90DDE">
        <w:rPr>
          <w:rFonts w:hint="eastAsia"/>
          <w:sz w:val="24"/>
        </w:rPr>
        <w:t>，建立标准曲线。具体操作如下：将质粒</w:t>
      </w:r>
      <w:r w:rsidRPr="00F90DDE">
        <w:rPr>
          <w:sz w:val="24"/>
        </w:rPr>
        <w:t>DNA</w:t>
      </w:r>
      <w:r w:rsidRPr="00F90DDE">
        <w:rPr>
          <w:rFonts w:hint="eastAsia"/>
          <w:sz w:val="24"/>
        </w:rPr>
        <w:t>进行</w:t>
      </w:r>
      <w:r w:rsidRPr="00F90DDE">
        <w:rPr>
          <w:sz w:val="24"/>
        </w:rPr>
        <w:t>10</w:t>
      </w:r>
      <w:r w:rsidRPr="00F90DDE">
        <w:rPr>
          <w:rFonts w:hint="eastAsia"/>
          <w:sz w:val="24"/>
        </w:rPr>
        <w:t>倍系列稀释成</w:t>
      </w:r>
      <w:r w:rsidRPr="00F90DDE">
        <w:rPr>
          <w:sz w:val="24"/>
        </w:rPr>
        <w:t>1×10</w:t>
      </w:r>
      <w:r w:rsidRPr="00F90DDE">
        <w:rPr>
          <w:sz w:val="24"/>
          <w:vertAlign w:val="superscript"/>
        </w:rPr>
        <w:t>8</w:t>
      </w:r>
      <w:r w:rsidRPr="00F90DDE">
        <w:rPr>
          <w:sz w:val="24"/>
        </w:rPr>
        <w:t xml:space="preserve"> copies /µL</w:t>
      </w:r>
      <w:r w:rsidRPr="00F90DDE">
        <w:rPr>
          <w:rFonts w:hint="eastAsia"/>
          <w:sz w:val="24"/>
        </w:rPr>
        <w:t>、</w:t>
      </w:r>
      <w:r w:rsidRPr="00F90DDE">
        <w:rPr>
          <w:sz w:val="24"/>
        </w:rPr>
        <w:t>1×10</w:t>
      </w:r>
      <w:r w:rsidRPr="00F90DDE">
        <w:rPr>
          <w:sz w:val="24"/>
          <w:vertAlign w:val="superscript"/>
        </w:rPr>
        <w:t>7</w:t>
      </w:r>
      <w:r w:rsidRPr="00F90DDE">
        <w:rPr>
          <w:sz w:val="24"/>
        </w:rPr>
        <w:t xml:space="preserve"> copies /µL</w:t>
      </w:r>
      <w:r w:rsidRPr="00F90DDE">
        <w:rPr>
          <w:rFonts w:hint="eastAsia"/>
          <w:sz w:val="24"/>
        </w:rPr>
        <w:t>、</w:t>
      </w:r>
      <w:r w:rsidRPr="00F90DDE">
        <w:rPr>
          <w:sz w:val="24"/>
        </w:rPr>
        <w:t>1×10</w:t>
      </w:r>
      <w:r w:rsidRPr="00F90DDE">
        <w:rPr>
          <w:sz w:val="24"/>
          <w:vertAlign w:val="superscript"/>
        </w:rPr>
        <w:t>6</w:t>
      </w:r>
      <w:r w:rsidRPr="00F90DDE">
        <w:rPr>
          <w:sz w:val="24"/>
        </w:rPr>
        <w:t xml:space="preserve"> copies /µL</w:t>
      </w:r>
      <w:r w:rsidRPr="00F90DDE">
        <w:rPr>
          <w:rFonts w:hint="eastAsia"/>
          <w:sz w:val="24"/>
        </w:rPr>
        <w:t>、</w:t>
      </w:r>
      <w:r w:rsidRPr="00F90DDE">
        <w:rPr>
          <w:sz w:val="24"/>
        </w:rPr>
        <w:t>1×10</w:t>
      </w:r>
      <w:r w:rsidRPr="00F90DDE">
        <w:rPr>
          <w:sz w:val="24"/>
          <w:vertAlign w:val="superscript"/>
        </w:rPr>
        <w:t>5</w:t>
      </w:r>
      <w:r w:rsidRPr="00F90DDE">
        <w:rPr>
          <w:sz w:val="24"/>
        </w:rPr>
        <w:t xml:space="preserve"> copies /µL</w:t>
      </w:r>
      <w:r w:rsidRPr="00F90DDE">
        <w:rPr>
          <w:rFonts w:hint="eastAsia"/>
          <w:sz w:val="24"/>
        </w:rPr>
        <w:t>和</w:t>
      </w:r>
      <w:r w:rsidRPr="00F90DDE">
        <w:rPr>
          <w:sz w:val="24"/>
        </w:rPr>
        <w:t>1×10</w:t>
      </w:r>
      <w:r w:rsidRPr="00F90DDE">
        <w:rPr>
          <w:sz w:val="24"/>
          <w:vertAlign w:val="superscript"/>
        </w:rPr>
        <w:t>4</w:t>
      </w:r>
      <w:r w:rsidRPr="00F90DDE">
        <w:rPr>
          <w:sz w:val="24"/>
        </w:rPr>
        <w:t xml:space="preserve"> copies /µL</w:t>
      </w:r>
      <w:r w:rsidRPr="00F90DDE">
        <w:rPr>
          <w:rFonts w:hint="eastAsia"/>
          <w:sz w:val="24"/>
        </w:rPr>
        <w:t>、共</w:t>
      </w:r>
      <w:r w:rsidRPr="00F90DDE">
        <w:rPr>
          <w:sz w:val="24"/>
        </w:rPr>
        <w:t>5</w:t>
      </w:r>
      <w:r w:rsidRPr="00F90DDE">
        <w:rPr>
          <w:rFonts w:hint="eastAsia"/>
          <w:sz w:val="24"/>
        </w:rPr>
        <w:t>个稀释度。每个稀释度重复平行试验</w:t>
      </w:r>
      <w:r w:rsidRPr="00F90DDE">
        <w:rPr>
          <w:sz w:val="24"/>
        </w:rPr>
        <w:t>3</w:t>
      </w:r>
      <w:r w:rsidRPr="00F90DDE">
        <w:rPr>
          <w:rFonts w:hint="eastAsia"/>
          <w:sz w:val="24"/>
        </w:rPr>
        <w:t>次。</w:t>
      </w:r>
    </w:p>
    <w:p w14:paraId="7AA94797" w14:textId="77777777" w:rsidR="00AC172B" w:rsidRPr="00F90DDE" w:rsidRDefault="00AC172B" w:rsidP="00AC172B">
      <w:pPr>
        <w:spacing w:line="360" w:lineRule="auto"/>
        <w:ind w:firstLineChars="200" w:firstLine="480"/>
        <w:rPr>
          <w:sz w:val="24"/>
        </w:rPr>
      </w:pPr>
      <w:r w:rsidRPr="00F90DDE">
        <w:rPr>
          <w:rFonts w:hint="eastAsia"/>
          <w:sz w:val="24"/>
        </w:rPr>
        <w:t>标准品检测反应体系为</w:t>
      </w:r>
      <w:r w:rsidRPr="00F90DDE">
        <w:rPr>
          <w:sz w:val="24"/>
        </w:rPr>
        <w:t>20μL</w:t>
      </w:r>
      <w:r w:rsidRPr="00F90DDE">
        <w:rPr>
          <w:rFonts w:hint="eastAsia"/>
          <w:sz w:val="24"/>
        </w:rPr>
        <w:t>时，以</w:t>
      </w:r>
      <w:r w:rsidRPr="00F90DDE">
        <w:rPr>
          <w:sz w:val="24"/>
        </w:rPr>
        <w:t xml:space="preserve">Promega </w:t>
      </w:r>
      <w:r>
        <w:rPr>
          <w:rFonts w:hint="eastAsia"/>
          <w:sz w:val="24"/>
        </w:rPr>
        <w:t>2</w:t>
      </w:r>
      <w:r>
        <w:rPr>
          <w:rFonts w:ascii="宋体" w:hAnsi="宋体" w:hint="eastAsia"/>
          <w:sz w:val="24"/>
        </w:rPr>
        <w:t>×</w:t>
      </w:r>
      <w:r w:rsidRPr="00F90DDE">
        <w:rPr>
          <w:sz w:val="24"/>
        </w:rPr>
        <w:t xml:space="preserve">qPCR </w:t>
      </w:r>
      <w:r w:rsidRPr="00F90DDE">
        <w:rPr>
          <w:rFonts w:hint="eastAsia"/>
          <w:sz w:val="24"/>
        </w:rPr>
        <w:t>预混液为例，依次加入下列成分：</w:t>
      </w:r>
      <w:proofErr w:type="spellStart"/>
      <w:r w:rsidRPr="00F90DDE">
        <w:rPr>
          <w:sz w:val="24"/>
        </w:rPr>
        <w:t>GoTaq</w:t>
      </w:r>
      <w:proofErr w:type="spellEnd"/>
      <w:r w:rsidRPr="00F90DDE">
        <w:rPr>
          <w:sz w:val="24"/>
          <w:vertAlign w:val="superscript"/>
        </w:rPr>
        <w:t>@</w:t>
      </w:r>
      <w:r w:rsidRPr="00F90DDE">
        <w:rPr>
          <w:sz w:val="24"/>
        </w:rPr>
        <w:t xml:space="preserve"> Probe qPCR Master Mix 10μL</w:t>
      </w:r>
      <w:r w:rsidRPr="00F90DDE">
        <w:rPr>
          <w:rFonts w:hint="eastAsia"/>
          <w:sz w:val="24"/>
        </w:rPr>
        <w:t>，上游引物</w:t>
      </w:r>
      <w:r w:rsidRPr="00F90DDE">
        <w:rPr>
          <w:sz w:val="24"/>
        </w:rPr>
        <w:t xml:space="preserve"> 0.4μL</w:t>
      </w:r>
      <w:r w:rsidRPr="00F90DDE">
        <w:rPr>
          <w:rFonts w:hint="eastAsia"/>
          <w:sz w:val="24"/>
        </w:rPr>
        <w:t>（</w:t>
      </w:r>
      <w:r w:rsidRPr="00F90DDE">
        <w:rPr>
          <w:sz w:val="24"/>
        </w:rPr>
        <w:t>10μM</w:t>
      </w:r>
      <w:r w:rsidRPr="00F90DDE">
        <w:rPr>
          <w:rFonts w:hint="eastAsia"/>
          <w:sz w:val="24"/>
        </w:rPr>
        <w:t>），下游引物</w:t>
      </w:r>
      <w:r w:rsidRPr="00F90DDE">
        <w:rPr>
          <w:sz w:val="24"/>
        </w:rPr>
        <w:t xml:space="preserve"> 0.4μL</w:t>
      </w:r>
      <w:r w:rsidRPr="00F90DDE">
        <w:rPr>
          <w:rFonts w:hint="eastAsia"/>
          <w:sz w:val="24"/>
        </w:rPr>
        <w:t>（</w:t>
      </w:r>
      <w:r w:rsidRPr="00F90DDE">
        <w:rPr>
          <w:sz w:val="24"/>
        </w:rPr>
        <w:t>10μM</w:t>
      </w:r>
      <w:r w:rsidRPr="00F90DDE">
        <w:rPr>
          <w:rFonts w:hint="eastAsia"/>
          <w:sz w:val="24"/>
        </w:rPr>
        <w:t>），</w:t>
      </w:r>
      <w:r w:rsidRPr="00F90DDE">
        <w:rPr>
          <w:sz w:val="24"/>
        </w:rPr>
        <w:t>TaqMan</w:t>
      </w:r>
      <w:r w:rsidRPr="00F90DDE">
        <w:rPr>
          <w:rFonts w:hint="eastAsia"/>
          <w:sz w:val="24"/>
        </w:rPr>
        <w:t>探针</w:t>
      </w:r>
      <w:r w:rsidRPr="00F90DDE">
        <w:rPr>
          <w:sz w:val="24"/>
        </w:rPr>
        <w:t>0.</w:t>
      </w:r>
      <w:r>
        <w:rPr>
          <w:rFonts w:hint="eastAsia"/>
          <w:sz w:val="24"/>
        </w:rPr>
        <w:t>4</w:t>
      </w:r>
      <w:r w:rsidRPr="00F90DDE">
        <w:rPr>
          <w:sz w:val="24"/>
        </w:rPr>
        <w:t>μL</w:t>
      </w:r>
      <w:r w:rsidRPr="00F90DDE">
        <w:rPr>
          <w:rFonts w:hint="eastAsia"/>
          <w:sz w:val="24"/>
        </w:rPr>
        <w:t>（</w:t>
      </w:r>
      <w:r w:rsidRPr="00F90DDE">
        <w:rPr>
          <w:sz w:val="24"/>
        </w:rPr>
        <w:t>10μM</w:t>
      </w:r>
      <w:r w:rsidRPr="00F90DDE">
        <w:rPr>
          <w:rFonts w:hint="eastAsia"/>
          <w:sz w:val="24"/>
        </w:rPr>
        <w:t>），质粒</w:t>
      </w:r>
      <w:r w:rsidRPr="00F90DDE">
        <w:rPr>
          <w:sz w:val="24"/>
        </w:rPr>
        <w:t xml:space="preserve">DNA </w:t>
      </w:r>
      <w:r>
        <w:rPr>
          <w:rFonts w:hint="eastAsia"/>
          <w:sz w:val="24"/>
        </w:rPr>
        <w:t>1</w:t>
      </w:r>
      <w:r w:rsidRPr="00F90DDE">
        <w:rPr>
          <w:sz w:val="24"/>
        </w:rPr>
        <w:t>μL</w:t>
      </w:r>
      <w:r w:rsidRPr="00F90DDE">
        <w:rPr>
          <w:rFonts w:hint="eastAsia"/>
          <w:sz w:val="24"/>
        </w:rPr>
        <w:t>，无</w:t>
      </w:r>
      <w:r w:rsidRPr="00F90DDE">
        <w:rPr>
          <w:sz w:val="24"/>
        </w:rPr>
        <w:t>RNA</w:t>
      </w:r>
      <w:proofErr w:type="gramStart"/>
      <w:r w:rsidRPr="00F90DDE">
        <w:rPr>
          <w:rFonts w:hint="eastAsia"/>
          <w:sz w:val="24"/>
        </w:rPr>
        <w:t>酶水</w:t>
      </w:r>
      <w:proofErr w:type="gramEnd"/>
      <w:r w:rsidRPr="00F90DDE">
        <w:rPr>
          <w:sz w:val="24"/>
        </w:rPr>
        <w:t xml:space="preserve"> 8μL</w:t>
      </w:r>
      <w:r w:rsidRPr="00F90DDE">
        <w:rPr>
          <w:rFonts w:hint="eastAsia"/>
          <w:sz w:val="24"/>
        </w:rPr>
        <w:t>。</w:t>
      </w:r>
    </w:p>
    <w:p w14:paraId="4B2C7340" w14:textId="77777777" w:rsidR="00AC172B" w:rsidRPr="00F90DDE" w:rsidRDefault="00AC172B" w:rsidP="00AC172B">
      <w:pPr>
        <w:spacing w:line="360" w:lineRule="auto"/>
        <w:ind w:firstLineChars="200" w:firstLine="480"/>
        <w:jc w:val="center"/>
        <w:rPr>
          <w:sz w:val="24"/>
        </w:rPr>
      </w:pPr>
      <w:r w:rsidRPr="00892E6D">
        <w:rPr>
          <w:noProof/>
          <w:sz w:val="24"/>
        </w:rPr>
        <w:drawing>
          <wp:inline distT="0" distB="0" distL="0" distR="0" wp14:anchorId="597CD193" wp14:editId="2480DFC7">
            <wp:extent cx="2850864" cy="2855643"/>
            <wp:effectExtent l="0" t="0" r="0" b="0"/>
            <wp:docPr id="6151" name="Picture 4">
              <a:extLst xmlns:a="http://schemas.openxmlformats.org/drawingml/2006/main">
                <a:ext uri="{FF2B5EF4-FFF2-40B4-BE49-F238E27FC236}">
                  <a16:creationId xmlns:a16="http://schemas.microsoft.com/office/drawing/2014/main" id="{682A22BE-8A8E-E1FB-F5C9-BD8066B2F1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Picture 4">
                      <a:extLst>
                        <a:ext uri="{FF2B5EF4-FFF2-40B4-BE49-F238E27FC236}">
                          <a16:creationId xmlns:a16="http://schemas.microsoft.com/office/drawing/2014/main" id="{682A22BE-8A8E-E1FB-F5C9-BD8066B2F180}"/>
                        </a:ext>
                      </a:extLs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76085" cy="2880906"/>
                    </a:xfrm>
                    <a:prstGeom prst="rect">
                      <a:avLst/>
                    </a:prstGeom>
                    <a:noFill/>
                    <a:ln>
                      <a:noFill/>
                    </a:ln>
                  </pic:spPr>
                </pic:pic>
              </a:graphicData>
            </a:graphic>
          </wp:inline>
        </w:drawing>
      </w:r>
    </w:p>
    <w:p w14:paraId="034E40C9" w14:textId="06895399" w:rsidR="00AC172B" w:rsidRPr="00587B07" w:rsidRDefault="00AC172B" w:rsidP="00AC172B">
      <w:pPr>
        <w:spacing w:line="360" w:lineRule="auto"/>
        <w:ind w:firstLineChars="200" w:firstLine="420"/>
        <w:jc w:val="center"/>
        <w:rPr>
          <w:szCs w:val="21"/>
        </w:rPr>
      </w:pPr>
      <w:r w:rsidRPr="00587B07">
        <w:rPr>
          <w:rFonts w:hint="eastAsia"/>
          <w:szCs w:val="21"/>
        </w:rPr>
        <w:t>图</w:t>
      </w:r>
      <w:r w:rsidR="00A663DB">
        <w:rPr>
          <w:rFonts w:hint="eastAsia"/>
          <w:szCs w:val="21"/>
        </w:rPr>
        <w:t>2.</w:t>
      </w:r>
      <w:r w:rsidRPr="00587B07">
        <w:rPr>
          <w:szCs w:val="21"/>
        </w:rPr>
        <w:t xml:space="preserve">7 </w:t>
      </w:r>
      <w:r w:rsidRPr="00587B07">
        <w:rPr>
          <w:rFonts w:hint="eastAsia"/>
          <w:szCs w:val="21"/>
        </w:rPr>
        <w:t>海豹隐秘杆菌实时荧光</w:t>
      </w:r>
      <w:r w:rsidRPr="00587B07">
        <w:rPr>
          <w:szCs w:val="21"/>
        </w:rPr>
        <w:t>PCR</w:t>
      </w:r>
      <w:r w:rsidRPr="00587B07">
        <w:rPr>
          <w:rFonts w:hint="eastAsia"/>
          <w:szCs w:val="21"/>
        </w:rPr>
        <w:t>标准曲线</w:t>
      </w:r>
    </w:p>
    <w:p w14:paraId="6C180D06" w14:textId="30E8E5AB" w:rsidR="00AC172B" w:rsidRPr="00587B07" w:rsidRDefault="00AC172B" w:rsidP="00AC172B">
      <w:pPr>
        <w:spacing w:line="360" w:lineRule="auto"/>
        <w:ind w:firstLineChars="200" w:firstLine="480"/>
        <w:rPr>
          <w:szCs w:val="21"/>
        </w:rPr>
      </w:pPr>
      <w:r w:rsidRPr="00F90DDE">
        <w:rPr>
          <w:rFonts w:hint="eastAsia"/>
          <w:sz w:val="24"/>
        </w:rPr>
        <w:lastRenderedPageBreak/>
        <w:t>标准品检测反应条件为：</w:t>
      </w:r>
      <w:r w:rsidRPr="00F90DDE">
        <w:rPr>
          <w:sz w:val="24"/>
        </w:rPr>
        <w:t>95℃ 2min</w:t>
      </w:r>
      <w:r w:rsidRPr="00F90DDE">
        <w:rPr>
          <w:rFonts w:hint="eastAsia"/>
          <w:sz w:val="24"/>
        </w:rPr>
        <w:t>；</w:t>
      </w:r>
      <w:r w:rsidRPr="00F90DDE">
        <w:rPr>
          <w:sz w:val="24"/>
        </w:rPr>
        <w:t>95℃ 15s</w:t>
      </w:r>
      <w:r w:rsidRPr="00F90DDE">
        <w:rPr>
          <w:rFonts w:hint="eastAsia"/>
          <w:sz w:val="24"/>
        </w:rPr>
        <w:t>，</w:t>
      </w:r>
      <w:smartTag w:uri="urn:schemas-microsoft-com:office:smarttags" w:element="chmetcnv">
        <w:smartTagPr>
          <w:attr w:name="UnitName" w:val="℃"/>
          <w:attr w:name="SourceValue" w:val="60"/>
          <w:attr w:name="HasSpace" w:val="False"/>
          <w:attr w:name="Negative" w:val="False"/>
          <w:attr w:name="NumberType" w:val="1"/>
          <w:attr w:name="TCSC" w:val="0"/>
        </w:smartTagPr>
        <w:r w:rsidRPr="00F90DDE">
          <w:rPr>
            <w:sz w:val="24"/>
          </w:rPr>
          <w:t>60℃</w:t>
        </w:r>
      </w:smartTag>
      <w:r w:rsidRPr="00F90DDE">
        <w:rPr>
          <w:sz w:val="24"/>
        </w:rPr>
        <w:t xml:space="preserve"> 1min</w:t>
      </w:r>
      <w:r w:rsidRPr="00F90DDE">
        <w:rPr>
          <w:rFonts w:hint="eastAsia"/>
          <w:sz w:val="24"/>
        </w:rPr>
        <w:t>，共</w:t>
      </w:r>
      <w:r w:rsidRPr="00F90DDE">
        <w:rPr>
          <w:sz w:val="24"/>
        </w:rPr>
        <w:t>40</w:t>
      </w:r>
      <w:r w:rsidRPr="00F90DDE">
        <w:rPr>
          <w:rFonts w:hint="eastAsia"/>
          <w:sz w:val="24"/>
        </w:rPr>
        <w:t>个循环，在每个循环的延伸结束时进行荧光信号检测。标准曲线见图</w:t>
      </w:r>
      <w:r w:rsidR="00A663DB">
        <w:rPr>
          <w:rFonts w:hint="eastAsia"/>
          <w:sz w:val="24"/>
        </w:rPr>
        <w:t>2.</w:t>
      </w:r>
      <w:r w:rsidRPr="00F90DDE">
        <w:rPr>
          <w:sz w:val="24"/>
        </w:rPr>
        <w:t>7</w:t>
      </w:r>
      <w:r w:rsidRPr="00F90DDE">
        <w:rPr>
          <w:rFonts w:hint="eastAsia"/>
          <w:sz w:val="24"/>
        </w:rPr>
        <w:t>。</w:t>
      </w:r>
      <w:r w:rsidRPr="00795580">
        <w:rPr>
          <w:rFonts w:hint="eastAsia"/>
          <w:sz w:val="24"/>
        </w:rPr>
        <w:t>标准曲线方程为</w:t>
      </w:r>
      <w:r w:rsidRPr="00795580">
        <w:rPr>
          <w:sz w:val="24"/>
        </w:rPr>
        <w:t>Y=-3.</w:t>
      </w:r>
      <w:r w:rsidRPr="00795580">
        <w:rPr>
          <w:rFonts w:hint="eastAsia"/>
          <w:sz w:val="24"/>
        </w:rPr>
        <w:t>342</w:t>
      </w:r>
      <w:r w:rsidRPr="00795580">
        <w:rPr>
          <w:sz w:val="24"/>
        </w:rPr>
        <w:t>X+4</w:t>
      </w:r>
      <w:r w:rsidRPr="00795580">
        <w:rPr>
          <w:rFonts w:hint="eastAsia"/>
          <w:sz w:val="24"/>
        </w:rPr>
        <w:t>3.53</w:t>
      </w:r>
      <w:r w:rsidRPr="00795580">
        <w:rPr>
          <w:rFonts w:hint="eastAsia"/>
          <w:sz w:val="24"/>
        </w:rPr>
        <w:t>；相关系数</w:t>
      </w:r>
      <w:r w:rsidRPr="00795580">
        <w:rPr>
          <w:sz w:val="24"/>
        </w:rPr>
        <w:t>R</w:t>
      </w:r>
      <w:r w:rsidRPr="00795580">
        <w:rPr>
          <w:sz w:val="24"/>
          <w:vertAlign w:val="superscript"/>
        </w:rPr>
        <w:t>2</w:t>
      </w:r>
      <w:r w:rsidRPr="00795580">
        <w:rPr>
          <w:sz w:val="24"/>
        </w:rPr>
        <w:t>=0.999</w:t>
      </w:r>
      <w:r w:rsidRPr="00795580">
        <w:rPr>
          <w:rFonts w:hint="eastAsia"/>
          <w:sz w:val="24"/>
        </w:rPr>
        <w:t>，</w:t>
      </w:r>
      <w:r w:rsidRPr="00795580">
        <w:rPr>
          <w:sz w:val="24"/>
        </w:rPr>
        <w:t>Eff%=9</w:t>
      </w:r>
      <w:r w:rsidRPr="00795580">
        <w:rPr>
          <w:rFonts w:hint="eastAsia"/>
          <w:sz w:val="24"/>
        </w:rPr>
        <w:t>9.165</w:t>
      </w:r>
      <w:r w:rsidRPr="00795580">
        <w:rPr>
          <w:rFonts w:hint="eastAsia"/>
          <w:sz w:val="24"/>
        </w:rPr>
        <w:t>。</w:t>
      </w:r>
    </w:p>
    <w:p w14:paraId="71B88D40" w14:textId="77777777" w:rsidR="00AC172B" w:rsidRPr="00F90DDE" w:rsidRDefault="00AC172B" w:rsidP="001B6896">
      <w:pPr>
        <w:spacing w:line="360" w:lineRule="auto"/>
        <w:rPr>
          <w:sz w:val="24"/>
        </w:rPr>
      </w:pPr>
      <w:bookmarkStart w:id="47" w:name="_Hlk171271084"/>
      <w:r w:rsidRPr="00F90DDE">
        <w:rPr>
          <w:sz w:val="24"/>
        </w:rPr>
        <w:t>2.</w:t>
      </w:r>
      <w:r>
        <w:rPr>
          <w:rFonts w:hint="eastAsia"/>
          <w:sz w:val="24"/>
        </w:rPr>
        <w:t>3</w:t>
      </w:r>
      <w:r w:rsidRPr="00F90DDE">
        <w:rPr>
          <w:sz w:val="24"/>
        </w:rPr>
        <w:tab/>
      </w:r>
      <w:r>
        <w:rPr>
          <w:rFonts w:hint="eastAsia"/>
          <w:sz w:val="24"/>
        </w:rPr>
        <w:t>海豹隐秘杆菌</w:t>
      </w:r>
      <w:r w:rsidRPr="00F90DDE">
        <w:rPr>
          <w:sz w:val="24"/>
        </w:rPr>
        <w:t>qPCR</w:t>
      </w:r>
      <w:r w:rsidRPr="00F90DDE">
        <w:rPr>
          <w:rFonts w:hint="eastAsia"/>
          <w:sz w:val="24"/>
        </w:rPr>
        <w:t>检测方法的特异性</w:t>
      </w:r>
    </w:p>
    <w:p w14:paraId="500FBA93" w14:textId="77777777" w:rsidR="00AC172B" w:rsidRPr="00F90DDE" w:rsidRDefault="00AC172B" w:rsidP="00AC172B">
      <w:pPr>
        <w:spacing w:line="360" w:lineRule="auto"/>
        <w:ind w:firstLineChars="200" w:firstLine="480"/>
        <w:rPr>
          <w:sz w:val="24"/>
        </w:rPr>
      </w:pPr>
      <w:r w:rsidRPr="00F90DDE">
        <w:rPr>
          <w:rFonts w:hint="eastAsia"/>
          <w:sz w:val="24"/>
        </w:rPr>
        <w:t>设定灭菌水为阴性对照，</w:t>
      </w:r>
      <w:r>
        <w:rPr>
          <w:rFonts w:hint="eastAsia"/>
          <w:sz w:val="24"/>
        </w:rPr>
        <w:t>海豹隐秘杆菌</w:t>
      </w:r>
      <w:r w:rsidRPr="00F90DDE">
        <w:rPr>
          <w:rFonts w:hint="eastAsia"/>
          <w:sz w:val="24"/>
        </w:rPr>
        <w:t>（</w:t>
      </w:r>
      <w:r>
        <w:rPr>
          <w:rFonts w:hint="eastAsia"/>
          <w:sz w:val="24"/>
        </w:rPr>
        <w:t>DSM</w:t>
      </w:r>
      <w:r w:rsidRPr="00F90DDE">
        <w:rPr>
          <w:sz w:val="24"/>
        </w:rPr>
        <w:t xml:space="preserve"> 1</w:t>
      </w:r>
      <w:r>
        <w:rPr>
          <w:rFonts w:hint="eastAsia"/>
          <w:sz w:val="24"/>
        </w:rPr>
        <w:t>0002</w:t>
      </w:r>
      <w:r>
        <w:rPr>
          <w:rFonts w:hint="eastAsia"/>
          <w:sz w:val="24"/>
        </w:rPr>
        <w:t>、</w:t>
      </w:r>
      <w:r>
        <w:rPr>
          <w:rFonts w:hint="eastAsia"/>
          <w:sz w:val="24"/>
        </w:rPr>
        <w:t>DSM10003</w:t>
      </w:r>
      <w:r w:rsidRPr="00F90DDE">
        <w:rPr>
          <w:rFonts w:hint="eastAsia"/>
          <w:sz w:val="24"/>
        </w:rPr>
        <w:t>）</w:t>
      </w:r>
      <w:r w:rsidRPr="00F90DDE">
        <w:rPr>
          <w:sz w:val="24"/>
        </w:rPr>
        <w:t>DNA</w:t>
      </w:r>
      <w:r w:rsidRPr="00F90DDE">
        <w:rPr>
          <w:rFonts w:hint="eastAsia"/>
          <w:sz w:val="24"/>
        </w:rPr>
        <w:t>为阳性对照，嗜肺啮齿杆菌（</w:t>
      </w:r>
      <w:r w:rsidRPr="00F90DDE">
        <w:rPr>
          <w:sz w:val="24"/>
        </w:rPr>
        <w:t>ATCC 35149</w:t>
      </w:r>
      <w:r>
        <w:rPr>
          <w:rFonts w:hint="eastAsia"/>
          <w:sz w:val="24"/>
        </w:rPr>
        <w:t>、</w:t>
      </w:r>
      <w:r>
        <w:rPr>
          <w:rFonts w:hint="eastAsia"/>
          <w:sz w:val="24"/>
        </w:rPr>
        <w:t>ATCC 12555</w:t>
      </w:r>
      <w:r w:rsidRPr="00F90DDE">
        <w:rPr>
          <w:rFonts w:hint="eastAsia"/>
          <w:sz w:val="24"/>
        </w:rPr>
        <w:t>）、支气管鲍特杆菌（</w:t>
      </w:r>
      <w:r w:rsidRPr="00F90DDE">
        <w:rPr>
          <w:sz w:val="24"/>
        </w:rPr>
        <w:t>ATCC 19395</w:t>
      </w:r>
      <w:r w:rsidRPr="00F90DDE">
        <w:rPr>
          <w:rFonts w:hint="eastAsia"/>
          <w:sz w:val="24"/>
        </w:rPr>
        <w:t>）、</w:t>
      </w:r>
      <w:proofErr w:type="gramStart"/>
      <w:r w:rsidRPr="00F90DDE">
        <w:rPr>
          <w:rFonts w:hint="eastAsia"/>
          <w:sz w:val="24"/>
        </w:rPr>
        <w:t>多杀巴斯</w:t>
      </w:r>
      <w:proofErr w:type="gramEnd"/>
      <w:r w:rsidRPr="00F90DDE">
        <w:rPr>
          <w:rFonts w:hint="eastAsia"/>
          <w:sz w:val="24"/>
        </w:rPr>
        <w:t>德杆菌（</w:t>
      </w:r>
      <w:r w:rsidRPr="00F90DDE">
        <w:rPr>
          <w:sz w:val="24"/>
        </w:rPr>
        <w:t>ATCC 43137</w:t>
      </w:r>
      <w:r w:rsidRPr="00F90DDE">
        <w:rPr>
          <w:rFonts w:hint="eastAsia"/>
          <w:sz w:val="24"/>
        </w:rPr>
        <w:t>）、肺炎链球菌（</w:t>
      </w:r>
      <w:r w:rsidRPr="00F90DDE">
        <w:rPr>
          <w:sz w:val="24"/>
        </w:rPr>
        <w:t>ATCC 49619</w:t>
      </w:r>
      <w:r w:rsidRPr="00F90DDE">
        <w:rPr>
          <w:rFonts w:hint="eastAsia"/>
          <w:sz w:val="24"/>
        </w:rPr>
        <w:t>）</w:t>
      </w:r>
      <w:r>
        <w:rPr>
          <w:rFonts w:hint="eastAsia"/>
          <w:sz w:val="24"/>
        </w:rPr>
        <w:t>、</w:t>
      </w:r>
      <w:r w:rsidRPr="00F90DDE">
        <w:rPr>
          <w:rFonts w:hint="eastAsia"/>
          <w:sz w:val="24"/>
        </w:rPr>
        <w:t>乙型溶血性链球菌（</w:t>
      </w:r>
      <w:r w:rsidRPr="00F90DDE">
        <w:rPr>
          <w:sz w:val="24"/>
        </w:rPr>
        <w:t>CMCC 31210</w:t>
      </w:r>
      <w:r w:rsidRPr="00F90DDE">
        <w:rPr>
          <w:rFonts w:hint="eastAsia"/>
          <w:sz w:val="24"/>
        </w:rPr>
        <w:t>）</w:t>
      </w:r>
      <w:r>
        <w:rPr>
          <w:rFonts w:hint="eastAsia"/>
          <w:sz w:val="24"/>
        </w:rPr>
        <w:t>、</w:t>
      </w:r>
      <w:r w:rsidRPr="00F90DDE">
        <w:rPr>
          <w:rFonts w:hint="eastAsia"/>
          <w:sz w:val="24"/>
        </w:rPr>
        <w:t>鼠棒状杆菌（</w:t>
      </w:r>
      <w:r w:rsidRPr="00F90DDE">
        <w:rPr>
          <w:sz w:val="24"/>
        </w:rPr>
        <w:t>ATCC 65013</w:t>
      </w:r>
      <w:r w:rsidRPr="00F90DDE">
        <w:rPr>
          <w:rFonts w:hint="eastAsia"/>
          <w:sz w:val="24"/>
        </w:rPr>
        <w:t>）、</w:t>
      </w:r>
      <w:proofErr w:type="gramStart"/>
      <w:r w:rsidRPr="00F90DDE">
        <w:rPr>
          <w:rFonts w:hint="eastAsia"/>
          <w:sz w:val="24"/>
        </w:rPr>
        <w:t>念珠状链杆菌</w:t>
      </w:r>
      <w:proofErr w:type="gramEnd"/>
      <w:r w:rsidRPr="00F90DDE">
        <w:rPr>
          <w:rFonts w:hint="eastAsia"/>
          <w:sz w:val="24"/>
        </w:rPr>
        <w:t>（</w:t>
      </w:r>
      <w:r w:rsidRPr="00F90DDE">
        <w:rPr>
          <w:sz w:val="24"/>
        </w:rPr>
        <w:t>ATCC 14647</w:t>
      </w:r>
      <w:r w:rsidRPr="00F90DDE">
        <w:rPr>
          <w:rFonts w:hint="eastAsia"/>
          <w:sz w:val="24"/>
        </w:rPr>
        <w:t>）、肺支原体（</w:t>
      </w:r>
      <w:r w:rsidRPr="00F90DDE">
        <w:rPr>
          <w:sz w:val="24"/>
        </w:rPr>
        <w:t>ATCC 19612</w:t>
      </w:r>
      <w:r w:rsidRPr="00F90DDE">
        <w:rPr>
          <w:rFonts w:hint="eastAsia"/>
          <w:sz w:val="24"/>
        </w:rPr>
        <w:t>）、</w:t>
      </w:r>
      <w:r>
        <w:rPr>
          <w:rFonts w:hint="eastAsia"/>
          <w:sz w:val="24"/>
        </w:rPr>
        <w:t>副鸡禽杆菌</w:t>
      </w:r>
      <w:r w:rsidRPr="00F90DDE">
        <w:rPr>
          <w:rFonts w:hint="eastAsia"/>
          <w:sz w:val="24"/>
        </w:rPr>
        <w:t>（</w:t>
      </w:r>
      <w:r w:rsidRPr="00F90DDE">
        <w:rPr>
          <w:sz w:val="24"/>
        </w:rPr>
        <w:t>ATCC 2</w:t>
      </w:r>
      <w:r>
        <w:rPr>
          <w:rFonts w:hint="eastAsia"/>
          <w:sz w:val="24"/>
        </w:rPr>
        <w:t>9545</w:t>
      </w:r>
      <w:r w:rsidRPr="00F90DDE">
        <w:rPr>
          <w:rFonts w:hint="eastAsia"/>
          <w:sz w:val="24"/>
        </w:rPr>
        <w:t>）</w:t>
      </w:r>
      <w:r>
        <w:rPr>
          <w:rFonts w:hint="eastAsia"/>
          <w:sz w:val="24"/>
        </w:rPr>
        <w:t>、</w:t>
      </w:r>
      <w:r w:rsidRPr="00F90DDE">
        <w:rPr>
          <w:rFonts w:hint="eastAsia"/>
          <w:sz w:val="24"/>
        </w:rPr>
        <w:t>嗜</w:t>
      </w:r>
      <w:proofErr w:type="gramStart"/>
      <w:r w:rsidRPr="00F90DDE">
        <w:rPr>
          <w:rFonts w:hint="eastAsia"/>
          <w:sz w:val="24"/>
        </w:rPr>
        <w:t>麦芽窄食单</w:t>
      </w:r>
      <w:proofErr w:type="gramEnd"/>
      <w:r w:rsidRPr="00F90DDE">
        <w:rPr>
          <w:rFonts w:hint="eastAsia"/>
          <w:sz w:val="24"/>
        </w:rPr>
        <w:t>胞菌（</w:t>
      </w:r>
      <w:r w:rsidRPr="00F90DDE">
        <w:rPr>
          <w:sz w:val="24"/>
        </w:rPr>
        <w:t>ATCC 13637</w:t>
      </w:r>
      <w:r w:rsidRPr="00F90DDE">
        <w:rPr>
          <w:rFonts w:hint="eastAsia"/>
          <w:sz w:val="24"/>
        </w:rPr>
        <w:t>）、</w:t>
      </w:r>
      <w:r w:rsidRPr="00201057">
        <w:rPr>
          <w:rFonts w:hint="eastAsia"/>
          <w:sz w:val="24"/>
        </w:rPr>
        <w:t>杜克雷嗜血杆菌</w:t>
      </w:r>
      <w:r>
        <w:rPr>
          <w:rFonts w:hint="eastAsia"/>
          <w:sz w:val="24"/>
        </w:rPr>
        <w:t>（</w:t>
      </w:r>
      <w:r>
        <w:rPr>
          <w:rFonts w:hint="eastAsia"/>
          <w:sz w:val="24"/>
        </w:rPr>
        <w:t>ATCC 33940</w:t>
      </w:r>
      <w:r>
        <w:rPr>
          <w:rFonts w:hint="eastAsia"/>
          <w:sz w:val="24"/>
        </w:rPr>
        <w:t>）、</w:t>
      </w:r>
      <w:r w:rsidRPr="00F90DDE">
        <w:rPr>
          <w:rFonts w:hint="eastAsia"/>
          <w:sz w:val="24"/>
        </w:rPr>
        <w:t>大肠杆菌（</w:t>
      </w:r>
      <w:r>
        <w:rPr>
          <w:rFonts w:hint="eastAsia"/>
          <w:sz w:val="24"/>
        </w:rPr>
        <w:t>CMCC 44110</w:t>
      </w:r>
      <w:r w:rsidRPr="00F90DDE">
        <w:rPr>
          <w:rFonts w:hint="eastAsia"/>
          <w:sz w:val="24"/>
        </w:rPr>
        <w:t>）、</w:t>
      </w:r>
      <w:r>
        <w:rPr>
          <w:rFonts w:hint="eastAsia"/>
          <w:sz w:val="24"/>
        </w:rPr>
        <w:t>睡眠</w:t>
      </w:r>
      <w:proofErr w:type="gramStart"/>
      <w:r>
        <w:rPr>
          <w:rFonts w:hint="eastAsia"/>
          <w:sz w:val="24"/>
        </w:rPr>
        <w:t>嗜</w:t>
      </w:r>
      <w:proofErr w:type="gramEnd"/>
      <w:r>
        <w:rPr>
          <w:rFonts w:hint="eastAsia"/>
          <w:sz w:val="24"/>
        </w:rPr>
        <w:t>组织菌（</w:t>
      </w:r>
      <w:r>
        <w:rPr>
          <w:rFonts w:hint="eastAsia"/>
          <w:sz w:val="24"/>
        </w:rPr>
        <w:t>CCUG 37617</w:t>
      </w:r>
      <w:r>
        <w:rPr>
          <w:rFonts w:hint="eastAsia"/>
          <w:sz w:val="24"/>
        </w:rPr>
        <w:t>）、化脓隐秘杆菌（</w:t>
      </w:r>
      <w:r>
        <w:rPr>
          <w:rFonts w:hint="eastAsia"/>
          <w:sz w:val="24"/>
        </w:rPr>
        <w:t>DSM 20630</w:t>
      </w:r>
      <w:r>
        <w:rPr>
          <w:rFonts w:hint="eastAsia"/>
          <w:sz w:val="24"/>
        </w:rPr>
        <w:t>）、肺炎支原体（</w:t>
      </w:r>
      <w:r>
        <w:rPr>
          <w:rFonts w:hint="eastAsia"/>
          <w:sz w:val="24"/>
        </w:rPr>
        <w:t>ATCC 15531</w:t>
      </w:r>
      <w:r>
        <w:rPr>
          <w:rFonts w:hint="eastAsia"/>
          <w:sz w:val="24"/>
        </w:rPr>
        <w:t>）、鼠伤寒</w:t>
      </w:r>
      <w:r w:rsidRPr="00F90DDE">
        <w:rPr>
          <w:rFonts w:hint="eastAsia"/>
          <w:sz w:val="24"/>
        </w:rPr>
        <w:t>沙门氏菌（</w:t>
      </w:r>
      <w:r w:rsidRPr="00F90DDE">
        <w:rPr>
          <w:sz w:val="24"/>
        </w:rPr>
        <w:t>CMCC 50</w:t>
      </w:r>
      <w:r>
        <w:rPr>
          <w:rFonts w:hint="eastAsia"/>
          <w:sz w:val="24"/>
        </w:rPr>
        <w:t>115</w:t>
      </w:r>
      <w:r w:rsidRPr="00F90DDE">
        <w:rPr>
          <w:rFonts w:hint="eastAsia"/>
          <w:sz w:val="24"/>
        </w:rPr>
        <w:t>）</w:t>
      </w:r>
      <w:r>
        <w:rPr>
          <w:rFonts w:hint="eastAsia"/>
          <w:sz w:val="24"/>
        </w:rPr>
        <w:t>、</w:t>
      </w:r>
      <w:proofErr w:type="gramStart"/>
      <w:r>
        <w:rPr>
          <w:rFonts w:hint="eastAsia"/>
          <w:sz w:val="24"/>
        </w:rPr>
        <w:t>泰泽病原体</w:t>
      </w:r>
      <w:proofErr w:type="gramEnd"/>
      <w:r>
        <w:rPr>
          <w:rFonts w:hint="eastAsia"/>
          <w:sz w:val="24"/>
        </w:rPr>
        <w:t>（</w:t>
      </w:r>
      <w:r>
        <w:rPr>
          <w:rFonts w:hint="eastAsia"/>
          <w:sz w:val="24"/>
        </w:rPr>
        <w:t>RJ</w:t>
      </w:r>
      <w:r>
        <w:rPr>
          <w:rFonts w:hint="eastAsia"/>
          <w:sz w:val="24"/>
        </w:rPr>
        <w:t>株）、</w:t>
      </w:r>
      <w:r w:rsidRPr="00F90DDE">
        <w:rPr>
          <w:rFonts w:hint="eastAsia"/>
          <w:sz w:val="24"/>
        </w:rPr>
        <w:t>肺炎克雷伯杆菌（</w:t>
      </w:r>
      <w:r w:rsidRPr="00F90DDE">
        <w:rPr>
          <w:sz w:val="24"/>
        </w:rPr>
        <w:t>CMCC46114</w:t>
      </w:r>
      <w:r w:rsidRPr="00F90DDE">
        <w:rPr>
          <w:rFonts w:hint="eastAsia"/>
          <w:sz w:val="24"/>
        </w:rPr>
        <w:t>）、</w:t>
      </w:r>
      <w:r>
        <w:rPr>
          <w:rFonts w:hint="eastAsia"/>
          <w:sz w:val="24"/>
        </w:rPr>
        <w:t>产酸克雷伯杆菌（</w:t>
      </w:r>
      <w:r>
        <w:rPr>
          <w:rFonts w:hint="eastAsia"/>
          <w:sz w:val="24"/>
        </w:rPr>
        <w:t>ATCC 13182</w:t>
      </w:r>
      <w:r>
        <w:rPr>
          <w:rFonts w:hint="eastAsia"/>
          <w:sz w:val="24"/>
        </w:rPr>
        <w:t>）、</w:t>
      </w:r>
      <w:r w:rsidRPr="00F90DDE">
        <w:rPr>
          <w:rFonts w:hint="eastAsia"/>
          <w:sz w:val="24"/>
        </w:rPr>
        <w:t>绿脓杆菌（</w:t>
      </w:r>
      <w:r>
        <w:rPr>
          <w:rFonts w:hint="eastAsia"/>
          <w:sz w:val="24"/>
        </w:rPr>
        <w:t>CMCC 10110</w:t>
      </w:r>
      <w:r w:rsidRPr="00F90DDE">
        <w:rPr>
          <w:rFonts w:hint="eastAsia"/>
          <w:sz w:val="24"/>
        </w:rPr>
        <w:t>）</w:t>
      </w:r>
      <w:r>
        <w:rPr>
          <w:rFonts w:hint="eastAsia"/>
          <w:sz w:val="24"/>
        </w:rPr>
        <w:t>、啮齿柠檬酸杆菌（</w:t>
      </w:r>
      <w:r>
        <w:rPr>
          <w:rFonts w:hint="eastAsia"/>
          <w:sz w:val="24"/>
        </w:rPr>
        <w:t>ATCC BAA352</w:t>
      </w:r>
      <w:r>
        <w:rPr>
          <w:rFonts w:hint="eastAsia"/>
          <w:sz w:val="24"/>
        </w:rPr>
        <w:t>）、</w:t>
      </w:r>
      <w:r w:rsidRPr="00F90DDE">
        <w:rPr>
          <w:rFonts w:hint="eastAsia"/>
          <w:sz w:val="24"/>
        </w:rPr>
        <w:t>幽门螺杆菌（</w:t>
      </w:r>
      <w:r w:rsidRPr="00F90DDE">
        <w:rPr>
          <w:sz w:val="24"/>
        </w:rPr>
        <w:t>NCTC 11637</w:t>
      </w:r>
      <w:r w:rsidRPr="00F90DDE">
        <w:rPr>
          <w:rFonts w:hint="eastAsia"/>
          <w:sz w:val="24"/>
        </w:rPr>
        <w:t>）</w:t>
      </w:r>
      <w:r>
        <w:rPr>
          <w:rFonts w:hint="eastAsia"/>
          <w:sz w:val="24"/>
        </w:rPr>
        <w:t>、</w:t>
      </w:r>
      <w:r w:rsidRPr="00F90DDE">
        <w:rPr>
          <w:rFonts w:hint="eastAsia"/>
          <w:sz w:val="24"/>
        </w:rPr>
        <w:t>金黄色葡萄球菌（</w:t>
      </w:r>
      <w:r w:rsidRPr="00F90DDE">
        <w:rPr>
          <w:sz w:val="24"/>
        </w:rPr>
        <w:t>CMCC 26112</w:t>
      </w:r>
      <w:r w:rsidRPr="00F90DDE">
        <w:rPr>
          <w:rFonts w:hint="eastAsia"/>
          <w:sz w:val="24"/>
        </w:rPr>
        <w:t>）、</w:t>
      </w:r>
      <w:r>
        <w:rPr>
          <w:rFonts w:hint="eastAsia"/>
          <w:sz w:val="24"/>
        </w:rPr>
        <w:t>牛棒状杆菌（</w:t>
      </w:r>
      <w:r>
        <w:rPr>
          <w:rFonts w:hint="eastAsia"/>
          <w:sz w:val="24"/>
        </w:rPr>
        <w:t>ATCC 7715</w:t>
      </w:r>
      <w:r>
        <w:rPr>
          <w:rFonts w:hint="eastAsia"/>
          <w:sz w:val="24"/>
        </w:rPr>
        <w:t>）、</w:t>
      </w:r>
      <w:r w:rsidRPr="00BC19ED">
        <w:rPr>
          <w:rFonts w:hint="eastAsia"/>
          <w:sz w:val="24"/>
        </w:rPr>
        <w:t>小肠结肠炎耶尔森氏菌</w:t>
      </w:r>
      <w:r>
        <w:rPr>
          <w:rFonts w:hint="eastAsia"/>
          <w:sz w:val="24"/>
        </w:rPr>
        <w:t>（</w:t>
      </w:r>
      <w:r>
        <w:rPr>
          <w:rFonts w:hint="eastAsia"/>
          <w:sz w:val="24"/>
        </w:rPr>
        <w:t>CMCC 52301</w:t>
      </w:r>
      <w:r>
        <w:rPr>
          <w:rFonts w:hint="eastAsia"/>
          <w:sz w:val="24"/>
        </w:rPr>
        <w:t>）、</w:t>
      </w:r>
      <w:r w:rsidRPr="00BC19ED">
        <w:rPr>
          <w:rFonts w:hint="eastAsia"/>
          <w:sz w:val="24"/>
        </w:rPr>
        <w:t>假结核耶尔森氏菌</w:t>
      </w:r>
      <w:r>
        <w:rPr>
          <w:rFonts w:hint="eastAsia"/>
          <w:sz w:val="24"/>
        </w:rPr>
        <w:t>（</w:t>
      </w:r>
      <w:r>
        <w:rPr>
          <w:rFonts w:hint="eastAsia"/>
          <w:sz w:val="24"/>
        </w:rPr>
        <w:t>CMCC 53521</w:t>
      </w:r>
      <w:r>
        <w:rPr>
          <w:rFonts w:hint="eastAsia"/>
          <w:sz w:val="24"/>
        </w:rPr>
        <w:t>）、</w:t>
      </w:r>
      <w:r w:rsidRPr="00F90DDE">
        <w:rPr>
          <w:rFonts w:hint="eastAsia"/>
          <w:sz w:val="24"/>
        </w:rPr>
        <w:t>宋内志贺菌（</w:t>
      </w:r>
      <w:r w:rsidRPr="00F90DDE">
        <w:rPr>
          <w:sz w:val="24"/>
        </w:rPr>
        <w:t>CMCC 51082</w:t>
      </w:r>
      <w:r w:rsidRPr="00F90DDE">
        <w:rPr>
          <w:rFonts w:hint="eastAsia"/>
          <w:sz w:val="24"/>
        </w:rPr>
        <w:t>）、</w:t>
      </w:r>
      <w:r>
        <w:rPr>
          <w:rFonts w:hint="eastAsia"/>
          <w:sz w:val="24"/>
        </w:rPr>
        <w:t>空肠弯曲菌（</w:t>
      </w:r>
      <w:r>
        <w:rPr>
          <w:rFonts w:hint="eastAsia"/>
          <w:sz w:val="24"/>
        </w:rPr>
        <w:t>ATCC 700819</w:t>
      </w:r>
      <w:r>
        <w:rPr>
          <w:rFonts w:hint="eastAsia"/>
          <w:sz w:val="24"/>
        </w:rPr>
        <w:t>）、</w:t>
      </w:r>
      <w:r w:rsidRPr="00F90DDE">
        <w:rPr>
          <w:rFonts w:hint="eastAsia"/>
          <w:sz w:val="24"/>
        </w:rPr>
        <w:t>粪链球菌（</w:t>
      </w:r>
      <w:r w:rsidRPr="00F90DDE">
        <w:rPr>
          <w:sz w:val="24"/>
        </w:rPr>
        <w:t>ATCC 32219</w:t>
      </w:r>
      <w:r w:rsidRPr="00F90DDE">
        <w:rPr>
          <w:rFonts w:hint="eastAsia"/>
          <w:sz w:val="24"/>
        </w:rPr>
        <w:t>）、阴沟肠杆菌（</w:t>
      </w:r>
      <w:r w:rsidRPr="00F90DDE">
        <w:rPr>
          <w:sz w:val="24"/>
        </w:rPr>
        <w:t>ATCC 13047</w:t>
      </w:r>
      <w:r w:rsidRPr="00F90DDE">
        <w:rPr>
          <w:rFonts w:hint="eastAsia"/>
          <w:sz w:val="24"/>
        </w:rPr>
        <w:t>）、粪产碱杆菌（</w:t>
      </w:r>
      <w:r w:rsidRPr="00F90DDE">
        <w:rPr>
          <w:sz w:val="24"/>
        </w:rPr>
        <w:t>ATCC 8750</w:t>
      </w:r>
      <w:r w:rsidRPr="00F90DDE">
        <w:rPr>
          <w:rFonts w:hint="eastAsia"/>
          <w:sz w:val="24"/>
        </w:rPr>
        <w:t>）、普通变形杆菌（</w:t>
      </w:r>
      <w:r w:rsidRPr="00F90DDE">
        <w:rPr>
          <w:sz w:val="24"/>
        </w:rPr>
        <w:t>CMCC 49109</w:t>
      </w:r>
      <w:r w:rsidRPr="00F90DDE">
        <w:rPr>
          <w:rFonts w:hint="eastAsia"/>
          <w:sz w:val="24"/>
        </w:rPr>
        <w:t>）、石膏样毛藓菌（</w:t>
      </w:r>
      <w:r w:rsidRPr="00F90DDE">
        <w:rPr>
          <w:sz w:val="24"/>
        </w:rPr>
        <w:t>ATCC 200101</w:t>
      </w:r>
      <w:r w:rsidRPr="00F90DDE">
        <w:rPr>
          <w:rFonts w:hint="eastAsia"/>
          <w:sz w:val="24"/>
        </w:rPr>
        <w:t>）、石膏样小孢子菌（</w:t>
      </w:r>
      <w:r w:rsidRPr="00F90DDE">
        <w:rPr>
          <w:sz w:val="24"/>
        </w:rPr>
        <w:t>ATCC 13994</w:t>
      </w:r>
      <w:r w:rsidRPr="00F90DDE">
        <w:rPr>
          <w:rFonts w:hint="eastAsia"/>
          <w:sz w:val="24"/>
        </w:rPr>
        <w:t>）、犬小孢子菌（</w:t>
      </w:r>
      <w:r w:rsidRPr="00F90DDE">
        <w:rPr>
          <w:sz w:val="24"/>
        </w:rPr>
        <w:t>ATCC 201851</w:t>
      </w:r>
      <w:r w:rsidRPr="00F90DDE">
        <w:rPr>
          <w:rFonts w:hint="eastAsia"/>
          <w:sz w:val="24"/>
        </w:rPr>
        <w:t>）、猴类毛癣菌（</w:t>
      </w:r>
      <w:r w:rsidRPr="00F90DDE">
        <w:rPr>
          <w:sz w:val="24"/>
        </w:rPr>
        <w:t>ATCC 16447</w:t>
      </w:r>
      <w:r w:rsidRPr="00F90DDE">
        <w:rPr>
          <w:rFonts w:hint="eastAsia"/>
          <w:sz w:val="24"/>
        </w:rPr>
        <w:t>）、白色念珠菌（</w:t>
      </w:r>
      <w:r w:rsidRPr="00F90DDE">
        <w:rPr>
          <w:sz w:val="24"/>
        </w:rPr>
        <w:t>ATCC 10231</w:t>
      </w:r>
      <w:r w:rsidRPr="00F90DDE">
        <w:rPr>
          <w:rFonts w:hint="eastAsia"/>
          <w:sz w:val="24"/>
        </w:rPr>
        <w:t>）、</w:t>
      </w:r>
      <w:r>
        <w:rPr>
          <w:rFonts w:hint="eastAsia"/>
          <w:sz w:val="24"/>
        </w:rPr>
        <w:t>溶神经支原体（</w:t>
      </w:r>
      <w:r>
        <w:rPr>
          <w:rFonts w:hint="eastAsia"/>
          <w:sz w:val="24"/>
        </w:rPr>
        <w:t>ATCC 15049</w:t>
      </w:r>
      <w:r>
        <w:rPr>
          <w:rFonts w:hint="eastAsia"/>
          <w:sz w:val="24"/>
        </w:rPr>
        <w:t>）、关节炎支原体（</w:t>
      </w:r>
      <w:r>
        <w:rPr>
          <w:rFonts w:hint="eastAsia"/>
          <w:sz w:val="24"/>
        </w:rPr>
        <w:t>ATCC 19611</w:t>
      </w:r>
      <w:r>
        <w:rPr>
          <w:rFonts w:hint="eastAsia"/>
          <w:sz w:val="24"/>
        </w:rPr>
        <w:t>）、海豹隐秘杆菌（</w:t>
      </w:r>
      <w:r>
        <w:rPr>
          <w:rFonts w:hint="eastAsia"/>
          <w:sz w:val="24"/>
        </w:rPr>
        <w:t>ATCC 13690</w:t>
      </w:r>
      <w:r>
        <w:rPr>
          <w:rFonts w:hint="eastAsia"/>
          <w:sz w:val="24"/>
        </w:rPr>
        <w:t>）和</w:t>
      </w:r>
      <w:r w:rsidRPr="00F90DDE">
        <w:rPr>
          <w:rFonts w:hint="eastAsia"/>
          <w:sz w:val="24"/>
        </w:rPr>
        <w:t>酿酒酵母菌（</w:t>
      </w:r>
      <w:r w:rsidRPr="00F90DDE">
        <w:rPr>
          <w:sz w:val="24"/>
        </w:rPr>
        <w:t>ATCC 7753</w:t>
      </w:r>
      <w:r w:rsidRPr="00F90DDE">
        <w:rPr>
          <w:rFonts w:hint="eastAsia"/>
          <w:sz w:val="24"/>
        </w:rPr>
        <w:t>）等共</w:t>
      </w:r>
      <w:r>
        <w:rPr>
          <w:rFonts w:hint="eastAsia"/>
          <w:sz w:val="24"/>
        </w:rPr>
        <w:t>44</w:t>
      </w:r>
      <w:r w:rsidRPr="00F90DDE">
        <w:rPr>
          <w:rFonts w:hint="eastAsia"/>
          <w:sz w:val="24"/>
        </w:rPr>
        <w:t>株参考菌株</w:t>
      </w:r>
      <w:r w:rsidRPr="00F90DDE">
        <w:rPr>
          <w:sz w:val="24"/>
        </w:rPr>
        <w:t>DNA</w:t>
      </w:r>
      <w:r w:rsidRPr="00F90DDE">
        <w:rPr>
          <w:rFonts w:hint="eastAsia"/>
          <w:sz w:val="24"/>
        </w:rPr>
        <w:t>作为参考进行实时荧光</w:t>
      </w:r>
      <w:r w:rsidRPr="00F90DDE">
        <w:rPr>
          <w:sz w:val="24"/>
        </w:rPr>
        <w:t>PCR</w:t>
      </w:r>
      <w:r w:rsidRPr="00F90DDE">
        <w:rPr>
          <w:rFonts w:hint="eastAsia"/>
          <w:sz w:val="24"/>
        </w:rPr>
        <w:t>检测，评价反应系统的特异性。</w:t>
      </w:r>
    </w:p>
    <w:p w14:paraId="067569A8" w14:textId="77777777" w:rsidR="00AC172B" w:rsidRPr="00F90DDE" w:rsidRDefault="00AC172B" w:rsidP="00AC172B">
      <w:pPr>
        <w:spacing w:line="360" w:lineRule="auto"/>
        <w:ind w:firstLineChars="200" w:firstLine="480"/>
        <w:rPr>
          <w:sz w:val="24"/>
        </w:rPr>
      </w:pPr>
    </w:p>
    <w:p w14:paraId="6162F3BF" w14:textId="79BAF6F2" w:rsidR="00AC172B" w:rsidRPr="00F90DDE" w:rsidRDefault="00AC172B" w:rsidP="00AC172B">
      <w:pPr>
        <w:spacing w:line="360" w:lineRule="auto"/>
        <w:ind w:firstLineChars="200" w:firstLine="480"/>
        <w:jc w:val="center"/>
        <w:rPr>
          <w:sz w:val="24"/>
        </w:rPr>
      </w:pPr>
      <w:r>
        <w:rPr>
          <w:noProof/>
          <w:sz w:val="24"/>
        </w:rPr>
        <w:lastRenderedPageBreak/>
        <mc:AlternateContent>
          <mc:Choice Requires="wpg">
            <w:drawing>
              <wp:anchor distT="0" distB="0" distL="114300" distR="114300" simplePos="0" relativeHeight="251667456" behindDoc="0" locked="0" layoutInCell="1" allowOverlap="1" wp14:anchorId="12B1266F" wp14:editId="74EB1614">
                <wp:simplePos x="0" y="0"/>
                <wp:positionH relativeFrom="column">
                  <wp:posOffset>3108325</wp:posOffset>
                </wp:positionH>
                <wp:positionV relativeFrom="paragraph">
                  <wp:posOffset>1452245</wp:posOffset>
                </wp:positionV>
                <wp:extent cx="960755" cy="396240"/>
                <wp:effectExtent l="0" t="0" r="29845" b="0"/>
                <wp:wrapNone/>
                <wp:docPr id="1606148825"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0755" cy="396240"/>
                          <a:chOff x="0" y="0"/>
                          <a:chExt cx="1043305" cy="289560"/>
                        </a:xfrm>
                      </wpg:grpSpPr>
                      <wps:wsp>
                        <wps:cNvPr id="20" name="文本框 20"/>
                        <wps:cNvSpPr txBox="1">
                          <a:spLocks noChangeArrowheads="1"/>
                        </wps:cNvSpPr>
                        <wps:spPr bwMode="auto">
                          <a:xfrm>
                            <a:off x="0" y="0"/>
                            <a:ext cx="923925" cy="289560"/>
                          </a:xfrm>
                          <a:prstGeom prst="rect">
                            <a:avLst/>
                          </a:prstGeom>
                          <a:solidFill>
                            <a:srgbClr val="FFFFFF">
                              <a:alpha val="0"/>
                            </a:srgbClr>
                          </a:solidFill>
                          <a:ln>
                            <a:noFill/>
                          </a:ln>
                        </wps:spPr>
                        <wps:txbx>
                          <w:txbxContent>
                            <w:p w14:paraId="305C1E9B" w14:textId="77777777" w:rsidR="00734B08" w:rsidRPr="002E4301" w:rsidRDefault="00734B08" w:rsidP="00AC172B">
                              <w:pPr>
                                <w:spacing w:line="240" w:lineRule="exact"/>
                                <w:jc w:val="center"/>
                                <w:rPr>
                                  <w:sz w:val="18"/>
                                  <w:szCs w:val="18"/>
                                </w:rPr>
                              </w:pPr>
                              <w:r w:rsidRPr="002E4301">
                                <w:rPr>
                                  <w:sz w:val="18"/>
                                  <w:szCs w:val="18"/>
                                </w:rPr>
                                <w:t>DSM 10002</w:t>
                              </w:r>
                            </w:p>
                            <w:p w14:paraId="590EECA9" w14:textId="77777777" w:rsidR="00734B08" w:rsidRPr="002E4301" w:rsidRDefault="00734B08" w:rsidP="00AC172B">
                              <w:pPr>
                                <w:spacing w:line="240" w:lineRule="exact"/>
                                <w:jc w:val="center"/>
                                <w:rPr>
                                  <w:sz w:val="18"/>
                                  <w:szCs w:val="18"/>
                                </w:rPr>
                              </w:pPr>
                              <w:r w:rsidRPr="002E4301">
                                <w:rPr>
                                  <w:sz w:val="18"/>
                                  <w:szCs w:val="18"/>
                                </w:rPr>
                                <w:t>20fg/</w:t>
                              </w:r>
                              <w:r w:rsidRPr="002E4301">
                                <w:rPr>
                                  <w:sz w:val="18"/>
                                  <w:szCs w:val="18"/>
                                </w:rPr>
                                <w:t>μL</w:t>
                              </w:r>
                            </w:p>
                          </w:txbxContent>
                        </wps:txbx>
                        <wps:bodyPr rot="0" vert="horz" wrap="square" lIns="91440" tIns="45720" rIns="91440" bIns="45720" anchor="t" anchorCtr="0" upright="1">
                          <a:spAutoFit/>
                        </wps:bodyPr>
                      </wps:wsp>
                      <wps:wsp>
                        <wps:cNvPr id="21" name="直接箭头连接符 21"/>
                        <wps:cNvCnPr>
                          <a:cxnSpLocks noChangeShapeType="1"/>
                        </wps:cNvCnPr>
                        <wps:spPr bwMode="auto">
                          <a:xfrm>
                            <a:off x="857250" y="142875"/>
                            <a:ext cx="186055" cy="0"/>
                          </a:xfrm>
                          <a:prstGeom prst="straightConnector1">
                            <a:avLst/>
                          </a:prstGeom>
                          <a:noFill/>
                          <a:ln w="9525">
                            <a:solidFill>
                              <a:srgbClr val="000000"/>
                            </a:solidFill>
                            <a:round/>
                            <a:headEnd/>
                            <a:tailEnd type="triangle" w="med" len="med"/>
                          </a:ln>
                        </wps:spPr>
                        <wps:bodyPr/>
                      </wps:wsp>
                    </wpg:wgp>
                  </a:graphicData>
                </a:graphic>
                <wp14:sizeRelH relativeFrom="page">
                  <wp14:pctWidth>0</wp14:pctWidth>
                </wp14:sizeRelH>
                <wp14:sizeRelV relativeFrom="margin">
                  <wp14:pctHeight>0</wp14:pctHeight>
                </wp14:sizeRelV>
              </wp:anchor>
            </w:drawing>
          </mc:Choice>
          <mc:Fallback>
            <w:pict>
              <v:group w14:anchorId="12B1266F" id="组合 41" o:spid="_x0000_s1052" style="position:absolute;left:0;text-align:left;margin-left:244.75pt;margin-top:114.35pt;width:75.65pt;height:31.2pt;z-index:251667456;mso-height-relative:margin" coordsize="10433,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">
                <v:shape id="文本框 20" o:spid="_x0000_s1053" type="#_x0000_t202" style="position:absolute;width:923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" stroked="f">
                  <v:fill opacity="0"/>
                  <v:textbox style="mso-fit-shape-to-text:t">
                    <w:txbxContent>
                      <w:p w14:paraId="305C1E9B" w14:textId="77777777" w:rsidR="00734B08" w:rsidRPr="002E4301" w:rsidRDefault="00734B08" w:rsidP="00AC172B">
                        <w:pPr>
                          <w:spacing w:line="240" w:lineRule="exact"/>
                          <w:jc w:val="center"/>
                          <w:rPr>
                            <w:sz w:val="18"/>
                            <w:szCs w:val="18"/>
                          </w:rPr>
                        </w:pPr>
                        <w:r w:rsidRPr="002E4301">
                          <w:rPr>
                            <w:sz w:val="18"/>
                            <w:szCs w:val="18"/>
                          </w:rPr>
                          <w:t>DSM 10002</w:t>
                        </w:r>
                      </w:p>
                      <w:p w14:paraId="590EECA9" w14:textId="77777777" w:rsidR="00734B08" w:rsidRPr="002E4301" w:rsidRDefault="00734B08" w:rsidP="00AC172B">
                        <w:pPr>
                          <w:spacing w:line="240" w:lineRule="exact"/>
                          <w:jc w:val="center"/>
                          <w:rPr>
                            <w:sz w:val="18"/>
                            <w:szCs w:val="18"/>
                          </w:rPr>
                        </w:pPr>
                        <w:r w:rsidRPr="002E4301">
                          <w:rPr>
                            <w:sz w:val="18"/>
                            <w:szCs w:val="18"/>
                          </w:rPr>
                          <w:t>20fg/</w:t>
                        </w:r>
                        <w:r w:rsidRPr="002E4301">
                          <w:rPr>
                            <w:sz w:val="18"/>
                            <w:szCs w:val="18"/>
                          </w:rPr>
                          <w:t>μL</w:t>
                        </w:r>
                      </w:p>
                    </w:txbxContent>
                  </v:textbox>
                </v:shape>
                <v:shapetype id="_x0000_t32" coordsize="21600,21600" o:spt="32" o:oned="t" path="m,l21600,21600e" filled="f">
                  <v:path arrowok="t" fillok="f" o:connecttype="none"/>
                  <o:lock v:ext="edit" shapetype="t"/>
                </v:shapetype>
                <v:shape id="直接箭头连接符 21" o:spid="_x0000_s1054" type="#_x0000_t32" style="position:absolute;left:8572;top:1428;width:1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">
                  <v:stroke endarrow="block"/>
                </v:shape>
              </v:group>
            </w:pict>
          </mc:Fallback>
        </mc:AlternateContent>
      </w:r>
      <w:r>
        <w:rPr>
          <w:noProof/>
          <w:sz w:val="24"/>
        </w:rPr>
        <mc:AlternateContent>
          <mc:Choice Requires="wpg">
            <w:drawing>
              <wp:anchor distT="0" distB="0" distL="114300" distR="114300" simplePos="0" relativeHeight="251665408" behindDoc="0" locked="0" layoutInCell="1" allowOverlap="1" wp14:anchorId="311C24ED" wp14:editId="773F325F">
                <wp:simplePos x="0" y="0"/>
                <wp:positionH relativeFrom="column">
                  <wp:posOffset>2381250</wp:posOffset>
                </wp:positionH>
                <wp:positionV relativeFrom="paragraph">
                  <wp:posOffset>939800</wp:posOffset>
                </wp:positionV>
                <wp:extent cx="1043305" cy="396240"/>
                <wp:effectExtent l="0" t="0" r="42545" b="0"/>
                <wp:wrapNone/>
                <wp:docPr id="750880532" name="组合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3305" cy="396240"/>
                          <a:chOff x="0" y="0"/>
                          <a:chExt cx="1043305" cy="289560"/>
                        </a:xfrm>
                      </wpg:grpSpPr>
                      <wps:wsp>
                        <wps:cNvPr id="608653456" name="文本框 20"/>
                        <wps:cNvSpPr txBox="1">
                          <a:spLocks noChangeArrowheads="1"/>
                        </wps:cNvSpPr>
                        <wps:spPr bwMode="auto">
                          <a:xfrm>
                            <a:off x="0" y="0"/>
                            <a:ext cx="923925" cy="289560"/>
                          </a:xfrm>
                          <a:prstGeom prst="rect">
                            <a:avLst/>
                          </a:prstGeom>
                          <a:solidFill>
                            <a:srgbClr val="FFFFFF">
                              <a:alpha val="0"/>
                            </a:srgbClr>
                          </a:solidFill>
                          <a:ln>
                            <a:noFill/>
                          </a:ln>
                        </wps:spPr>
                        <wps:txbx>
                          <w:txbxContent>
                            <w:p w14:paraId="2C99ECC2" w14:textId="77777777" w:rsidR="00734B08" w:rsidRPr="002E4301" w:rsidRDefault="00734B08" w:rsidP="00AC172B">
                              <w:pPr>
                                <w:spacing w:line="240" w:lineRule="exact"/>
                                <w:jc w:val="center"/>
                                <w:rPr>
                                  <w:sz w:val="18"/>
                                  <w:szCs w:val="18"/>
                                </w:rPr>
                              </w:pPr>
                              <w:r w:rsidRPr="002E4301">
                                <w:rPr>
                                  <w:sz w:val="18"/>
                                  <w:szCs w:val="18"/>
                                </w:rPr>
                                <w:t>DSM 10002</w:t>
                              </w:r>
                            </w:p>
                            <w:p w14:paraId="281C8E64" w14:textId="77777777" w:rsidR="00734B08" w:rsidRPr="002E4301" w:rsidRDefault="00734B08" w:rsidP="00AC172B">
                              <w:pPr>
                                <w:spacing w:line="240" w:lineRule="exact"/>
                                <w:jc w:val="center"/>
                                <w:rPr>
                                  <w:sz w:val="18"/>
                                  <w:szCs w:val="18"/>
                                </w:rPr>
                              </w:pPr>
                              <w:r w:rsidRPr="002E4301">
                                <w:rPr>
                                  <w:sz w:val="18"/>
                                  <w:szCs w:val="18"/>
                                </w:rPr>
                                <w:t>2</w:t>
                              </w:r>
                              <w:r w:rsidRPr="002E4301">
                                <w:rPr>
                                  <w:rFonts w:hint="eastAsia"/>
                                  <w:sz w:val="18"/>
                                  <w:szCs w:val="18"/>
                                </w:rPr>
                                <w:t>00p</w:t>
                              </w:r>
                              <w:r w:rsidRPr="002E4301">
                                <w:rPr>
                                  <w:sz w:val="18"/>
                                  <w:szCs w:val="18"/>
                                </w:rPr>
                                <w:t>g/</w:t>
                              </w:r>
                              <w:r w:rsidRPr="002E4301">
                                <w:rPr>
                                  <w:sz w:val="18"/>
                                  <w:szCs w:val="18"/>
                                </w:rPr>
                                <w:t>μL</w:t>
                              </w:r>
                            </w:p>
                          </w:txbxContent>
                        </wps:txbx>
                        <wps:bodyPr rot="0" vert="horz" wrap="square" lIns="91440" tIns="45720" rIns="91440" bIns="45720" anchor="t" anchorCtr="0" upright="1">
                          <a:spAutoFit/>
                        </wps:bodyPr>
                      </wps:wsp>
                      <wps:wsp>
                        <wps:cNvPr id="106525339" name="直接箭头连接符 21"/>
                        <wps:cNvCnPr>
                          <a:cxnSpLocks noChangeShapeType="1"/>
                        </wps:cNvCnPr>
                        <wps:spPr bwMode="auto">
                          <a:xfrm>
                            <a:off x="857250" y="142875"/>
                            <a:ext cx="186055" cy="0"/>
                          </a:xfrm>
                          <a:prstGeom prst="straightConnector1">
                            <a:avLst/>
                          </a:prstGeom>
                          <a:noFill/>
                          <a:ln w="9525">
                            <a:solidFill>
                              <a:srgbClr val="000000"/>
                            </a:solidFill>
                            <a:round/>
                            <a:headEnd/>
                            <a:tailEnd type="triangle" w="med" len="med"/>
                          </a:ln>
                        </wps:spPr>
                        <wps:bodyPr/>
                      </wps:wsp>
                    </wpg:wgp>
                  </a:graphicData>
                </a:graphic>
                <wp14:sizeRelH relativeFrom="page">
                  <wp14:pctWidth>0</wp14:pctWidth>
                </wp14:sizeRelH>
                <wp14:sizeRelV relativeFrom="margin">
                  <wp14:pctHeight>0</wp14:pctHeight>
                </wp14:sizeRelV>
              </wp:anchor>
            </w:drawing>
          </mc:Choice>
          <mc:Fallback>
            <w:pict>
              <v:group w14:anchorId="311C24ED" id="组合 39" o:spid="_x0000_s1055" style="position:absolute;left:0;text-align:left;margin-left:187.5pt;margin-top:74pt;width:82.15pt;height:31.2pt;z-index:251665408;mso-height-relative:margin" coordsize="10433,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">
                <v:shape id="文本框 20" o:spid="_x0000_s1056" type="#_x0000_t202" style="position:absolute;width:923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" stroked="f">
                  <v:fill opacity="0"/>
                  <v:textbox style="mso-fit-shape-to-text:t">
                    <w:txbxContent>
                      <w:p w14:paraId="2C99ECC2" w14:textId="77777777" w:rsidR="00734B08" w:rsidRPr="002E4301" w:rsidRDefault="00734B08" w:rsidP="00AC172B">
                        <w:pPr>
                          <w:spacing w:line="240" w:lineRule="exact"/>
                          <w:jc w:val="center"/>
                          <w:rPr>
                            <w:sz w:val="18"/>
                            <w:szCs w:val="18"/>
                          </w:rPr>
                        </w:pPr>
                        <w:r w:rsidRPr="002E4301">
                          <w:rPr>
                            <w:sz w:val="18"/>
                            <w:szCs w:val="18"/>
                          </w:rPr>
                          <w:t>DSM 10002</w:t>
                        </w:r>
                      </w:p>
                      <w:p w14:paraId="281C8E64" w14:textId="77777777" w:rsidR="00734B08" w:rsidRPr="002E4301" w:rsidRDefault="00734B08" w:rsidP="00AC172B">
                        <w:pPr>
                          <w:spacing w:line="240" w:lineRule="exact"/>
                          <w:jc w:val="center"/>
                          <w:rPr>
                            <w:sz w:val="18"/>
                            <w:szCs w:val="18"/>
                          </w:rPr>
                        </w:pPr>
                        <w:r w:rsidRPr="002E4301">
                          <w:rPr>
                            <w:sz w:val="18"/>
                            <w:szCs w:val="18"/>
                          </w:rPr>
                          <w:t>2</w:t>
                        </w:r>
                        <w:r w:rsidRPr="002E4301">
                          <w:rPr>
                            <w:rFonts w:hint="eastAsia"/>
                            <w:sz w:val="18"/>
                            <w:szCs w:val="18"/>
                          </w:rPr>
                          <w:t>00p</w:t>
                        </w:r>
                        <w:r w:rsidRPr="002E4301">
                          <w:rPr>
                            <w:sz w:val="18"/>
                            <w:szCs w:val="18"/>
                          </w:rPr>
                          <w:t>g/</w:t>
                        </w:r>
                        <w:r w:rsidRPr="002E4301">
                          <w:rPr>
                            <w:sz w:val="18"/>
                            <w:szCs w:val="18"/>
                          </w:rPr>
                          <w:t>μL</w:t>
                        </w:r>
                      </w:p>
                    </w:txbxContent>
                  </v:textbox>
                </v:shape>
                <v:shape id="直接箭头连接符 21" o:spid="_x0000_s1057" type="#_x0000_t32" style="position:absolute;left:8572;top:1428;width:1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">
                  <v:stroke endarrow="block"/>
                </v:shape>
              </v:group>
            </w:pict>
          </mc:Fallback>
        </mc:AlternateContent>
      </w:r>
      <w:r w:rsidRPr="00B00A93">
        <w:rPr>
          <w:noProof/>
        </w:rPr>
        <w:drawing>
          <wp:inline distT="0" distB="0" distL="0" distR="0" wp14:anchorId="7F1593EE" wp14:editId="6559A8C4">
            <wp:extent cx="3113405" cy="2843661"/>
            <wp:effectExtent l="0" t="0" r="0" b="0"/>
            <wp:docPr id="6" name="Picture 4">
              <a:extLst xmlns:a="http://schemas.openxmlformats.org/drawingml/2006/main">
                <a:ext uri="{FF2B5EF4-FFF2-40B4-BE49-F238E27FC236}">
                  <a16:creationId xmlns:a16="http://schemas.microsoft.com/office/drawing/2014/main" id="{F3419FD6-895C-4B5B-BCB9-5859A07D31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F3419FD6-895C-4B5B-BCB9-5859A07D3112}"/>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14471" cy="2844635"/>
                    </a:xfrm>
                    <a:prstGeom prst="rect">
                      <a:avLst/>
                    </a:prstGeom>
                    <a:noFill/>
                  </pic:spPr>
                </pic:pic>
              </a:graphicData>
            </a:graphic>
          </wp:inline>
        </w:drawing>
      </w:r>
    </w:p>
    <w:p w14:paraId="2C2DDC8D" w14:textId="5DA77839" w:rsidR="00AC172B" w:rsidRPr="00587B07" w:rsidRDefault="00AC172B" w:rsidP="00AC172B">
      <w:pPr>
        <w:spacing w:line="360" w:lineRule="auto"/>
        <w:ind w:firstLineChars="200" w:firstLine="420"/>
        <w:jc w:val="center"/>
        <w:rPr>
          <w:szCs w:val="21"/>
        </w:rPr>
      </w:pPr>
      <w:bookmarkStart w:id="48" w:name="_Hlk201934503"/>
      <w:r w:rsidRPr="00587B07">
        <w:rPr>
          <w:rFonts w:hint="eastAsia"/>
          <w:szCs w:val="21"/>
        </w:rPr>
        <w:t>图</w:t>
      </w:r>
      <w:r w:rsidR="00A663DB">
        <w:rPr>
          <w:rFonts w:hint="eastAsia"/>
          <w:szCs w:val="21"/>
        </w:rPr>
        <w:t>2.</w:t>
      </w:r>
      <w:r w:rsidRPr="00587B07">
        <w:rPr>
          <w:rFonts w:hint="eastAsia"/>
          <w:szCs w:val="21"/>
        </w:rPr>
        <w:t>8</w:t>
      </w:r>
      <w:r w:rsidRPr="00587B07">
        <w:rPr>
          <w:szCs w:val="21"/>
        </w:rPr>
        <w:t xml:space="preserve">  </w:t>
      </w:r>
      <w:r w:rsidRPr="00587B07">
        <w:rPr>
          <w:rFonts w:hint="eastAsia"/>
          <w:szCs w:val="21"/>
        </w:rPr>
        <w:t>海豹隐秘杆菌</w:t>
      </w:r>
      <w:r w:rsidRPr="00587B07">
        <w:rPr>
          <w:szCs w:val="21"/>
        </w:rPr>
        <w:t>qPCR</w:t>
      </w:r>
      <w:r w:rsidRPr="00587B07">
        <w:rPr>
          <w:rFonts w:hint="eastAsia"/>
          <w:szCs w:val="21"/>
        </w:rPr>
        <w:t>的特异性结果</w:t>
      </w:r>
    </w:p>
    <w:bookmarkEnd w:id="48"/>
    <w:p w14:paraId="7672D1DB" w14:textId="77777777" w:rsidR="00AC172B" w:rsidRPr="00F90DDE" w:rsidRDefault="00AC172B" w:rsidP="00AC172B">
      <w:pPr>
        <w:spacing w:line="360" w:lineRule="auto"/>
        <w:ind w:firstLineChars="200" w:firstLine="480"/>
        <w:rPr>
          <w:sz w:val="24"/>
        </w:rPr>
      </w:pPr>
    </w:p>
    <w:p w14:paraId="2DE9A716" w14:textId="55EDB4D6" w:rsidR="00AC172B" w:rsidRDefault="00AC172B" w:rsidP="00AC172B">
      <w:pPr>
        <w:spacing w:line="360" w:lineRule="auto"/>
        <w:ind w:firstLineChars="200" w:firstLine="480"/>
        <w:rPr>
          <w:sz w:val="24"/>
        </w:rPr>
      </w:pPr>
      <w:r>
        <w:rPr>
          <w:rFonts w:hint="eastAsia"/>
          <w:sz w:val="24"/>
        </w:rPr>
        <w:t>海豹隐秘杆菌</w:t>
      </w:r>
      <w:r w:rsidRPr="00F90DDE">
        <w:rPr>
          <w:sz w:val="24"/>
        </w:rPr>
        <w:t>qPCR</w:t>
      </w:r>
      <w:r w:rsidRPr="00F90DDE">
        <w:rPr>
          <w:rFonts w:hint="eastAsia"/>
          <w:sz w:val="24"/>
        </w:rPr>
        <w:t>检测水及</w:t>
      </w:r>
      <w:r>
        <w:rPr>
          <w:rFonts w:hint="eastAsia"/>
          <w:sz w:val="24"/>
        </w:rPr>
        <w:t>44</w:t>
      </w:r>
      <w:r w:rsidRPr="00F90DDE">
        <w:rPr>
          <w:rFonts w:hint="eastAsia"/>
          <w:sz w:val="24"/>
        </w:rPr>
        <w:t>株参考菌株</w:t>
      </w:r>
      <w:r w:rsidRPr="00F90DDE">
        <w:rPr>
          <w:sz w:val="24"/>
        </w:rPr>
        <w:t>DNA</w:t>
      </w:r>
      <w:r w:rsidRPr="00F90DDE">
        <w:rPr>
          <w:rFonts w:hint="eastAsia"/>
          <w:sz w:val="24"/>
        </w:rPr>
        <w:t>，均无荧光信号产生，结果为阴性。结果表明本反应体系特异性良好。见图</w:t>
      </w:r>
      <w:r w:rsidR="00A663DB">
        <w:rPr>
          <w:rFonts w:hint="eastAsia"/>
          <w:sz w:val="24"/>
        </w:rPr>
        <w:t>2.</w:t>
      </w:r>
      <w:r>
        <w:rPr>
          <w:rFonts w:hint="eastAsia"/>
          <w:sz w:val="24"/>
        </w:rPr>
        <w:t>8</w:t>
      </w:r>
      <w:r w:rsidRPr="00F90DDE">
        <w:rPr>
          <w:rFonts w:hint="eastAsia"/>
          <w:sz w:val="24"/>
        </w:rPr>
        <w:t>。</w:t>
      </w:r>
    </w:p>
    <w:p w14:paraId="77BBB973" w14:textId="77777777" w:rsidR="00AC172B" w:rsidRPr="00F90DDE" w:rsidRDefault="00AC172B" w:rsidP="001B6896">
      <w:pPr>
        <w:spacing w:line="360" w:lineRule="auto"/>
        <w:rPr>
          <w:sz w:val="24"/>
        </w:rPr>
      </w:pPr>
      <w:r w:rsidRPr="00F90DDE">
        <w:rPr>
          <w:sz w:val="24"/>
        </w:rPr>
        <w:t>2.</w:t>
      </w:r>
      <w:r>
        <w:rPr>
          <w:rFonts w:hint="eastAsia"/>
          <w:sz w:val="24"/>
        </w:rPr>
        <w:t>4</w:t>
      </w:r>
      <w:r w:rsidRPr="00F90DDE">
        <w:rPr>
          <w:sz w:val="24"/>
        </w:rPr>
        <w:tab/>
      </w:r>
      <w:bookmarkEnd w:id="47"/>
      <w:r>
        <w:rPr>
          <w:rFonts w:hint="eastAsia"/>
          <w:sz w:val="24"/>
        </w:rPr>
        <w:t>海豹隐秘杆菌</w:t>
      </w:r>
      <w:r w:rsidRPr="00F90DDE">
        <w:rPr>
          <w:sz w:val="24"/>
        </w:rPr>
        <w:t>qPCR</w:t>
      </w:r>
      <w:r w:rsidRPr="00F90DDE">
        <w:rPr>
          <w:rFonts w:hint="eastAsia"/>
          <w:sz w:val="24"/>
        </w:rPr>
        <w:t>检测方法的敏感性</w:t>
      </w:r>
    </w:p>
    <w:p w14:paraId="77C67566" w14:textId="77777777" w:rsidR="00AC172B" w:rsidRPr="00F90DDE" w:rsidRDefault="00AC172B" w:rsidP="00AC172B">
      <w:pPr>
        <w:spacing w:line="360" w:lineRule="auto"/>
        <w:ind w:firstLineChars="200" w:firstLine="480"/>
        <w:rPr>
          <w:sz w:val="24"/>
        </w:rPr>
      </w:pPr>
      <w:r w:rsidRPr="00F90DDE">
        <w:rPr>
          <w:rFonts w:hint="eastAsia"/>
          <w:sz w:val="24"/>
        </w:rPr>
        <w:t>将</w:t>
      </w:r>
      <w:r>
        <w:rPr>
          <w:rFonts w:hint="eastAsia"/>
          <w:sz w:val="24"/>
        </w:rPr>
        <w:t>海豹隐秘杆菌</w:t>
      </w:r>
      <w:r w:rsidRPr="00F90DDE">
        <w:rPr>
          <w:rFonts w:hint="eastAsia"/>
          <w:sz w:val="24"/>
        </w:rPr>
        <w:t>质粒标准品</w:t>
      </w:r>
      <w:r w:rsidRPr="00F90DDE">
        <w:rPr>
          <w:sz w:val="24"/>
        </w:rPr>
        <w:t>10</w:t>
      </w:r>
      <w:r w:rsidRPr="00F90DDE">
        <w:rPr>
          <w:rFonts w:hint="eastAsia"/>
          <w:sz w:val="24"/>
        </w:rPr>
        <w:t>倍系列稀释成</w:t>
      </w:r>
      <w:r w:rsidRPr="00F90DDE">
        <w:rPr>
          <w:sz w:val="24"/>
        </w:rPr>
        <w:t>1×10</w:t>
      </w:r>
      <w:r w:rsidRPr="00F90DDE">
        <w:rPr>
          <w:sz w:val="24"/>
          <w:vertAlign w:val="superscript"/>
        </w:rPr>
        <w:t>8</w:t>
      </w:r>
      <w:r w:rsidRPr="00F90DDE">
        <w:rPr>
          <w:sz w:val="24"/>
        </w:rPr>
        <w:t>copies/μL~1 copies/</w:t>
      </w:r>
      <w:proofErr w:type="spellStart"/>
      <w:r w:rsidRPr="00F90DDE">
        <w:rPr>
          <w:sz w:val="24"/>
        </w:rPr>
        <w:t>μL</w:t>
      </w:r>
      <w:proofErr w:type="spellEnd"/>
      <w:r w:rsidRPr="00F90DDE">
        <w:rPr>
          <w:rFonts w:hint="eastAsia"/>
          <w:sz w:val="24"/>
        </w:rPr>
        <w:t>共</w:t>
      </w:r>
      <w:r w:rsidRPr="00F90DDE">
        <w:rPr>
          <w:sz w:val="24"/>
        </w:rPr>
        <w:t>9</w:t>
      </w:r>
      <w:r w:rsidRPr="00F90DDE">
        <w:rPr>
          <w:rFonts w:hint="eastAsia"/>
          <w:sz w:val="24"/>
        </w:rPr>
        <w:t>个稀释度，以</w:t>
      </w:r>
      <w:r>
        <w:rPr>
          <w:rFonts w:hint="eastAsia"/>
          <w:sz w:val="24"/>
        </w:rPr>
        <w:t>灭菌</w:t>
      </w:r>
      <w:r w:rsidRPr="00F90DDE">
        <w:rPr>
          <w:rFonts w:hint="eastAsia"/>
          <w:sz w:val="24"/>
        </w:rPr>
        <w:t>水为阴性对照，将质粒作为模板进行探针法实时荧光</w:t>
      </w:r>
      <w:r w:rsidRPr="00F90DDE">
        <w:rPr>
          <w:sz w:val="24"/>
        </w:rPr>
        <w:t>PCR</w:t>
      </w:r>
      <w:r w:rsidRPr="00F90DDE">
        <w:rPr>
          <w:rFonts w:hint="eastAsia"/>
          <w:sz w:val="24"/>
        </w:rPr>
        <w:t>检测，评价反应系统的敏感性。</w:t>
      </w:r>
    </w:p>
    <w:p w14:paraId="1392B761" w14:textId="77777777" w:rsidR="00AC172B" w:rsidRPr="00F90DDE" w:rsidRDefault="00AC172B" w:rsidP="00AC172B">
      <w:pPr>
        <w:spacing w:line="360" w:lineRule="auto"/>
        <w:ind w:firstLineChars="200" w:firstLine="480"/>
        <w:jc w:val="center"/>
        <w:rPr>
          <w:sz w:val="24"/>
        </w:rPr>
      </w:pPr>
      <w:bookmarkStart w:id="49" w:name="_Hlk201934480"/>
      <w:r w:rsidRPr="00B12B5D">
        <w:rPr>
          <w:noProof/>
          <w:sz w:val="24"/>
        </w:rPr>
        <w:drawing>
          <wp:inline distT="0" distB="0" distL="0" distR="0" wp14:anchorId="16AD0256" wp14:editId="063F5D9C">
            <wp:extent cx="2807970" cy="2586355"/>
            <wp:effectExtent l="0" t="0" r="0" b="0"/>
            <wp:docPr id="5127" name="Picture 4">
              <a:extLst xmlns:a="http://schemas.openxmlformats.org/drawingml/2006/main">
                <a:ext uri="{FF2B5EF4-FFF2-40B4-BE49-F238E27FC236}">
                  <a16:creationId xmlns:a16="http://schemas.microsoft.com/office/drawing/2014/main" id="{D9168336-2492-5043-03D1-708A8B96BD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 name="Picture 4">
                      <a:extLst>
                        <a:ext uri="{FF2B5EF4-FFF2-40B4-BE49-F238E27FC236}">
                          <a16:creationId xmlns:a16="http://schemas.microsoft.com/office/drawing/2014/main" id="{D9168336-2492-5043-03D1-708A8B96BD45}"/>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18986" cy="2596502"/>
                    </a:xfrm>
                    <a:prstGeom prst="rect">
                      <a:avLst/>
                    </a:prstGeom>
                    <a:noFill/>
                    <a:ln>
                      <a:noFill/>
                    </a:ln>
                  </pic:spPr>
                </pic:pic>
              </a:graphicData>
            </a:graphic>
          </wp:inline>
        </w:drawing>
      </w:r>
    </w:p>
    <w:p w14:paraId="7E91B84F" w14:textId="68D6C20A" w:rsidR="00AC172B" w:rsidRPr="00F90DDE" w:rsidRDefault="00AC172B" w:rsidP="00AC172B">
      <w:pPr>
        <w:spacing w:line="360" w:lineRule="auto"/>
        <w:ind w:firstLineChars="200" w:firstLine="420"/>
        <w:jc w:val="center"/>
        <w:rPr>
          <w:szCs w:val="21"/>
        </w:rPr>
      </w:pPr>
      <w:r w:rsidRPr="00F90DDE">
        <w:rPr>
          <w:rFonts w:hint="eastAsia"/>
          <w:szCs w:val="21"/>
        </w:rPr>
        <w:t>图</w:t>
      </w:r>
      <w:r w:rsidR="00A663DB">
        <w:rPr>
          <w:rFonts w:hint="eastAsia"/>
          <w:szCs w:val="21"/>
        </w:rPr>
        <w:t>2.</w:t>
      </w:r>
      <w:r w:rsidRPr="00F644C6">
        <w:rPr>
          <w:rFonts w:hint="eastAsia"/>
          <w:szCs w:val="21"/>
        </w:rPr>
        <w:t>9</w:t>
      </w:r>
      <w:r w:rsidRPr="00F90DDE">
        <w:rPr>
          <w:szCs w:val="21"/>
        </w:rPr>
        <w:t xml:space="preserve">  </w:t>
      </w:r>
      <w:r w:rsidRPr="00F644C6">
        <w:rPr>
          <w:rFonts w:hint="eastAsia"/>
          <w:szCs w:val="21"/>
        </w:rPr>
        <w:t>海豹隐秘杆菌</w:t>
      </w:r>
      <w:r w:rsidRPr="00F90DDE">
        <w:rPr>
          <w:szCs w:val="21"/>
        </w:rPr>
        <w:t>qPCR</w:t>
      </w:r>
      <w:r w:rsidRPr="00F90DDE">
        <w:rPr>
          <w:rFonts w:hint="eastAsia"/>
          <w:szCs w:val="21"/>
        </w:rPr>
        <w:t>敏感性验证</w:t>
      </w:r>
    </w:p>
    <w:bookmarkEnd w:id="49"/>
    <w:p w14:paraId="3758B81E" w14:textId="77777777" w:rsidR="00AC172B" w:rsidRPr="00F90DDE" w:rsidRDefault="00AC172B" w:rsidP="00AC172B">
      <w:pPr>
        <w:spacing w:line="360" w:lineRule="auto"/>
        <w:ind w:firstLineChars="200" w:firstLine="480"/>
        <w:rPr>
          <w:sz w:val="24"/>
        </w:rPr>
      </w:pPr>
    </w:p>
    <w:p w14:paraId="619C35D5" w14:textId="77777777" w:rsidR="00AC172B" w:rsidRDefault="00AC172B" w:rsidP="00AC172B">
      <w:pPr>
        <w:spacing w:line="360" w:lineRule="auto"/>
        <w:ind w:firstLineChars="200" w:firstLine="480"/>
        <w:rPr>
          <w:sz w:val="24"/>
        </w:rPr>
      </w:pPr>
      <w:r>
        <w:rPr>
          <w:rFonts w:hint="eastAsia"/>
          <w:sz w:val="24"/>
        </w:rPr>
        <w:lastRenderedPageBreak/>
        <w:t>海豹隐秘杆菌</w:t>
      </w:r>
      <w:r w:rsidRPr="00F90DDE">
        <w:rPr>
          <w:sz w:val="24"/>
        </w:rPr>
        <w:t>qPCR</w:t>
      </w:r>
      <w:r w:rsidRPr="00F90DDE">
        <w:rPr>
          <w:rFonts w:hint="eastAsia"/>
          <w:sz w:val="24"/>
        </w:rPr>
        <w:t>检测</w:t>
      </w:r>
      <w:r w:rsidRPr="00F90DDE">
        <w:rPr>
          <w:sz w:val="24"/>
        </w:rPr>
        <w:t>pUC57-</w:t>
      </w:r>
      <w:r>
        <w:rPr>
          <w:rFonts w:hint="eastAsia"/>
          <w:sz w:val="24"/>
        </w:rPr>
        <w:t>Aph16S</w:t>
      </w:r>
      <w:r w:rsidRPr="00F90DDE">
        <w:rPr>
          <w:rFonts w:hint="eastAsia"/>
          <w:sz w:val="24"/>
        </w:rPr>
        <w:t>质粒标准品</w:t>
      </w:r>
      <w:r w:rsidRPr="00F90DDE">
        <w:rPr>
          <w:sz w:val="24"/>
        </w:rPr>
        <w:t>1×10</w:t>
      </w:r>
      <w:r>
        <w:rPr>
          <w:rFonts w:hint="eastAsia"/>
          <w:sz w:val="24"/>
          <w:vertAlign w:val="superscript"/>
        </w:rPr>
        <w:t>8</w:t>
      </w:r>
      <w:r w:rsidRPr="00F90DDE">
        <w:rPr>
          <w:sz w:val="24"/>
        </w:rPr>
        <w:t xml:space="preserve"> copies/</w:t>
      </w:r>
      <w:proofErr w:type="spellStart"/>
      <w:r w:rsidRPr="00F90DDE">
        <w:rPr>
          <w:sz w:val="24"/>
        </w:rPr>
        <w:t>μL</w:t>
      </w:r>
      <w:proofErr w:type="spellEnd"/>
      <w:r w:rsidRPr="00F90DDE">
        <w:rPr>
          <w:rFonts w:hint="eastAsia"/>
          <w:sz w:val="24"/>
        </w:rPr>
        <w:t>～</w:t>
      </w:r>
      <w:r w:rsidRPr="00F90DDE">
        <w:rPr>
          <w:sz w:val="24"/>
        </w:rPr>
        <w:t>1copies∕μL</w:t>
      </w:r>
      <w:r w:rsidRPr="00F90DDE">
        <w:rPr>
          <w:rFonts w:hint="eastAsia"/>
          <w:sz w:val="24"/>
        </w:rPr>
        <w:t>，在</w:t>
      </w:r>
      <w:r w:rsidRPr="00F90DDE">
        <w:rPr>
          <w:sz w:val="24"/>
        </w:rPr>
        <w:t>1</w:t>
      </w:r>
      <w:r>
        <w:rPr>
          <w:rFonts w:hint="eastAsia"/>
          <w:sz w:val="24"/>
        </w:rPr>
        <w:t>0</w:t>
      </w:r>
      <w:r w:rsidRPr="00F90DDE">
        <w:rPr>
          <w:sz w:val="24"/>
        </w:rPr>
        <w:t>copies∕μL</w:t>
      </w:r>
      <w:r w:rsidRPr="00F90DDE">
        <w:rPr>
          <w:rFonts w:hint="eastAsia"/>
          <w:sz w:val="24"/>
        </w:rPr>
        <w:t>浓度的标准品仍能扩增，产生荧光信号。结果表明本</w:t>
      </w:r>
      <w:r>
        <w:rPr>
          <w:rFonts w:hint="eastAsia"/>
          <w:sz w:val="24"/>
        </w:rPr>
        <w:t>海豹隐秘杆菌</w:t>
      </w:r>
      <w:r w:rsidRPr="00F90DDE">
        <w:rPr>
          <w:rFonts w:hint="eastAsia"/>
          <w:sz w:val="24"/>
        </w:rPr>
        <w:t>进行实时荧光</w:t>
      </w:r>
      <w:r w:rsidRPr="00F90DDE">
        <w:rPr>
          <w:sz w:val="24"/>
        </w:rPr>
        <w:t>PCR</w:t>
      </w:r>
      <w:r w:rsidRPr="00F90DDE">
        <w:rPr>
          <w:rFonts w:hint="eastAsia"/>
          <w:sz w:val="24"/>
        </w:rPr>
        <w:t>检测的引物和探针具有</w:t>
      </w:r>
      <w:r>
        <w:rPr>
          <w:rFonts w:hint="eastAsia"/>
          <w:sz w:val="24"/>
        </w:rPr>
        <w:t>良</w:t>
      </w:r>
      <w:r w:rsidRPr="00F90DDE">
        <w:rPr>
          <w:rFonts w:hint="eastAsia"/>
          <w:sz w:val="24"/>
        </w:rPr>
        <w:t>好的敏感性。见图</w:t>
      </w:r>
      <w:r>
        <w:rPr>
          <w:rFonts w:hint="eastAsia"/>
          <w:sz w:val="24"/>
        </w:rPr>
        <w:t>9</w:t>
      </w:r>
      <w:r w:rsidRPr="00F90DDE">
        <w:rPr>
          <w:rFonts w:hint="eastAsia"/>
          <w:sz w:val="24"/>
        </w:rPr>
        <w:t>。</w:t>
      </w:r>
    </w:p>
    <w:p w14:paraId="40CA0B8A" w14:textId="77777777" w:rsidR="00AC172B" w:rsidRDefault="00AC172B" w:rsidP="00AC172B">
      <w:pPr>
        <w:spacing w:line="360" w:lineRule="auto"/>
        <w:rPr>
          <w:sz w:val="24"/>
        </w:rPr>
      </w:pPr>
      <w:r>
        <w:rPr>
          <w:rFonts w:hint="eastAsia"/>
          <w:sz w:val="24"/>
        </w:rPr>
        <w:t>2.5</w:t>
      </w:r>
      <w:r>
        <w:rPr>
          <w:sz w:val="24"/>
        </w:rPr>
        <w:tab/>
      </w:r>
      <w:r>
        <w:rPr>
          <w:rFonts w:hint="eastAsia"/>
          <w:sz w:val="24"/>
        </w:rPr>
        <w:t>海豹隐秘杆菌</w:t>
      </w:r>
      <w:r>
        <w:rPr>
          <w:rFonts w:hint="eastAsia"/>
          <w:sz w:val="24"/>
        </w:rPr>
        <w:t>qPCR</w:t>
      </w:r>
      <w:r>
        <w:rPr>
          <w:rFonts w:hint="eastAsia"/>
          <w:sz w:val="24"/>
        </w:rPr>
        <w:t>检测方法的检测限</w:t>
      </w:r>
    </w:p>
    <w:p w14:paraId="22297AD6" w14:textId="2CDC5533" w:rsidR="00AC172B" w:rsidRPr="00F90DDE" w:rsidRDefault="00AC172B" w:rsidP="00AC172B">
      <w:pPr>
        <w:spacing w:line="360" w:lineRule="auto"/>
        <w:rPr>
          <w:sz w:val="24"/>
        </w:rPr>
      </w:pPr>
      <w:r>
        <w:rPr>
          <w:sz w:val="24"/>
        </w:rPr>
        <w:tab/>
      </w:r>
      <w:r>
        <w:rPr>
          <w:rFonts w:hint="eastAsia"/>
          <w:sz w:val="24"/>
        </w:rPr>
        <w:t>根据海豹隐秘杆菌</w:t>
      </w:r>
      <w:r w:rsidRPr="00F90DDE">
        <w:rPr>
          <w:sz w:val="24"/>
        </w:rPr>
        <w:t>qPCR</w:t>
      </w:r>
      <w:r>
        <w:rPr>
          <w:rFonts w:hint="eastAsia"/>
          <w:sz w:val="24"/>
        </w:rPr>
        <w:t>检测</w:t>
      </w:r>
      <w:r w:rsidRPr="00F90DDE">
        <w:rPr>
          <w:sz w:val="24"/>
        </w:rPr>
        <w:t>pUC57-</w:t>
      </w:r>
      <w:r>
        <w:rPr>
          <w:rFonts w:hint="eastAsia"/>
          <w:sz w:val="24"/>
        </w:rPr>
        <w:t>Aph16S</w:t>
      </w:r>
      <w:r w:rsidRPr="00F90DDE">
        <w:rPr>
          <w:rFonts w:hint="eastAsia"/>
          <w:sz w:val="24"/>
        </w:rPr>
        <w:t>质粒标准品</w:t>
      </w:r>
      <w:r>
        <w:rPr>
          <w:rFonts w:hint="eastAsia"/>
          <w:sz w:val="24"/>
        </w:rPr>
        <w:t>敏感性结果，敏感性可达</w:t>
      </w:r>
      <w:r>
        <w:rPr>
          <w:rFonts w:hint="eastAsia"/>
          <w:sz w:val="24"/>
        </w:rPr>
        <w:t>10</w:t>
      </w:r>
      <w:r w:rsidRPr="00F90DDE">
        <w:rPr>
          <w:sz w:val="24"/>
        </w:rPr>
        <w:t>copies∕μL</w:t>
      </w:r>
      <w:r>
        <w:rPr>
          <w:rFonts w:hint="eastAsia"/>
          <w:sz w:val="24"/>
        </w:rPr>
        <w:t>。根据检测限测定规则，对</w:t>
      </w:r>
      <w:r>
        <w:rPr>
          <w:rFonts w:hint="eastAsia"/>
          <w:sz w:val="24"/>
        </w:rPr>
        <w:t>10</w:t>
      </w:r>
      <w:r w:rsidRPr="00F90DDE">
        <w:rPr>
          <w:sz w:val="24"/>
        </w:rPr>
        <w:t>copies∕μL</w:t>
      </w:r>
      <w:r>
        <w:rPr>
          <w:rFonts w:hint="eastAsia"/>
          <w:sz w:val="24"/>
        </w:rPr>
        <w:t>和</w:t>
      </w:r>
      <w:r>
        <w:rPr>
          <w:rFonts w:hint="eastAsia"/>
          <w:sz w:val="24"/>
        </w:rPr>
        <w:t>5</w:t>
      </w:r>
      <w:r w:rsidRPr="00F90DDE">
        <w:rPr>
          <w:sz w:val="24"/>
        </w:rPr>
        <w:t>copies∕μL</w:t>
      </w:r>
      <w:r>
        <w:rPr>
          <w:rFonts w:hint="eastAsia"/>
          <w:sz w:val="24"/>
        </w:rPr>
        <w:t>浓度的质粒标准品各</w:t>
      </w:r>
      <w:r>
        <w:rPr>
          <w:rFonts w:hint="eastAsia"/>
          <w:sz w:val="24"/>
        </w:rPr>
        <w:t>10</w:t>
      </w:r>
      <w:r>
        <w:rPr>
          <w:rFonts w:hint="eastAsia"/>
          <w:sz w:val="24"/>
        </w:rPr>
        <w:t>份进行检测，</w:t>
      </w:r>
      <w:r>
        <w:rPr>
          <w:rFonts w:hint="eastAsia"/>
          <w:sz w:val="24"/>
        </w:rPr>
        <w:t>5</w:t>
      </w:r>
      <w:r w:rsidRPr="00F90DDE">
        <w:rPr>
          <w:sz w:val="24"/>
        </w:rPr>
        <w:t>copies∕μL</w:t>
      </w:r>
      <w:r>
        <w:rPr>
          <w:rFonts w:hint="eastAsia"/>
          <w:sz w:val="24"/>
        </w:rPr>
        <w:t>浓度有</w:t>
      </w:r>
      <w:r>
        <w:rPr>
          <w:rFonts w:hint="eastAsia"/>
          <w:sz w:val="24"/>
        </w:rPr>
        <w:t>9</w:t>
      </w:r>
      <w:r>
        <w:rPr>
          <w:rFonts w:hint="eastAsia"/>
          <w:sz w:val="24"/>
        </w:rPr>
        <w:t>份样品能够扩增，本</w:t>
      </w:r>
      <w:r>
        <w:rPr>
          <w:rFonts w:hint="eastAsia"/>
          <w:sz w:val="24"/>
        </w:rPr>
        <w:t>qPCR</w:t>
      </w:r>
      <w:r>
        <w:rPr>
          <w:rFonts w:hint="eastAsia"/>
          <w:sz w:val="24"/>
        </w:rPr>
        <w:t>方法检测限为</w:t>
      </w:r>
      <w:r>
        <w:rPr>
          <w:rFonts w:hint="eastAsia"/>
          <w:sz w:val="24"/>
        </w:rPr>
        <w:t>5</w:t>
      </w:r>
      <w:r w:rsidRPr="00F90DDE">
        <w:rPr>
          <w:sz w:val="24"/>
        </w:rPr>
        <w:t>copies∕μL</w:t>
      </w:r>
      <w:r>
        <w:rPr>
          <w:rFonts w:hint="eastAsia"/>
          <w:sz w:val="24"/>
        </w:rPr>
        <w:t>。见图</w:t>
      </w:r>
      <w:r w:rsidR="00A663DB">
        <w:rPr>
          <w:rFonts w:hint="eastAsia"/>
          <w:sz w:val="24"/>
        </w:rPr>
        <w:t>2.</w:t>
      </w:r>
      <w:r>
        <w:rPr>
          <w:rFonts w:hint="eastAsia"/>
          <w:sz w:val="24"/>
        </w:rPr>
        <w:t>10</w:t>
      </w:r>
      <w:r>
        <w:rPr>
          <w:rFonts w:hint="eastAsia"/>
          <w:sz w:val="24"/>
        </w:rPr>
        <w:t>。</w:t>
      </w:r>
    </w:p>
    <w:p w14:paraId="2C5A2515" w14:textId="77777777" w:rsidR="00AC172B" w:rsidRPr="00F90DDE" w:rsidRDefault="00AC172B" w:rsidP="00AC172B">
      <w:pPr>
        <w:spacing w:line="360" w:lineRule="auto"/>
        <w:ind w:firstLineChars="200" w:firstLine="420"/>
        <w:jc w:val="center"/>
        <w:rPr>
          <w:sz w:val="24"/>
        </w:rPr>
      </w:pPr>
      <w:r>
        <w:rPr>
          <w:noProof/>
        </w:rPr>
        <w:drawing>
          <wp:inline distT="0" distB="0" distL="0" distR="0" wp14:anchorId="47F6DE45" wp14:editId="4714424F">
            <wp:extent cx="3259041" cy="265551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59041" cy="2655515"/>
                    </a:xfrm>
                    <a:prstGeom prst="rect">
                      <a:avLst/>
                    </a:prstGeom>
                  </pic:spPr>
                </pic:pic>
              </a:graphicData>
            </a:graphic>
          </wp:inline>
        </w:drawing>
      </w:r>
    </w:p>
    <w:p w14:paraId="194D5918" w14:textId="47FE0D7B" w:rsidR="00AC172B" w:rsidRPr="00F90DDE" w:rsidRDefault="00AC172B" w:rsidP="00AC172B">
      <w:pPr>
        <w:spacing w:line="360" w:lineRule="auto"/>
        <w:ind w:firstLineChars="200" w:firstLine="420"/>
        <w:jc w:val="center"/>
        <w:rPr>
          <w:szCs w:val="21"/>
        </w:rPr>
      </w:pPr>
      <w:r w:rsidRPr="00F90DDE">
        <w:rPr>
          <w:rFonts w:hint="eastAsia"/>
          <w:szCs w:val="21"/>
        </w:rPr>
        <w:t>图</w:t>
      </w:r>
      <w:r w:rsidR="00A663DB">
        <w:rPr>
          <w:rFonts w:hint="eastAsia"/>
          <w:szCs w:val="21"/>
        </w:rPr>
        <w:t>2.</w:t>
      </w:r>
      <w:r w:rsidRPr="00F644C6">
        <w:rPr>
          <w:rFonts w:hint="eastAsia"/>
          <w:szCs w:val="21"/>
        </w:rPr>
        <w:t>10</w:t>
      </w:r>
      <w:r w:rsidRPr="00F90DDE">
        <w:rPr>
          <w:szCs w:val="21"/>
        </w:rPr>
        <w:t xml:space="preserve">  </w:t>
      </w:r>
      <w:r w:rsidRPr="00F644C6">
        <w:rPr>
          <w:rFonts w:hint="eastAsia"/>
          <w:szCs w:val="21"/>
        </w:rPr>
        <w:t>海豹隐秘杆菌</w:t>
      </w:r>
      <w:r w:rsidRPr="00F90DDE">
        <w:rPr>
          <w:szCs w:val="21"/>
        </w:rPr>
        <w:t>qPCR</w:t>
      </w:r>
      <w:r>
        <w:rPr>
          <w:rFonts w:hint="eastAsia"/>
          <w:szCs w:val="21"/>
        </w:rPr>
        <w:t>检出限</w:t>
      </w:r>
      <w:r w:rsidRPr="00F90DDE">
        <w:rPr>
          <w:rFonts w:hint="eastAsia"/>
          <w:szCs w:val="21"/>
        </w:rPr>
        <w:t>验证</w:t>
      </w:r>
    </w:p>
    <w:p w14:paraId="475FA59D" w14:textId="77777777" w:rsidR="00AC172B" w:rsidRPr="002E4301" w:rsidRDefault="00AC172B" w:rsidP="00AC172B">
      <w:pPr>
        <w:spacing w:line="360" w:lineRule="auto"/>
        <w:ind w:firstLineChars="200" w:firstLine="480"/>
        <w:jc w:val="left"/>
        <w:rPr>
          <w:sz w:val="24"/>
        </w:rPr>
      </w:pPr>
    </w:p>
    <w:p w14:paraId="3B616535" w14:textId="77777777" w:rsidR="00AC172B" w:rsidRPr="00F90DDE" w:rsidRDefault="00AC172B" w:rsidP="001B6896">
      <w:pPr>
        <w:spacing w:line="360" w:lineRule="auto"/>
        <w:jc w:val="left"/>
        <w:rPr>
          <w:sz w:val="24"/>
        </w:rPr>
      </w:pPr>
      <w:r w:rsidRPr="00F90DDE">
        <w:rPr>
          <w:sz w:val="24"/>
        </w:rPr>
        <w:t>2.5</w:t>
      </w:r>
      <w:r w:rsidRPr="00F90DDE">
        <w:rPr>
          <w:sz w:val="24"/>
        </w:rPr>
        <w:tab/>
      </w:r>
      <w:bookmarkStart w:id="50" w:name="_Hlk193980197"/>
      <w:r>
        <w:rPr>
          <w:rFonts w:hint="eastAsia"/>
          <w:sz w:val="24"/>
        </w:rPr>
        <w:t>海豹隐秘杆菌</w:t>
      </w:r>
      <w:r w:rsidRPr="00F90DDE">
        <w:rPr>
          <w:sz w:val="24"/>
        </w:rPr>
        <w:t>qPCR</w:t>
      </w:r>
      <w:bookmarkEnd w:id="50"/>
      <w:r w:rsidRPr="00F90DDE">
        <w:rPr>
          <w:rFonts w:hint="eastAsia"/>
          <w:sz w:val="24"/>
        </w:rPr>
        <w:t>检测方法的重复性</w:t>
      </w:r>
    </w:p>
    <w:p w14:paraId="22746EAF" w14:textId="77777777" w:rsidR="00AC172B" w:rsidRPr="00F90DDE" w:rsidRDefault="00AC172B" w:rsidP="00AC172B">
      <w:pPr>
        <w:spacing w:line="360" w:lineRule="auto"/>
        <w:ind w:firstLineChars="200" w:firstLine="480"/>
        <w:rPr>
          <w:sz w:val="24"/>
        </w:rPr>
      </w:pPr>
      <w:r w:rsidRPr="00F90DDE">
        <w:rPr>
          <w:rFonts w:hint="eastAsia"/>
          <w:sz w:val="24"/>
        </w:rPr>
        <w:t>将质粒标准品（</w:t>
      </w:r>
      <w:r w:rsidRPr="00F90DDE">
        <w:rPr>
          <w:sz w:val="24"/>
        </w:rPr>
        <w:t>pUC57-</w:t>
      </w:r>
      <w:r>
        <w:rPr>
          <w:rFonts w:hint="eastAsia"/>
          <w:sz w:val="24"/>
        </w:rPr>
        <w:t>Aph16S</w:t>
      </w:r>
      <w:r w:rsidRPr="00F90DDE">
        <w:rPr>
          <w:rFonts w:hint="eastAsia"/>
          <w:sz w:val="24"/>
        </w:rPr>
        <w:t>）</w:t>
      </w:r>
      <w:r w:rsidRPr="00F90DDE">
        <w:rPr>
          <w:sz w:val="24"/>
        </w:rPr>
        <w:t>10</w:t>
      </w:r>
      <w:r w:rsidRPr="00F90DDE">
        <w:rPr>
          <w:rFonts w:hint="eastAsia"/>
          <w:sz w:val="24"/>
        </w:rPr>
        <w:t>倍系列稀释成</w:t>
      </w:r>
      <w:r w:rsidRPr="00F90DDE">
        <w:rPr>
          <w:sz w:val="24"/>
        </w:rPr>
        <w:t>1×10</w:t>
      </w:r>
      <w:r>
        <w:rPr>
          <w:rFonts w:hint="eastAsia"/>
          <w:sz w:val="24"/>
          <w:vertAlign w:val="superscript"/>
        </w:rPr>
        <w:t>7</w:t>
      </w:r>
      <w:r w:rsidRPr="00F90DDE">
        <w:rPr>
          <w:sz w:val="24"/>
        </w:rPr>
        <w:t>copies/</w:t>
      </w:r>
      <w:proofErr w:type="spellStart"/>
      <w:r w:rsidRPr="00F90DDE">
        <w:rPr>
          <w:sz w:val="24"/>
        </w:rPr>
        <w:t>μL</w:t>
      </w:r>
      <w:proofErr w:type="spellEnd"/>
      <w:r w:rsidRPr="00F90DDE">
        <w:rPr>
          <w:rFonts w:hint="eastAsia"/>
          <w:sz w:val="24"/>
        </w:rPr>
        <w:t>、</w:t>
      </w:r>
      <w:r w:rsidRPr="00F90DDE">
        <w:rPr>
          <w:sz w:val="24"/>
        </w:rPr>
        <w:t>1×10</w:t>
      </w:r>
      <w:r w:rsidRPr="00F90DDE">
        <w:rPr>
          <w:sz w:val="24"/>
          <w:vertAlign w:val="superscript"/>
        </w:rPr>
        <w:t>6</w:t>
      </w:r>
      <w:r w:rsidRPr="00F90DDE">
        <w:rPr>
          <w:sz w:val="24"/>
        </w:rPr>
        <w:t>copies/</w:t>
      </w:r>
      <w:proofErr w:type="spellStart"/>
      <w:r w:rsidRPr="00F90DDE">
        <w:rPr>
          <w:sz w:val="24"/>
        </w:rPr>
        <w:t>μL</w:t>
      </w:r>
      <w:proofErr w:type="spellEnd"/>
      <w:r w:rsidRPr="00F90DDE">
        <w:rPr>
          <w:rFonts w:hint="eastAsia"/>
          <w:sz w:val="24"/>
        </w:rPr>
        <w:t>、</w:t>
      </w:r>
      <w:r w:rsidRPr="00F90DDE">
        <w:rPr>
          <w:sz w:val="24"/>
        </w:rPr>
        <w:t>1×10</w:t>
      </w:r>
      <w:r w:rsidRPr="00F90DDE">
        <w:rPr>
          <w:sz w:val="24"/>
          <w:vertAlign w:val="superscript"/>
        </w:rPr>
        <w:t>5</w:t>
      </w:r>
      <w:r w:rsidRPr="00F90DDE">
        <w:rPr>
          <w:sz w:val="24"/>
        </w:rPr>
        <w:t>copies/</w:t>
      </w:r>
      <w:proofErr w:type="spellStart"/>
      <w:r w:rsidRPr="00F90DDE">
        <w:rPr>
          <w:sz w:val="24"/>
        </w:rPr>
        <w:t>μL</w:t>
      </w:r>
      <w:proofErr w:type="spellEnd"/>
      <w:r w:rsidRPr="00F90DDE">
        <w:rPr>
          <w:rFonts w:hint="eastAsia"/>
          <w:sz w:val="24"/>
        </w:rPr>
        <w:t>、</w:t>
      </w:r>
      <w:r w:rsidRPr="00F90DDE">
        <w:rPr>
          <w:sz w:val="24"/>
        </w:rPr>
        <w:t>1×10</w:t>
      </w:r>
      <w:r w:rsidRPr="00F90DDE">
        <w:rPr>
          <w:sz w:val="24"/>
          <w:vertAlign w:val="superscript"/>
        </w:rPr>
        <w:t>4</w:t>
      </w:r>
      <w:r w:rsidRPr="00F90DDE">
        <w:rPr>
          <w:sz w:val="24"/>
        </w:rPr>
        <w:t>copies/</w:t>
      </w:r>
      <w:proofErr w:type="spellStart"/>
      <w:r w:rsidRPr="00F90DDE">
        <w:rPr>
          <w:sz w:val="24"/>
        </w:rPr>
        <w:t>μL</w:t>
      </w:r>
      <w:proofErr w:type="spellEnd"/>
      <w:r w:rsidRPr="00F90DDE">
        <w:rPr>
          <w:rFonts w:hint="eastAsia"/>
          <w:sz w:val="24"/>
        </w:rPr>
        <w:t>、</w:t>
      </w:r>
      <w:r w:rsidRPr="00F90DDE">
        <w:rPr>
          <w:sz w:val="24"/>
        </w:rPr>
        <w:t>1×10</w:t>
      </w:r>
      <w:r w:rsidRPr="00F90DDE">
        <w:rPr>
          <w:sz w:val="24"/>
          <w:vertAlign w:val="superscript"/>
        </w:rPr>
        <w:t>3</w:t>
      </w:r>
      <w:r w:rsidRPr="00F90DDE">
        <w:rPr>
          <w:sz w:val="24"/>
        </w:rPr>
        <w:t>copies/</w:t>
      </w:r>
      <w:proofErr w:type="spellStart"/>
      <w:r w:rsidRPr="00F90DDE">
        <w:rPr>
          <w:sz w:val="24"/>
        </w:rPr>
        <w:t>μL</w:t>
      </w:r>
      <w:proofErr w:type="spellEnd"/>
      <w:r>
        <w:rPr>
          <w:rFonts w:hint="eastAsia"/>
          <w:sz w:val="24"/>
        </w:rPr>
        <w:t>和</w:t>
      </w:r>
      <w:r w:rsidRPr="00F90DDE">
        <w:rPr>
          <w:sz w:val="24"/>
        </w:rPr>
        <w:t>1×10</w:t>
      </w:r>
      <w:r w:rsidRPr="00F90DDE">
        <w:rPr>
          <w:sz w:val="24"/>
          <w:vertAlign w:val="superscript"/>
        </w:rPr>
        <w:t>2</w:t>
      </w:r>
      <w:r w:rsidRPr="00F90DDE">
        <w:rPr>
          <w:sz w:val="24"/>
        </w:rPr>
        <w:t>copies/</w:t>
      </w:r>
      <w:proofErr w:type="spellStart"/>
      <w:r w:rsidRPr="00F90DDE">
        <w:rPr>
          <w:sz w:val="24"/>
        </w:rPr>
        <w:t>μL</w:t>
      </w:r>
      <w:proofErr w:type="spellEnd"/>
      <w:r w:rsidRPr="00F90DDE">
        <w:rPr>
          <w:rFonts w:hint="eastAsia"/>
          <w:sz w:val="24"/>
        </w:rPr>
        <w:t>共</w:t>
      </w:r>
      <w:r>
        <w:rPr>
          <w:rFonts w:hint="eastAsia"/>
          <w:sz w:val="24"/>
        </w:rPr>
        <w:t>6</w:t>
      </w:r>
      <w:r w:rsidRPr="00F90DDE">
        <w:rPr>
          <w:rFonts w:hint="eastAsia"/>
          <w:sz w:val="24"/>
        </w:rPr>
        <w:t>个稀释度，以灭菌水为阴性对照，将质粒作为模板进行</w:t>
      </w:r>
      <w:r w:rsidRPr="00F90DDE">
        <w:rPr>
          <w:sz w:val="24"/>
        </w:rPr>
        <w:t>qPCR</w:t>
      </w:r>
      <w:r w:rsidRPr="00F90DDE">
        <w:rPr>
          <w:rFonts w:hint="eastAsia"/>
          <w:sz w:val="24"/>
        </w:rPr>
        <w:t>检测，组内平行测试</w:t>
      </w:r>
      <w:r w:rsidRPr="00F90DDE">
        <w:rPr>
          <w:sz w:val="24"/>
        </w:rPr>
        <w:t>3</w:t>
      </w:r>
      <w:r w:rsidRPr="00F90DDE">
        <w:rPr>
          <w:rFonts w:hint="eastAsia"/>
          <w:sz w:val="24"/>
        </w:rPr>
        <w:t>次，组间平行测试</w:t>
      </w:r>
      <w:r w:rsidRPr="00F90DDE">
        <w:rPr>
          <w:sz w:val="24"/>
        </w:rPr>
        <w:t>3</w:t>
      </w:r>
      <w:r w:rsidRPr="00F90DDE">
        <w:rPr>
          <w:rFonts w:hint="eastAsia"/>
          <w:sz w:val="24"/>
        </w:rPr>
        <w:t>次，评价反应系统的重复性。</w:t>
      </w:r>
    </w:p>
    <w:p w14:paraId="67C6ED8A" w14:textId="37B0BEDE" w:rsidR="00AC172B" w:rsidRDefault="00AC172B" w:rsidP="00AC172B">
      <w:pPr>
        <w:wordWrap w:val="0"/>
        <w:spacing w:line="360" w:lineRule="auto"/>
        <w:ind w:firstLineChars="200" w:firstLine="480"/>
        <w:rPr>
          <w:sz w:val="24"/>
        </w:rPr>
      </w:pPr>
      <w:r w:rsidRPr="00F90DDE">
        <w:rPr>
          <w:rFonts w:hint="eastAsia"/>
          <w:sz w:val="24"/>
        </w:rPr>
        <w:t>结果表明，</w:t>
      </w:r>
      <w:r>
        <w:rPr>
          <w:rFonts w:hint="eastAsia"/>
          <w:sz w:val="24"/>
        </w:rPr>
        <w:t>海豹隐秘杆菌</w:t>
      </w:r>
      <w:r w:rsidRPr="00F90DDE">
        <w:rPr>
          <w:sz w:val="24"/>
        </w:rPr>
        <w:t>qPCR</w:t>
      </w:r>
      <w:r w:rsidRPr="00F90DDE">
        <w:rPr>
          <w:rFonts w:hint="eastAsia"/>
          <w:sz w:val="24"/>
        </w:rPr>
        <w:t>检测方法</w:t>
      </w:r>
      <w:r>
        <w:rPr>
          <w:rFonts w:hint="eastAsia"/>
          <w:sz w:val="24"/>
        </w:rPr>
        <w:t>在扩增</w:t>
      </w:r>
      <w:r>
        <w:rPr>
          <w:sz w:val="24"/>
        </w:rPr>
        <w:t>2</w:t>
      </w:r>
      <w:r w:rsidRPr="00F90DDE">
        <w:rPr>
          <w:sz w:val="24"/>
        </w:rPr>
        <w:t>×10</w:t>
      </w:r>
      <w:r>
        <w:rPr>
          <w:rFonts w:hint="eastAsia"/>
          <w:sz w:val="24"/>
          <w:vertAlign w:val="superscript"/>
        </w:rPr>
        <w:t>7</w:t>
      </w:r>
      <w:r w:rsidRPr="00F90DDE">
        <w:rPr>
          <w:sz w:val="24"/>
        </w:rPr>
        <w:t>copies/μL</w:t>
      </w:r>
      <w:r>
        <w:rPr>
          <w:sz w:val="24"/>
        </w:rPr>
        <w:t>~2</w:t>
      </w:r>
      <w:r w:rsidRPr="00F90DDE">
        <w:rPr>
          <w:sz w:val="24"/>
        </w:rPr>
        <w:t>×10</w:t>
      </w:r>
      <w:r w:rsidRPr="00F90DDE">
        <w:rPr>
          <w:sz w:val="24"/>
          <w:vertAlign w:val="superscript"/>
        </w:rPr>
        <w:t>2</w:t>
      </w:r>
      <w:r w:rsidRPr="00F90DDE">
        <w:rPr>
          <w:sz w:val="24"/>
        </w:rPr>
        <w:t>copies/</w:t>
      </w:r>
      <w:proofErr w:type="spellStart"/>
      <w:r w:rsidRPr="00F90DDE">
        <w:rPr>
          <w:sz w:val="24"/>
        </w:rPr>
        <w:t>μL</w:t>
      </w:r>
      <w:proofErr w:type="spellEnd"/>
      <w:r>
        <w:rPr>
          <w:rFonts w:hint="eastAsia"/>
          <w:sz w:val="24"/>
        </w:rPr>
        <w:t>质粒浓度范围时，组间重复性</w:t>
      </w:r>
      <w:r>
        <w:rPr>
          <w:rFonts w:hint="eastAsia"/>
          <w:sz w:val="24"/>
        </w:rPr>
        <w:t>CV</w:t>
      </w:r>
      <w:r>
        <w:rPr>
          <w:rFonts w:hint="eastAsia"/>
          <w:sz w:val="24"/>
        </w:rPr>
        <w:t>范围</w:t>
      </w:r>
      <w:r>
        <w:rPr>
          <w:sz w:val="24"/>
        </w:rPr>
        <w:t>2.03~4.43</w:t>
      </w:r>
      <w:r>
        <w:rPr>
          <w:rFonts w:hint="eastAsia"/>
          <w:sz w:val="24"/>
        </w:rPr>
        <w:t>，组内</w:t>
      </w:r>
      <w:r>
        <w:rPr>
          <w:rFonts w:hint="eastAsia"/>
          <w:sz w:val="24"/>
        </w:rPr>
        <w:t>CV</w:t>
      </w:r>
      <w:r>
        <w:rPr>
          <w:rFonts w:hint="eastAsia"/>
          <w:sz w:val="24"/>
        </w:rPr>
        <w:t>范围</w:t>
      </w:r>
      <w:r>
        <w:rPr>
          <w:sz w:val="24"/>
        </w:rPr>
        <w:t>0.58~1.50</w:t>
      </w:r>
      <w:r>
        <w:rPr>
          <w:rFonts w:hint="eastAsia"/>
          <w:sz w:val="24"/>
        </w:rPr>
        <w:t>，</w:t>
      </w:r>
      <w:r w:rsidRPr="00F90DDE">
        <w:rPr>
          <w:rFonts w:hint="eastAsia"/>
          <w:sz w:val="24"/>
        </w:rPr>
        <w:t>组间和组内重复性良好。见图</w:t>
      </w:r>
      <w:r w:rsidR="00A663DB">
        <w:rPr>
          <w:rFonts w:hint="eastAsia"/>
          <w:sz w:val="24"/>
        </w:rPr>
        <w:t>2.</w:t>
      </w:r>
      <w:r w:rsidRPr="00F90DDE">
        <w:rPr>
          <w:sz w:val="24"/>
        </w:rPr>
        <w:t>1</w:t>
      </w:r>
      <w:r>
        <w:rPr>
          <w:sz w:val="24"/>
        </w:rPr>
        <w:t>1</w:t>
      </w:r>
      <w:r w:rsidRPr="00F90DDE">
        <w:rPr>
          <w:sz w:val="24"/>
        </w:rPr>
        <w:t>A~</w:t>
      </w:r>
      <w:r w:rsidR="00A663DB">
        <w:rPr>
          <w:rFonts w:hint="eastAsia"/>
          <w:sz w:val="24"/>
        </w:rPr>
        <w:t>2.</w:t>
      </w:r>
      <w:r w:rsidRPr="00F90DDE">
        <w:rPr>
          <w:sz w:val="24"/>
        </w:rPr>
        <w:t>1</w:t>
      </w:r>
      <w:r>
        <w:rPr>
          <w:sz w:val="24"/>
        </w:rPr>
        <w:t>1</w:t>
      </w:r>
      <w:r w:rsidRPr="00F90DDE">
        <w:rPr>
          <w:sz w:val="24"/>
        </w:rPr>
        <w:t>C</w:t>
      </w:r>
      <w:r w:rsidRPr="00F90DDE">
        <w:rPr>
          <w:rFonts w:hint="eastAsia"/>
          <w:sz w:val="24"/>
        </w:rPr>
        <w:t>，表</w:t>
      </w:r>
      <w:r w:rsidR="00A663DB">
        <w:rPr>
          <w:rFonts w:hint="eastAsia"/>
          <w:sz w:val="24"/>
        </w:rPr>
        <w:t>2.</w:t>
      </w:r>
      <w:r w:rsidRPr="00F90DDE">
        <w:rPr>
          <w:sz w:val="24"/>
        </w:rPr>
        <w:t>3~</w:t>
      </w:r>
      <w:r w:rsidRPr="00F90DDE">
        <w:rPr>
          <w:rFonts w:hint="eastAsia"/>
          <w:sz w:val="24"/>
        </w:rPr>
        <w:t>表</w:t>
      </w:r>
      <w:r w:rsidR="00A663DB">
        <w:rPr>
          <w:rFonts w:hint="eastAsia"/>
          <w:sz w:val="24"/>
        </w:rPr>
        <w:t>2.</w:t>
      </w:r>
      <w:r w:rsidRPr="00F90DDE">
        <w:rPr>
          <w:sz w:val="24"/>
        </w:rPr>
        <w:t>4</w:t>
      </w:r>
      <w:r w:rsidRPr="00F90DDE">
        <w:rPr>
          <w:rFonts w:hint="eastAsia"/>
          <w:sz w:val="24"/>
        </w:rPr>
        <w:t>。</w:t>
      </w:r>
    </w:p>
    <w:p w14:paraId="5593A94A" w14:textId="77777777" w:rsidR="00AC172B" w:rsidRDefault="00AC172B" w:rsidP="00AC172B">
      <w:pPr>
        <w:spacing w:line="360" w:lineRule="auto"/>
        <w:ind w:firstLineChars="200" w:firstLine="480"/>
        <w:rPr>
          <w:sz w:val="24"/>
        </w:rPr>
        <w:sectPr w:rsidR="00AC172B" w:rsidSect="00AC172B">
          <w:pgSz w:w="11906" w:h="16838"/>
          <w:pgMar w:top="1440" w:right="1800" w:bottom="1440" w:left="1800" w:header="851" w:footer="992" w:gutter="0"/>
          <w:cols w:space="425"/>
          <w:docGrid w:type="lines" w:linePitch="312"/>
        </w:sectPr>
      </w:pPr>
    </w:p>
    <w:p w14:paraId="1CD253C7" w14:textId="684D15B1" w:rsidR="00AC172B" w:rsidRPr="00F90DDE" w:rsidRDefault="00AC172B" w:rsidP="00AC172B">
      <w:pPr>
        <w:spacing w:line="360" w:lineRule="auto"/>
        <w:ind w:firstLineChars="200" w:firstLine="420"/>
        <w:rPr>
          <w:sz w:val="24"/>
        </w:rPr>
      </w:pPr>
      <w:r>
        <w:rPr>
          <w:rFonts w:asciiTheme="minorHAnsi" w:hAnsiTheme="minorHAnsi" w:cstheme="minorBidi"/>
          <w:noProof/>
          <w:szCs w:val="22"/>
        </w:rPr>
        <w:lastRenderedPageBreak/>
        <mc:AlternateContent>
          <mc:Choice Requires="wpg">
            <w:drawing>
              <wp:anchor distT="0" distB="0" distL="114300" distR="114300" simplePos="0" relativeHeight="251663360" behindDoc="0" locked="0" layoutInCell="1" allowOverlap="1" wp14:anchorId="1FC15F35" wp14:editId="613FD14B">
                <wp:simplePos x="0" y="0"/>
                <wp:positionH relativeFrom="column">
                  <wp:posOffset>267335</wp:posOffset>
                </wp:positionH>
                <wp:positionV relativeFrom="paragraph">
                  <wp:posOffset>97155</wp:posOffset>
                </wp:positionV>
                <wp:extent cx="5163820" cy="2095500"/>
                <wp:effectExtent l="0" t="0" r="0" b="0"/>
                <wp:wrapNone/>
                <wp:docPr id="833904943" name="组合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3820" cy="2095500"/>
                          <a:chOff x="0" y="0"/>
                          <a:chExt cx="5163820" cy="2095500"/>
                        </a:xfrm>
                      </wpg:grpSpPr>
                      <wps:wsp>
                        <wps:cNvPr id="194176803" name="文本框 24"/>
                        <wps:cNvSpPr txBox="1">
                          <a:spLocks noChangeArrowheads="1"/>
                        </wps:cNvSpPr>
                        <wps:spPr bwMode="auto">
                          <a:xfrm>
                            <a:off x="0" y="0"/>
                            <a:ext cx="5163820" cy="2095500"/>
                          </a:xfrm>
                          <a:prstGeom prst="rect">
                            <a:avLst/>
                          </a:prstGeom>
                          <a:solidFill>
                            <a:srgbClr val="FFFFFF">
                              <a:alpha val="0"/>
                            </a:srgbClr>
                          </a:solidFill>
                          <a:ln>
                            <a:noFill/>
                          </a:ln>
                        </wps:spPr>
                        <wps:txbx>
                          <w:txbxContent>
                            <w:p w14:paraId="6A8F69D8" w14:textId="77777777" w:rsidR="00734B08" w:rsidRDefault="00734B08" w:rsidP="00AC172B">
                              <w:pPr>
                                <w:rPr>
                                  <w:noProof/>
                                </w:rPr>
                              </w:pPr>
                              <w:r w:rsidRPr="00315C2E">
                                <w:rPr>
                                  <w:rFonts w:eastAsia="黑体"/>
                                  <w:noProof/>
                                </w:rPr>
                                <w:drawing>
                                  <wp:inline distT="0" distB="0" distL="0" distR="0" wp14:anchorId="2956D65E" wp14:editId="036A92B8">
                                    <wp:extent cx="1638300" cy="1513654"/>
                                    <wp:effectExtent l="0" t="0" r="0" b="0"/>
                                    <wp:docPr id="1877049593" name="Picture 4">
                                      <a:extLst xmlns:a="http://schemas.openxmlformats.org/drawingml/2006/main">
                                        <a:ext uri="{FF2B5EF4-FFF2-40B4-BE49-F238E27FC236}">
                                          <a16:creationId xmlns:a16="http://schemas.microsoft.com/office/drawing/2014/main" id="{4F81DCA4-5E08-10B2-7696-E73C895E78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4F81DCA4-5E08-10B2-7696-E73C895E7896}"/>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48049" cy="1522662"/>
                                            </a:xfrm>
                                            <a:prstGeom prst="rect">
                                              <a:avLst/>
                                            </a:prstGeom>
                                            <a:noFill/>
                                          </pic:spPr>
                                        </pic:pic>
                                      </a:graphicData>
                                    </a:graphic>
                                  </wp:inline>
                                </w:drawing>
                              </w:r>
                              <w:r w:rsidRPr="00315C2E">
                                <w:rPr>
                                  <w:noProof/>
                                </w:rPr>
                                <w:t xml:space="preserve"> </w:t>
                              </w:r>
                              <w:r w:rsidRPr="00315C2E">
                                <w:rPr>
                                  <w:rFonts w:eastAsia="黑体"/>
                                  <w:noProof/>
                                </w:rPr>
                                <w:drawing>
                                  <wp:inline distT="0" distB="0" distL="0" distR="0" wp14:anchorId="2A8B43A9" wp14:editId="3BAF6151">
                                    <wp:extent cx="1584950" cy="1513283"/>
                                    <wp:effectExtent l="0" t="0" r="0" b="0"/>
                                    <wp:docPr id="1139795437" name="Picture 4">
                                      <a:extLst xmlns:a="http://schemas.openxmlformats.org/drawingml/2006/main">
                                        <a:ext uri="{FF2B5EF4-FFF2-40B4-BE49-F238E27FC236}">
                                          <a16:creationId xmlns:a16="http://schemas.microsoft.com/office/drawing/2014/main" id="{59EB0069-2087-138E-D16E-9DA1CFF0A6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59EB0069-2087-138E-D16E-9DA1CFF0A65B}"/>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00228" cy="1527870"/>
                                            </a:xfrm>
                                            <a:prstGeom prst="rect">
                                              <a:avLst/>
                                            </a:prstGeom>
                                            <a:noFill/>
                                          </pic:spPr>
                                        </pic:pic>
                                      </a:graphicData>
                                    </a:graphic>
                                  </wp:inline>
                                </w:drawing>
                              </w:r>
                              <w:r w:rsidRPr="00315C2E">
                                <w:rPr>
                                  <w:noProof/>
                                </w:rPr>
                                <w:t xml:space="preserve"> </w:t>
                              </w:r>
                              <w:r w:rsidRPr="00315C2E">
                                <w:rPr>
                                  <w:noProof/>
                                </w:rPr>
                                <w:drawing>
                                  <wp:inline distT="0" distB="0" distL="0" distR="0" wp14:anchorId="52353FBC" wp14:editId="5FDAEAEF">
                                    <wp:extent cx="1562489" cy="1511374"/>
                                    <wp:effectExtent l="0" t="0" r="0" b="0"/>
                                    <wp:docPr id="489067467" name="Picture 4">
                                      <a:extLst xmlns:a="http://schemas.openxmlformats.org/drawingml/2006/main">
                                        <a:ext uri="{FF2B5EF4-FFF2-40B4-BE49-F238E27FC236}">
                                          <a16:creationId xmlns:a16="http://schemas.microsoft.com/office/drawing/2014/main" id="{42EFF846-9B84-B2E7-C877-1A8A52E45B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42EFF846-9B84-B2E7-C877-1A8A52E45B5E}"/>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94043" cy="1541896"/>
                                            </a:xfrm>
                                            <a:prstGeom prst="rect">
                                              <a:avLst/>
                                            </a:prstGeom>
                                            <a:noFill/>
                                          </pic:spPr>
                                        </pic:pic>
                                      </a:graphicData>
                                    </a:graphic>
                                  </wp:inline>
                                </w:drawing>
                              </w:r>
                            </w:p>
                            <w:p w14:paraId="1ADC634E" w14:textId="77777777" w:rsidR="00734B08" w:rsidRPr="002E5193" w:rsidRDefault="00734B08" w:rsidP="00AC172B">
                              <w:pPr>
                                <w:rPr>
                                  <w:rFonts w:eastAsia="黑体"/>
                                </w:rPr>
                              </w:pPr>
                            </w:p>
                            <w:p w14:paraId="13DA6707" w14:textId="4AB048F8" w:rsidR="00734B08" w:rsidRPr="00F644C6" w:rsidRDefault="00734B08" w:rsidP="00AC172B">
                              <w:pPr>
                                <w:ind w:firstLineChars="200" w:firstLine="420"/>
                                <w:jc w:val="center"/>
                                <w:rPr>
                                  <w:szCs w:val="21"/>
                                </w:rPr>
                              </w:pPr>
                              <w:r w:rsidRPr="00F644C6">
                                <w:rPr>
                                  <w:szCs w:val="21"/>
                                </w:rPr>
                                <w:t>图</w:t>
                              </w:r>
                              <w:r w:rsidR="00A663DB">
                                <w:rPr>
                                  <w:rFonts w:hint="eastAsia"/>
                                  <w:szCs w:val="21"/>
                                </w:rPr>
                                <w:t>2.</w:t>
                              </w:r>
                              <w:r w:rsidRPr="00F644C6">
                                <w:rPr>
                                  <w:szCs w:val="21"/>
                                </w:rPr>
                                <w:t>1</w:t>
                              </w:r>
                              <w:r>
                                <w:rPr>
                                  <w:szCs w:val="21"/>
                                </w:rPr>
                                <w:t>1</w:t>
                              </w:r>
                              <w:r w:rsidRPr="00F644C6">
                                <w:rPr>
                                  <w:szCs w:val="21"/>
                                </w:rPr>
                                <w:t xml:space="preserve">  </w:t>
                              </w:r>
                              <w:r>
                                <w:rPr>
                                  <w:rFonts w:hint="eastAsia"/>
                                  <w:szCs w:val="21"/>
                                </w:rPr>
                                <w:t>海豹</w:t>
                              </w:r>
                              <w:r w:rsidRPr="00F644C6">
                                <w:rPr>
                                  <w:szCs w:val="21"/>
                                </w:rPr>
                                <w:t>隐秘杆菌时荧光</w:t>
                              </w:r>
                              <w:r w:rsidRPr="00F644C6">
                                <w:rPr>
                                  <w:szCs w:val="21"/>
                                </w:rPr>
                                <w:t>PCR</w:t>
                              </w:r>
                              <w:r w:rsidRPr="00F644C6">
                                <w:rPr>
                                  <w:szCs w:val="21"/>
                                </w:rPr>
                                <w:t>组间重复性检测扩增曲线</w:t>
                              </w:r>
                            </w:p>
                            <w:p w14:paraId="3CAF3A28" w14:textId="77777777" w:rsidR="00734B08" w:rsidRPr="002E5193" w:rsidRDefault="00734B08" w:rsidP="00AC172B">
                              <w:pPr>
                                <w:rPr>
                                  <w:rFonts w:eastAsia="黑体"/>
                                </w:rPr>
                              </w:pPr>
                            </w:p>
                          </w:txbxContent>
                        </wps:txbx>
                        <wps:bodyPr rot="0" vert="horz" wrap="square" lIns="91440" tIns="45720" rIns="91440" bIns="45720" anchor="t" anchorCtr="0" upright="1">
                          <a:noAutofit/>
                        </wps:bodyPr>
                      </wps:wsp>
                      <wpg:grpSp>
                        <wpg:cNvPr id="192613451" name="组合 5"/>
                        <wpg:cNvGrpSpPr/>
                        <wpg:grpSpPr>
                          <a:xfrm>
                            <a:off x="785812" y="1538288"/>
                            <a:ext cx="3562350" cy="294321"/>
                            <a:chOff x="180975" y="-10478"/>
                            <a:chExt cx="3562350" cy="294321"/>
                          </a:xfrm>
                        </wpg:grpSpPr>
                        <wps:wsp>
                          <wps:cNvPr id="1765178515" name="文本框 22"/>
                          <wps:cNvSpPr txBox="1">
                            <a:spLocks noChangeArrowheads="1"/>
                          </wps:cNvSpPr>
                          <wps:spPr bwMode="auto">
                            <a:xfrm>
                              <a:off x="1809749" y="-10478"/>
                              <a:ext cx="342900" cy="289560"/>
                            </a:xfrm>
                            <a:prstGeom prst="rect">
                              <a:avLst/>
                            </a:prstGeom>
                            <a:solidFill>
                              <a:srgbClr val="FFFFFF">
                                <a:alpha val="0"/>
                              </a:srgbClr>
                            </a:solidFill>
                            <a:ln>
                              <a:noFill/>
                            </a:ln>
                          </wps:spPr>
                          <wps:txbx>
                            <w:txbxContent>
                              <w:p w14:paraId="6C73B248" w14:textId="77777777" w:rsidR="00734B08" w:rsidRPr="002E5193" w:rsidRDefault="00734B08" w:rsidP="00AC172B">
                                <w:pPr>
                                  <w:rPr>
                                    <w:rFonts w:eastAsia="黑体"/>
                                  </w:rPr>
                                </w:pPr>
                                <w:r>
                                  <w:rPr>
                                    <w:rFonts w:eastAsia="黑体" w:hint="eastAsia"/>
                                  </w:rPr>
                                  <w:t>B</w:t>
                                </w:r>
                              </w:p>
                            </w:txbxContent>
                          </wps:txbx>
                          <wps:bodyPr rot="0" vert="horz" wrap="square" lIns="91440" tIns="45720" rIns="91440" bIns="45720" anchor="t" anchorCtr="0" upright="1">
                            <a:spAutoFit/>
                          </wps:bodyPr>
                        </wps:wsp>
                        <wps:wsp>
                          <wps:cNvPr id="121201357" name="文本框 21"/>
                          <wps:cNvSpPr txBox="1">
                            <a:spLocks noChangeArrowheads="1"/>
                          </wps:cNvSpPr>
                          <wps:spPr bwMode="auto">
                            <a:xfrm>
                              <a:off x="180975" y="-9526"/>
                              <a:ext cx="347662" cy="289560"/>
                            </a:xfrm>
                            <a:prstGeom prst="rect">
                              <a:avLst/>
                            </a:prstGeom>
                            <a:solidFill>
                              <a:srgbClr val="FFFFFF">
                                <a:alpha val="0"/>
                              </a:srgbClr>
                            </a:solidFill>
                            <a:ln>
                              <a:noFill/>
                            </a:ln>
                          </wps:spPr>
                          <wps:txbx>
                            <w:txbxContent>
                              <w:p w14:paraId="2D8B5DBB" w14:textId="77777777" w:rsidR="00734B08" w:rsidRPr="002E5193" w:rsidRDefault="00734B08" w:rsidP="00AC172B">
                                <w:pPr>
                                  <w:rPr>
                                    <w:rFonts w:eastAsia="黑体"/>
                                  </w:rPr>
                                </w:pPr>
                                <w:r>
                                  <w:rPr>
                                    <w:rFonts w:eastAsia="黑体" w:hint="eastAsia"/>
                                  </w:rPr>
                                  <w:t>A</w:t>
                                </w:r>
                              </w:p>
                            </w:txbxContent>
                          </wps:txbx>
                          <wps:bodyPr rot="0" vert="horz" wrap="square" lIns="91440" tIns="45720" rIns="91440" bIns="45720" anchor="t" anchorCtr="0" upright="1">
                            <a:spAutoFit/>
                          </wps:bodyPr>
                        </wps:wsp>
                        <wps:wsp>
                          <wps:cNvPr id="121536585" name="文本框 23"/>
                          <wps:cNvSpPr txBox="1">
                            <a:spLocks noChangeArrowheads="1"/>
                          </wps:cNvSpPr>
                          <wps:spPr bwMode="auto">
                            <a:xfrm>
                              <a:off x="3486150" y="-5717"/>
                              <a:ext cx="257175" cy="289560"/>
                            </a:xfrm>
                            <a:prstGeom prst="rect">
                              <a:avLst/>
                            </a:prstGeom>
                            <a:solidFill>
                              <a:srgbClr val="FFFFFF">
                                <a:alpha val="0"/>
                              </a:srgbClr>
                            </a:solidFill>
                            <a:ln>
                              <a:noFill/>
                            </a:ln>
                          </wps:spPr>
                          <wps:txbx>
                            <w:txbxContent>
                              <w:p w14:paraId="5697A639" w14:textId="77777777" w:rsidR="00734B08" w:rsidRPr="002E5193" w:rsidRDefault="00734B08" w:rsidP="00AC172B">
                                <w:pPr>
                                  <w:rPr>
                                    <w:rFonts w:eastAsia="黑体"/>
                                  </w:rPr>
                                </w:pPr>
                                <w:r>
                                  <w:rPr>
                                    <w:rFonts w:eastAsia="黑体" w:hint="eastAsia"/>
                                  </w:rPr>
                                  <w:t>C</w:t>
                                </w:r>
                              </w:p>
                            </w:txbxContent>
                          </wps:txbx>
                          <wps:bodyPr rot="0" vert="horz" wrap="square" lIns="91440" tIns="45720" rIns="91440" bIns="45720" anchor="t" anchorCtr="0" upright="1">
                            <a:spAutoFit/>
                          </wps:bodyPr>
                        </wps:wsp>
                      </wpg:grpSp>
                    </wpg:wgp>
                  </a:graphicData>
                </a:graphic>
                <wp14:sizeRelH relativeFrom="page">
                  <wp14:pctWidth>0</wp14:pctWidth>
                </wp14:sizeRelH>
                <wp14:sizeRelV relativeFrom="page">
                  <wp14:pctHeight>0</wp14:pctHeight>
                </wp14:sizeRelV>
              </wp:anchor>
            </w:drawing>
          </mc:Choice>
          <mc:Fallback>
            <w:pict>
              <v:group w14:anchorId="1FC15F35" id="组合 35" o:spid="_x0000_s1058" style="position:absolute;left:0;text-align:left;margin-left:21.05pt;margin-top:7.65pt;width:406.6pt;height:165pt;z-index:251663360" coordsize="51638,20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">
                <v:shape id="文本框 24" o:spid="_x0000_s1059" type="#_x0000_t202" style="position:absolute;width:51638;height:20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" stroked="f">
                  <v:fill opacity="0"/>
                  <v:textbox>
                    <w:txbxContent>
                      <w:p w14:paraId="6A8F69D8" w14:textId="77777777" w:rsidR="00734B08" w:rsidRDefault="00734B08" w:rsidP="00AC172B">
                        <w:pPr>
                          <w:rPr>
                            <w:noProof/>
                          </w:rPr>
                        </w:pPr>
                        <w:r w:rsidRPr="00315C2E">
                          <w:rPr>
                            <w:rFonts w:eastAsia="黑体"/>
                            <w:noProof/>
                          </w:rPr>
                          <w:drawing>
                            <wp:inline distT="0" distB="0" distL="0" distR="0" wp14:anchorId="2956D65E" wp14:editId="036A92B8">
                              <wp:extent cx="1638300" cy="1513654"/>
                              <wp:effectExtent l="0" t="0" r="0" b="0"/>
                              <wp:docPr id="1877049593" name="Picture 4">
                                <a:extLst xmlns:a="http://schemas.openxmlformats.org/drawingml/2006/main">
                                  <a:ext uri="{FF2B5EF4-FFF2-40B4-BE49-F238E27FC236}">
                                    <a16:creationId xmlns:a16="http://schemas.microsoft.com/office/drawing/2014/main" id="{4F81DCA4-5E08-10B2-7696-E73C895E78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4F81DCA4-5E08-10B2-7696-E73C895E7896}"/>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48049" cy="1522662"/>
                                      </a:xfrm>
                                      <a:prstGeom prst="rect">
                                        <a:avLst/>
                                      </a:prstGeom>
                                      <a:noFill/>
                                    </pic:spPr>
                                  </pic:pic>
                                </a:graphicData>
                              </a:graphic>
                            </wp:inline>
                          </w:drawing>
                        </w:r>
                        <w:r w:rsidRPr="00315C2E">
                          <w:rPr>
                            <w:noProof/>
                          </w:rPr>
                          <w:t xml:space="preserve"> </w:t>
                        </w:r>
                        <w:r w:rsidRPr="00315C2E">
                          <w:rPr>
                            <w:rFonts w:eastAsia="黑体"/>
                            <w:noProof/>
                          </w:rPr>
                          <w:drawing>
                            <wp:inline distT="0" distB="0" distL="0" distR="0" wp14:anchorId="2A8B43A9" wp14:editId="3BAF6151">
                              <wp:extent cx="1584950" cy="1513283"/>
                              <wp:effectExtent l="0" t="0" r="0" b="0"/>
                              <wp:docPr id="1139795437" name="Picture 4">
                                <a:extLst xmlns:a="http://schemas.openxmlformats.org/drawingml/2006/main">
                                  <a:ext uri="{FF2B5EF4-FFF2-40B4-BE49-F238E27FC236}">
                                    <a16:creationId xmlns:a16="http://schemas.microsoft.com/office/drawing/2014/main" id="{59EB0069-2087-138E-D16E-9DA1CFF0A6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59EB0069-2087-138E-D16E-9DA1CFF0A65B}"/>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00228" cy="1527870"/>
                                      </a:xfrm>
                                      <a:prstGeom prst="rect">
                                        <a:avLst/>
                                      </a:prstGeom>
                                      <a:noFill/>
                                    </pic:spPr>
                                  </pic:pic>
                                </a:graphicData>
                              </a:graphic>
                            </wp:inline>
                          </w:drawing>
                        </w:r>
                        <w:r w:rsidRPr="00315C2E">
                          <w:rPr>
                            <w:noProof/>
                          </w:rPr>
                          <w:t xml:space="preserve"> </w:t>
                        </w:r>
                        <w:r w:rsidRPr="00315C2E">
                          <w:rPr>
                            <w:noProof/>
                          </w:rPr>
                          <w:drawing>
                            <wp:inline distT="0" distB="0" distL="0" distR="0" wp14:anchorId="52353FBC" wp14:editId="5FDAEAEF">
                              <wp:extent cx="1562489" cy="1511374"/>
                              <wp:effectExtent l="0" t="0" r="0" b="0"/>
                              <wp:docPr id="489067467" name="Picture 4">
                                <a:extLst xmlns:a="http://schemas.openxmlformats.org/drawingml/2006/main">
                                  <a:ext uri="{FF2B5EF4-FFF2-40B4-BE49-F238E27FC236}">
                                    <a16:creationId xmlns:a16="http://schemas.microsoft.com/office/drawing/2014/main" id="{42EFF846-9B84-B2E7-C877-1A8A52E45B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42EFF846-9B84-B2E7-C877-1A8A52E45B5E}"/>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94043" cy="1541896"/>
                                      </a:xfrm>
                                      <a:prstGeom prst="rect">
                                        <a:avLst/>
                                      </a:prstGeom>
                                      <a:noFill/>
                                    </pic:spPr>
                                  </pic:pic>
                                </a:graphicData>
                              </a:graphic>
                            </wp:inline>
                          </w:drawing>
                        </w:r>
                      </w:p>
                      <w:p w14:paraId="1ADC634E" w14:textId="77777777" w:rsidR="00734B08" w:rsidRPr="002E5193" w:rsidRDefault="00734B08" w:rsidP="00AC172B">
                        <w:pPr>
                          <w:rPr>
                            <w:rFonts w:eastAsia="黑体"/>
                          </w:rPr>
                        </w:pPr>
                      </w:p>
                      <w:p w14:paraId="13DA6707" w14:textId="4AB048F8" w:rsidR="00734B08" w:rsidRPr="00F644C6" w:rsidRDefault="00734B08" w:rsidP="00AC172B">
                        <w:pPr>
                          <w:ind w:firstLineChars="200" w:firstLine="420"/>
                          <w:jc w:val="center"/>
                          <w:rPr>
                            <w:szCs w:val="21"/>
                          </w:rPr>
                        </w:pPr>
                        <w:r w:rsidRPr="00F644C6">
                          <w:rPr>
                            <w:szCs w:val="21"/>
                          </w:rPr>
                          <w:t>图</w:t>
                        </w:r>
                        <w:r w:rsidR="00A663DB">
                          <w:rPr>
                            <w:rFonts w:hint="eastAsia"/>
                            <w:szCs w:val="21"/>
                          </w:rPr>
                          <w:t>2.</w:t>
                        </w:r>
                        <w:r w:rsidRPr="00F644C6">
                          <w:rPr>
                            <w:szCs w:val="21"/>
                          </w:rPr>
                          <w:t>1</w:t>
                        </w:r>
                        <w:r>
                          <w:rPr>
                            <w:szCs w:val="21"/>
                          </w:rPr>
                          <w:t>1</w:t>
                        </w:r>
                        <w:r w:rsidRPr="00F644C6">
                          <w:rPr>
                            <w:szCs w:val="21"/>
                          </w:rPr>
                          <w:t xml:space="preserve">  </w:t>
                        </w:r>
                        <w:r>
                          <w:rPr>
                            <w:rFonts w:hint="eastAsia"/>
                            <w:szCs w:val="21"/>
                          </w:rPr>
                          <w:t>海豹</w:t>
                        </w:r>
                        <w:r w:rsidRPr="00F644C6">
                          <w:rPr>
                            <w:szCs w:val="21"/>
                          </w:rPr>
                          <w:t>隐秘杆菌时荧光</w:t>
                        </w:r>
                        <w:r w:rsidRPr="00F644C6">
                          <w:rPr>
                            <w:szCs w:val="21"/>
                          </w:rPr>
                          <w:t>PCR</w:t>
                        </w:r>
                        <w:r w:rsidRPr="00F644C6">
                          <w:rPr>
                            <w:szCs w:val="21"/>
                          </w:rPr>
                          <w:t>组间重复性检测扩增曲线</w:t>
                        </w:r>
                      </w:p>
                      <w:p w14:paraId="3CAF3A28" w14:textId="77777777" w:rsidR="00734B08" w:rsidRPr="002E5193" w:rsidRDefault="00734B08" w:rsidP="00AC172B">
                        <w:pPr>
                          <w:rPr>
                            <w:rFonts w:eastAsia="黑体"/>
                          </w:rPr>
                        </w:pPr>
                      </w:p>
                    </w:txbxContent>
                  </v:textbox>
                </v:shape>
                <v:group id="组合 5" o:spid="_x0000_s1060" style="position:absolute;left:7858;top:15382;width:35623;height:2944" coordorigin="1809,-104" coordsize="35623,2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">
                  <v:shape id="文本框 22" o:spid="_x0000_s1061" type="#_x0000_t202" style="position:absolute;left:18097;top:-104;width:3429;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" stroked="f">
                    <v:fill opacity="0"/>
                    <v:textbox style="mso-fit-shape-to-text:t">
                      <w:txbxContent>
                        <w:p w14:paraId="6C73B248" w14:textId="77777777" w:rsidR="00734B08" w:rsidRPr="002E5193" w:rsidRDefault="00734B08" w:rsidP="00AC172B">
                          <w:pPr>
                            <w:rPr>
                              <w:rFonts w:eastAsia="黑体"/>
                            </w:rPr>
                          </w:pPr>
                          <w:r>
                            <w:rPr>
                              <w:rFonts w:eastAsia="黑体" w:hint="eastAsia"/>
                            </w:rPr>
                            <w:t>B</w:t>
                          </w:r>
                        </w:p>
                      </w:txbxContent>
                    </v:textbox>
                  </v:shape>
                  <v:shape id="文本框 21" o:spid="_x0000_s1062" type="#_x0000_t202" style="position:absolute;left:1809;top:-95;width:3477;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" stroked="f">
                    <v:fill opacity="0"/>
                    <v:textbox style="mso-fit-shape-to-text:t">
                      <w:txbxContent>
                        <w:p w14:paraId="2D8B5DBB" w14:textId="77777777" w:rsidR="00734B08" w:rsidRPr="002E5193" w:rsidRDefault="00734B08" w:rsidP="00AC172B">
                          <w:pPr>
                            <w:rPr>
                              <w:rFonts w:eastAsia="黑体"/>
                            </w:rPr>
                          </w:pPr>
                          <w:r>
                            <w:rPr>
                              <w:rFonts w:eastAsia="黑体" w:hint="eastAsia"/>
                            </w:rPr>
                            <w:t>A</w:t>
                          </w:r>
                        </w:p>
                      </w:txbxContent>
                    </v:textbox>
                  </v:shape>
                  <v:shape id="文本框 23" o:spid="_x0000_s1063" type="#_x0000_t202" style="position:absolute;left:34861;top:-57;width:2572;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" stroked="f">
                    <v:fill opacity="0"/>
                    <v:textbox style="mso-fit-shape-to-text:t">
                      <w:txbxContent>
                        <w:p w14:paraId="5697A639" w14:textId="77777777" w:rsidR="00734B08" w:rsidRPr="002E5193" w:rsidRDefault="00734B08" w:rsidP="00AC172B">
                          <w:pPr>
                            <w:rPr>
                              <w:rFonts w:eastAsia="黑体"/>
                            </w:rPr>
                          </w:pPr>
                          <w:r>
                            <w:rPr>
                              <w:rFonts w:eastAsia="黑体" w:hint="eastAsia"/>
                            </w:rPr>
                            <w:t>C</w:t>
                          </w:r>
                        </w:p>
                      </w:txbxContent>
                    </v:textbox>
                  </v:shape>
                </v:group>
              </v:group>
            </w:pict>
          </mc:Fallback>
        </mc:AlternateContent>
      </w:r>
    </w:p>
    <w:p w14:paraId="4BE4AF3E" w14:textId="77777777" w:rsidR="00AC172B" w:rsidRPr="00F90DDE" w:rsidRDefault="00AC172B" w:rsidP="00AC172B">
      <w:pPr>
        <w:spacing w:line="360" w:lineRule="auto"/>
        <w:ind w:firstLineChars="200" w:firstLine="480"/>
        <w:rPr>
          <w:sz w:val="24"/>
        </w:rPr>
      </w:pPr>
    </w:p>
    <w:p w14:paraId="1F23AEF9" w14:textId="77777777" w:rsidR="00AC172B" w:rsidRPr="00F90DDE" w:rsidRDefault="00AC172B" w:rsidP="00AC172B">
      <w:pPr>
        <w:spacing w:line="360" w:lineRule="auto"/>
        <w:ind w:firstLineChars="200" w:firstLine="480"/>
        <w:rPr>
          <w:sz w:val="24"/>
        </w:rPr>
      </w:pPr>
    </w:p>
    <w:p w14:paraId="36FC4AF1" w14:textId="77777777" w:rsidR="00AC172B" w:rsidRPr="00F90DDE" w:rsidRDefault="00AC172B" w:rsidP="00AC172B">
      <w:pPr>
        <w:spacing w:line="360" w:lineRule="auto"/>
        <w:ind w:firstLineChars="200" w:firstLine="480"/>
        <w:rPr>
          <w:sz w:val="24"/>
        </w:rPr>
      </w:pPr>
    </w:p>
    <w:p w14:paraId="07D3DA25" w14:textId="77777777" w:rsidR="00AC172B" w:rsidRPr="00F90DDE" w:rsidRDefault="00AC172B" w:rsidP="00AC172B">
      <w:pPr>
        <w:spacing w:line="360" w:lineRule="auto"/>
        <w:ind w:firstLineChars="200" w:firstLine="480"/>
        <w:rPr>
          <w:sz w:val="24"/>
        </w:rPr>
      </w:pPr>
    </w:p>
    <w:p w14:paraId="656461B4" w14:textId="77777777" w:rsidR="00AC172B" w:rsidRDefault="00AC172B" w:rsidP="00AC172B">
      <w:pPr>
        <w:spacing w:line="360" w:lineRule="auto"/>
        <w:ind w:firstLineChars="200" w:firstLine="480"/>
        <w:rPr>
          <w:sz w:val="24"/>
        </w:rPr>
      </w:pPr>
    </w:p>
    <w:p w14:paraId="5705334C" w14:textId="77777777" w:rsidR="00AC172B" w:rsidRDefault="00AC172B" w:rsidP="00AC172B">
      <w:pPr>
        <w:spacing w:line="360" w:lineRule="auto"/>
        <w:ind w:firstLineChars="200" w:firstLine="480"/>
        <w:rPr>
          <w:sz w:val="24"/>
        </w:rPr>
      </w:pPr>
    </w:p>
    <w:p w14:paraId="7D8DBC94" w14:textId="77777777" w:rsidR="00AC172B" w:rsidRPr="00F90DDE" w:rsidRDefault="00AC172B" w:rsidP="00AC172B">
      <w:pPr>
        <w:spacing w:line="360" w:lineRule="auto"/>
        <w:ind w:firstLineChars="200" w:firstLine="480"/>
        <w:rPr>
          <w:sz w:val="24"/>
        </w:rPr>
      </w:pPr>
    </w:p>
    <w:p w14:paraId="41886F07" w14:textId="6D7A7DAC" w:rsidR="00AC172B" w:rsidRPr="00587B07" w:rsidRDefault="00AC172B" w:rsidP="00AC172B">
      <w:pPr>
        <w:spacing w:line="360" w:lineRule="auto"/>
        <w:ind w:firstLineChars="200" w:firstLine="420"/>
        <w:jc w:val="center"/>
        <w:rPr>
          <w:szCs w:val="21"/>
        </w:rPr>
      </w:pPr>
      <w:r w:rsidRPr="00587B07">
        <w:rPr>
          <w:rFonts w:hint="eastAsia"/>
          <w:szCs w:val="21"/>
        </w:rPr>
        <w:t>表</w:t>
      </w:r>
      <w:r w:rsidR="00A663DB">
        <w:rPr>
          <w:rFonts w:hint="eastAsia"/>
          <w:szCs w:val="21"/>
        </w:rPr>
        <w:t>2.</w:t>
      </w:r>
      <w:r w:rsidRPr="00587B07">
        <w:rPr>
          <w:szCs w:val="21"/>
        </w:rPr>
        <w:t xml:space="preserve">3 </w:t>
      </w:r>
      <w:r w:rsidRPr="00587B07">
        <w:rPr>
          <w:rFonts w:hint="eastAsia"/>
          <w:szCs w:val="21"/>
        </w:rPr>
        <w:t>海豹隐秘杆菌</w:t>
      </w:r>
      <w:r w:rsidRPr="00587B07">
        <w:rPr>
          <w:szCs w:val="21"/>
        </w:rPr>
        <w:t>qPCR</w:t>
      </w:r>
      <w:r w:rsidRPr="00587B07">
        <w:rPr>
          <w:rFonts w:hint="eastAsia"/>
          <w:szCs w:val="21"/>
        </w:rPr>
        <w:t>组间检测</w:t>
      </w:r>
      <w:r w:rsidRPr="00587B07">
        <w:rPr>
          <w:szCs w:val="21"/>
        </w:rPr>
        <w:t>CT</w:t>
      </w:r>
      <w:r w:rsidRPr="00587B07">
        <w:rPr>
          <w:rFonts w:hint="eastAsia"/>
          <w:szCs w:val="21"/>
        </w:rPr>
        <w:t>值</w:t>
      </w:r>
    </w:p>
    <w:tbl>
      <w:tblPr>
        <w:tblStyle w:val="ae"/>
        <w:tblW w:w="7541" w:type="dxa"/>
        <w:jc w:val="center"/>
        <w:tblLook w:val="04A0" w:firstRow="1" w:lastRow="0" w:firstColumn="1" w:lastColumn="0" w:noHBand="0" w:noVBand="1"/>
      </w:tblPr>
      <w:tblGrid>
        <w:gridCol w:w="1341"/>
        <w:gridCol w:w="977"/>
        <w:gridCol w:w="977"/>
        <w:gridCol w:w="977"/>
        <w:gridCol w:w="1184"/>
        <w:gridCol w:w="1026"/>
        <w:gridCol w:w="1059"/>
      </w:tblGrid>
      <w:tr w:rsidR="00AC172B" w14:paraId="76F83015" w14:textId="77777777" w:rsidTr="00734B08">
        <w:trPr>
          <w:jc w:val="center"/>
        </w:trPr>
        <w:tc>
          <w:tcPr>
            <w:tcW w:w="1341" w:type="dxa"/>
            <w:vAlign w:val="center"/>
          </w:tcPr>
          <w:p w14:paraId="2A1843B9" w14:textId="77777777" w:rsidR="00AC172B" w:rsidRPr="002E5193" w:rsidRDefault="00AC172B" w:rsidP="00734B08">
            <w:pPr>
              <w:jc w:val="center"/>
              <w:rPr>
                <w:rFonts w:eastAsia="黑体"/>
                <w:bCs/>
                <w:szCs w:val="21"/>
              </w:rPr>
            </w:pPr>
            <w:r w:rsidRPr="002E5193">
              <w:rPr>
                <w:rFonts w:eastAsia="黑体"/>
                <w:bCs/>
                <w:szCs w:val="21"/>
              </w:rPr>
              <w:t>组间</w:t>
            </w:r>
            <w:r w:rsidRPr="002E5193">
              <w:rPr>
                <w:rFonts w:eastAsia="黑体"/>
                <w:bCs/>
                <w:szCs w:val="21"/>
              </w:rPr>
              <w:t>Ct</w:t>
            </w:r>
            <w:r w:rsidRPr="002E5193">
              <w:rPr>
                <w:rFonts w:eastAsia="黑体"/>
                <w:bCs/>
                <w:szCs w:val="21"/>
              </w:rPr>
              <w:t>值</w:t>
            </w:r>
          </w:p>
        </w:tc>
        <w:tc>
          <w:tcPr>
            <w:tcW w:w="977" w:type="dxa"/>
            <w:vAlign w:val="center"/>
          </w:tcPr>
          <w:p w14:paraId="7FEAE46C" w14:textId="77777777" w:rsidR="00AC172B" w:rsidRPr="002E5193" w:rsidRDefault="00AC172B" w:rsidP="00734B08">
            <w:pPr>
              <w:jc w:val="center"/>
              <w:rPr>
                <w:rFonts w:eastAsia="黑体"/>
                <w:bCs/>
                <w:szCs w:val="21"/>
              </w:rPr>
            </w:pPr>
            <w:r w:rsidRPr="002E5193">
              <w:rPr>
                <w:rFonts w:eastAsia="黑体"/>
                <w:bCs/>
                <w:szCs w:val="21"/>
              </w:rPr>
              <w:t>组间</w:t>
            </w:r>
            <w:r w:rsidRPr="002E5193">
              <w:rPr>
                <w:rFonts w:eastAsia="黑体"/>
                <w:bCs/>
                <w:szCs w:val="21"/>
              </w:rPr>
              <w:t>1</w:t>
            </w:r>
          </w:p>
        </w:tc>
        <w:tc>
          <w:tcPr>
            <w:tcW w:w="977" w:type="dxa"/>
            <w:vAlign w:val="center"/>
          </w:tcPr>
          <w:p w14:paraId="714A09BA" w14:textId="77777777" w:rsidR="00AC172B" w:rsidRPr="002E5193" w:rsidRDefault="00AC172B" w:rsidP="00734B08">
            <w:pPr>
              <w:jc w:val="center"/>
              <w:rPr>
                <w:rFonts w:eastAsia="黑体"/>
                <w:bCs/>
                <w:szCs w:val="21"/>
              </w:rPr>
            </w:pPr>
            <w:r w:rsidRPr="002E5193">
              <w:rPr>
                <w:rFonts w:eastAsia="黑体"/>
                <w:bCs/>
                <w:szCs w:val="21"/>
              </w:rPr>
              <w:t>组内</w:t>
            </w:r>
            <w:r w:rsidRPr="002E5193">
              <w:rPr>
                <w:rFonts w:eastAsia="黑体"/>
                <w:bCs/>
                <w:szCs w:val="21"/>
              </w:rPr>
              <w:t>2</w:t>
            </w:r>
          </w:p>
        </w:tc>
        <w:tc>
          <w:tcPr>
            <w:tcW w:w="977" w:type="dxa"/>
            <w:vAlign w:val="center"/>
          </w:tcPr>
          <w:p w14:paraId="40642692" w14:textId="77777777" w:rsidR="00AC172B" w:rsidRPr="002E5193" w:rsidRDefault="00AC172B" w:rsidP="00734B08">
            <w:pPr>
              <w:jc w:val="center"/>
              <w:rPr>
                <w:rFonts w:eastAsia="黑体"/>
                <w:bCs/>
                <w:szCs w:val="21"/>
              </w:rPr>
            </w:pPr>
            <w:r w:rsidRPr="002E5193">
              <w:rPr>
                <w:rFonts w:eastAsia="黑体"/>
                <w:bCs/>
                <w:szCs w:val="21"/>
              </w:rPr>
              <w:t>组间</w:t>
            </w:r>
            <w:r w:rsidRPr="002E5193">
              <w:rPr>
                <w:rFonts w:eastAsia="黑体"/>
                <w:bCs/>
                <w:szCs w:val="21"/>
              </w:rPr>
              <w:t>3</w:t>
            </w:r>
          </w:p>
        </w:tc>
        <w:tc>
          <w:tcPr>
            <w:tcW w:w="1184" w:type="dxa"/>
            <w:vAlign w:val="center"/>
          </w:tcPr>
          <w:p w14:paraId="5D288E92" w14:textId="77777777" w:rsidR="00AC172B" w:rsidRDefault="00AC172B" w:rsidP="00734B08">
            <w:pPr>
              <w:jc w:val="center"/>
              <w:rPr>
                <w:rFonts w:eastAsia="黑体"/>
                <w:bCs/>
                <w:szCs w:val="21"/>
              </w:rPr>
            </w:pPr>
            <w:r w:rsidRPr="002E5193">
              <w:rPr>
                <w:rFonts w:eastAsia="黑体"/>
                <w:bCs/>
                <w:szCs w:val="21"/>
              </w:rPr>
              <w:t>3</w:t>
            </w:r>
            <w:r w:rsidRPr="002E5193">
              <w:rPr>
                <w:rFonts w:eastAsia="黑体"/>
                <w:bCs/>
                <w:szCs w:val="21"/>
              </w:rPr>
              <w:t>次检测</w:t>
            </w:r>
          </w:p>
          <w:p w14:paraId="77F26794" w14:textId="77777777" w:rsidR="00AC172B" w:rsidRPr="002E5193" w:rsidRDefault="00AC172B" w:rsidP="00734B08">
            <w:pPr>
              <w:jc w:val="center"/>
              <w:rPr>
                <w:rFonts w:eastAsia="黑体"/>
                <w:bCs/>
                <w:szCs w:val="21"/>
              </w:rPr>
            </w:pPr>
            <w:r w:rsidRPr="002E5193">
              <w:rPr>
                <w:rFonts w:eastAsia="黑体"/>
                <w:bCs/>
                <w:szCs w:val="21"/>
              </w:rPr>
              <w:t>CT</w:t>
            </w:r>
            <w:r w:rsidRPr="002E5193">
              <w:rPr>
                <w:rFonts w:eastAsia="黑体"/>
                <w:bCs/>
                <w:szCs w:val="21"/>
              </w:rPr>
              <w:t>均值</w:t>
            </w:r>
          </w:p>
        </w:tc>
        <w:tc>
          <w:tcPr>
            <w:tcW w:w="1026" w:type="dxa"/>
            <w:vAlign w:val="center"/>
          </w:tcPr>
          <w:p w14:paraId="297C923A" w14:textId="77777777" w:rsidR="00AC172B" w:rsidRDefault="00AC172B" w:rsidP="00734B08">
            <w:pPr>
              <w:jc w:val="center"/>
              <w:rPr>
                <w:rFonts w:eastAsia="黑体"/>
                <w:bCs/>
                <w:szCs w:val="21"/>
              </w:rPr>
            </w:pPr>
            <w:r w:rsidRPr="002E5193">
              <w:rPr>
                <w:rFonts w:eastAsia="黑体"/>
                <w:bCs/>
                <w:szCs w:val="21"/>
              </w:rPr>
              <w:t>标准差</w:t>
            </w:r>
          </w:p>
          <w:p w14:paraId="2B027F7B" w14:textId="77777777" w:rsidR="00AC172B" w:rsidRPr="002E5193" w:rsidRDefault="00AC172B" w:rsidP="00734B08">
            <w:pPr>
              <w:jc w:val="center"/>
              <w:rPr>
                <w:rFonts w:eastAsia="黑体"/>
                <w:bCs/>
                <w:szCs w:val="21"/>
              </w:rPr>
            </w:pPr>
            <w:r w:rsidRPr="002E5193">
              <w:rPr>
                <w:rFonts w:eastAsia="黑体"/>
                <w:bCs/>
                <w:szCs w:val="21"/>
              </w:rPr>
              <w:t>CTSD</w:t>
            </w:r>
          </w:p>
        </w:tc>
        <w:tc>
          <w:tcPr>
            <w:tcW w:w="1059" w:type="dxa"/>
            <w:vAlign w:val="center"/>
          </w:tcPr>
          <w:p w14:paraId="19E1654E" w14:textId="77777777" w:rsidR="00AC172B" w:rsidRPr="002E5193" w:rsidRDefault="00AC172B" w:rsidP="00734B08">
            <w:pPr>
              <w:jc w:val="center"/>
              <w:rPr>
                <w:rFonts w:eastAsia="黑体"/>
                <w:bCs/>
                <w:szCs w:val="21"/>
              </w:rPr>
            </w:pPr>
            <w:r w:rsidRPr="002E5193">
              <w:rPr>
                <w:rFonts w:eastAsia="黑体"/>
                <w:bCs/>
                <w:szCs w:val="21"/>
              </w:rPr>
              <w:t>变异系数</w:t>
            </w:r>
            <w:r w:rsidRPr="002E5193">
              <w:rPr>
                <w:rFonts w:eastAsia="黑体"/>
                <w:bCs/>
                <w:szCs w:val="21"/>
              </w:rPr>
              <w:t>CV(%)</w:t>
            </w:r>
          </w:p>
        </w:tc>
      </w:tr>
      <w:tr w:rsidR="00AC172B" w:rsidRPr="00A663DB" w14:paraId="182F9A1C" w14:textId="77777777" w:rsidTr="00734B08">
        <w:trPr>
          <w:trHeight w:val="534"/>
          <w:jc w:val="center"/>
        </w:trPr>
        <w:tc>
          <w:tcPr>
            <w:tcW w:w="1341" w:type="dxa"/>
            <w:vAlign w:val="center"/>
          </w:tcPr>
          <w:p w14:paraId="2A599229" w14:textId="77777777" w:rsidR="00AC172B" w:rsidRPr="00A663DB" w:rsidRDefault="00AC172B" w:rsidP="00734B08">
            <w:pPr>
              <w:spacing w:line="200" w:lineRule="exact"/>
              <w:jc w:val="center"/>
              <w:rPr>
                <w:rFonts w:eastAsia="黑体"/>
                <w:bCs/>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7</w:t>
            </w:r>
            <w:r w:rsidRPr="00A663DB">
              <w:rPr>
                <w:rFonts w:eastAsia="仿宋"/>
                <w:color w:val="000000"/>
                <w:szCs w:val="21"/>
              </w:rPr>
              <w:t xml:space="preserve"> copies/µL</w:t>
            </w:r>
          </w:p>
        </w:tc>
        <w:tc>
          <w:tcPr>
            <w:tcW w:w="977" w:type="dxa"/>
            <w:vAlign w:val="center"/>
          </w:tcPr>
          <w:p w14:paraId="4949048A" w14:textId="77777777" w:rsidR="00AC172B" w:rsidRPr="00A663DB" w:rsidRDefault="00AC172B" w:rsidP="00734B08">
            <w:pPr>
              <w:jc w:val="center"/>
              <w:rPr>
                <w:rFonts w:eastAsia="黑体"/>
                <w:bCs/>
                <w:szCs w:val="21"/>
              </w:rPr>
            </w:pPr>
            <w:r w:rsidRPr="00A663DB">
              <w:rPr>
                <w:rFonts w:eastAsia="等线"/>
                <w:color w:val="000000"/>
                <w:sz w:val="22"/>
              </w:rPr>
              <w:t>18.870</w:t>
            </w:r>
          </w:p>
        </w:tc>
        <w:tc>
          <w:tcPr>
            <w:tcW w:w="977" w:type="dxa"/>
            <w:vAlign w:val="center"/>
          </w:tcPr>
          <w:p w14:paraId="113FED37" w14:textId="77777777" w:rsidR="00AC172B" w:rsidRPr="00A663DB" w:rsidRDefault="00AC172B" w:rsidP="00734B08">
            <w:pPr>
              <w:jc w:val="center"/>
              <w:rPr>
                <w:rFonts w:eastAsia="黑体"/>
                <w:bCs/>
                <w:szCs w:val="21"/>
              </w:rPr>
            </w:pPr>
            <w:r w:rsidRPr="00A663DB">
              <w:rPr>
                <w:rFonts w:eastAsia="等线"/>
                <w:color w:val="000000"/>
                <w:sz w:val="22"/>
              </w:rPr>
              <w:t>17.392</w:t>
            </w:r>
          </w:p>
        </w:tc>
        <w:tc>
          <w:tcPr>
            <w:tcW w:w="977" w:type="dxa"/>
            <w:vAlign w:val="center"/>
          </w:tcPr>
          <w:p w14:paraId="5C7C0A9B" w14:textId="77777777" w:rsidR="00AC172B" w:rsidRPr="00A663DB" w:rsidRDefault="00AC172B" w:rsidP="00734B08">
            <w:pPr>
              <w:jc w:val="center"/>
              <w:rPr>
                <w:rFonts w:eastAsia="黑体"/>
                <w:bCs/>
                <w:szCs w:val="21"/>
              </w:rPr>
            </w:pPr>
            <w:r w:rsidRPr="00A663DB">
              <w:rPr>
                <w:rFonts w:eastAsia="等线"/>
                <w:color w:val="000000"/>
                <w:sz w:val="22"/>
              </w:rPr>
              <w:t>17.946</w:t>
            </w:r>
          </w:p>
        </w:tc>
        <w:tc>
          <w:tcPr>
            <w:tcW w:w="1184" w:type="dxa"/>
            <w:vAlign w:val="center"/>
          </w:tcPr>
          <w:p w14:paraId="1DAFBBEB" w14:textId="77777777" w:rsidR="00AC172B" w:rsidRPr="00A663DB" w:rsidRDefault="00AC172B" w:rsidP="00734B08">
            <w:pPr>
              <w:jc w:val="center"/>
              <w:rPr>
                <w:rFonts w:eastAsia="黑体"/>
                <w:bCs/>
                <w:color w:val="000000"/>
                <w:szCs w:val="21"/>
              </w:rPr>
            </w:pPr>
            <w:r w:rsidRPr="00A663DB">
              <w:rPr>
                <w:rFonts w:eastAsia="等线"/>
                <w:color w:val="000000"/>
                <w:sz w:val="22"/>
              </w:rPr>
              <w:t>16.86</w:t>
            </w:r>
          </w:p>
        </w:tc>
        <w:tc>
          <w:tcPr>
            <w:tcW w:w="1026" w:type="dxa"/>
            <w:vAlign w:val="center"/>
          </w:tcPr>
          <w:p w14:paraId="79C8F784" w14:textId="77777777" w:rsidR="00AC172B" w:rsidRPr="00A663DB" w:rsidRDefault="00AC172B" w:rsidP="00734B08">
            <w:pPr>
              <w:jc w:val="center"/>
              <w:rPr>
                <w:rFonts w:eastAsia="黑体"/>
                <w:bCs/>
                <w:color w:val="000000"/>
                <w:szCs w:val="21"/>
              </w:rPr>
            </w:pPr>
            <w:r w:rsidRPr="00A663DB">
              <w:rPr>
                <w:rFonts w:eastAsia="等线"/>
                <w:color w:val="000000"/>
                <w:sz w:val="22"/>
              </w:rPr>
              <w:t>0.746</w:t>
            </w:r>
          </w:p>
        </w:tc>
        <w:tc>
          <w:tcPr>
            <w:tcW w:w="1059" w:type="dxa"/>
            <w:vAlign w:val="center"/>
          </w:tcPr>
          <w:p w14:paraId="2DCC784B" w14:textId="77777777" w:rsidR="00AC172B" w:rsidRPr="00A663DB" w:rsidRDefault="00AC172B" w:rsidP="00734B08">
            <w:pPr>
              <w:jc w:val="center"/>
              <w:rPr>
                <w:rFonts w:eastAsia="黑体"/>
                <w:bCs/>
                <w:color w:val="000000"/>
                <w:szCs w:val="21"/>
              </w:rPr>
            </w:pPr>
            <w:r w:rsidRPr="00A663DB">
              <w:rPr>
                <w:rFonts w:eastAsia="等线"/>
                <w:color w:val="000000"/>
                <w:sz w:val="22"/>
              </w:rPr>
              <w:t>4.43</w:t>
            </w:r>
          </w:p>
        </w:tc>
      </w:tr>
      <w:tr w:rsidR="00AC172B" w:rsidRPr="00A663DB" w14:paraId="11D43426" w14:textId="77777777" w:rsidTr="00734B08">
        <w:trPr>
          <w:trHeight w:val="534"/>
          <w:jc w:val="center"/>
        </w:trPr>
        <w:tc>
          <w:tcPr>
            <w:tcW w:w="1341" w:type="dxa"/>
            <w:vAlign w:val="center"/>
          </w:tcPr>
          <w:p w14:paraId="7537D4DF" w14:textId="77777777" w:rsidR="00AC172B" w:rsidRPr="00A663DB" w:rsidRDefault="00AC172B" w:rsidP="00734B08">
            <w:pPr>
              <w:spacing w:line="200" w:lineRule="exact"/>
              <w:jc w:val="center"/>
              <w:rPr>
                <w:rFonts w:eastAsia="黑体"/>
                <w:bCs/>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6</w:t>
            </w:r>
            <w:r w:rsidRPr="00A663DB">
              <w:rPr>
                <w:rFonts w:eastAsia="仿宋"/>
                <w:color w:val="000000"/>
                <w:szCs w:val="21"/>
              </w:rPr>
              <w:t xml:space="preserve"> copies/µL</w:t>
            </w:r>
          </w:p>
        </w:tc>
        <w:tc>
          <w:tcPr>
            <w:tcW w:w="977" w:type="dxa"/>
            <w:vAlign w:val="center"/>
          </w:tcPr>
          <w:p w14:paraId="79EE71C2" w14:textId="77777777" w:rsidR="00AC172B" w:rsidRPr="00A663DB" w:rsidRDefault="00AC172B" w:rsidP="00734B08">
            <w:pPr>
              <w:jc w:val="center"/>
              <w:rPr>
                <w:rFonts w:eastAsia="黑体"/>
                <w:bCs/>
                <w:szCs w:val="21"/>
              </w:rPr>
            </w:pPr>
            <w:r w:rsidRPr="00A663DB">
              <w:rPr>
                <w:rFonts w:eastAsia="等线"/>
                <w:color w:val="000000"/>
                <w:sz w:val="22"/>
              </w:rPr>
              <w:t>22.089</w:t>
            </w:r>
          </w:p>
        </w:tc>
        <w:tc>
          <w:tcPr>
            <w:tcW w:w="977" w:type="dxa"/>
            <w:vAlign w:val="center"/>
          </w:tcPr>
          <w:p w14:paraId="4B8F1E54" w14:textId="77777777" w:rsidR="00AC172B" w:rsidRPr="00A663DB" w:rsidRDefault="00AC172B" w:rsidP="00734B08">
            <w:pPr>
              <w:jc w:val="center"/>
              <w:rPr>
                <w:rFonts w:eastAsia="黑体"/>
                <w:bCs/>
                <w:szCs w:val="21"/>
              </w:rPr>
            </w:pPr>
            <w:r w:rsidRPr="00A663DB">
              <w:rPr>
                <w:rFonts w:eastAsia="等线"/>
                <w:color w:val="000000"/>
                <w:sz w:val="22"/>
              </w:rPr>
              <w:t>20.463</w:t>
            </w:r>
          </w:p>
        </w:tc>
        <w:tc>
          <w:tcPr>
            <w:tcW w:w="977" w:type="dxa"/>
            <w:vAlign w:val="center"/>
          </w:tcPr>
          <w:p w14:paraId="4C8B6A49" w14:textId="77777777" w:rsidR="00AC172B" w:rsidRPr="00A663DB" w:rsidRDefault="00AC172B" w:rsidP="00734B08">
            <w:pPr>
              <w:jc w:val="center"/>
              <w:rPr>
                <w:rFonts w:eastAsia="黑体"/>
                <w:bCs/>
                <w:szCs w:val="21"/>
              </w:rPr>
            </w:pPr>
            <w:r w:rsidRPr="00A663DB">
              <w:rPr>
                <w:rFonts w:eastAsia="等线"/>
                <w:color w:val="000000"/>
                <w:sz w:val="22"/>
              </w:rPr>
              <w:t>20.891</w:t>
            </w:r>
          </w:p>
        </w:tc>
        <w:tc>
          <w:tcPr>
            <w:tcW w:w="1184" w:type="dxa"/>
            <w:vAlign w:val="center"/>
          </w:tcPr>
          <w:p w14:paraId="1B795055" w14:textId="77777777" w:rsidR="00AC172B" w:rsidRPr="00A663DB" w:rsidRDefault="00AC172B" w:rsidP="00734B08">
            <w:pPr>
              <w:jc w:val="center"/>
              <w:rPr>
                <w:rFonts w:eastAsia="黑体"/>
                <w:bCs/>
                <w:color w:val="000000"/>
                <w:szCs w:val="21"/>
              </w:rPr>
            </w:pPr>
            <w:r w:rsidRPr="00A663DB">
              <w:rPr>
                <w:rFonts w:eastAsia="等线"/>
                <w:color w:val="000000"/>
                <w:sz w:val="22"/>
              </w:rPr>
              <w:t>20.13</w:t>
            </w:r>
          </w:p>
        </w:tc>
        <w:tc>
          <w:tcPr>
            <w:tcW w:w="1026" w:type="dxa"/>
            <w:vAlign w:val="center"/>
          </w:tcPr>
          <w:p w14:paraId="180B903E" w14:textId="77777777" w:rsidR="00AC172B" w:rsidRPr="00A663DB" w:rsidRDefault="00AC172B" w:rsidP="00734B08">
            <w:pPr>
              <w:jc w:val="center"/>
              <w:rPr>
                <w:rFonts w:eastAsia="黑体"/>
                <w:bCs/>
                <w:color w:val="000000"/>
                <w:szCs w:val="21"/>
              </w:rPr>
            </w:pPr>
            <w:r w:rsidRPr="00A663DB">
              <w:rPr>
                <w:rFonts w:eastAsia="等线"/>
                <w:color w:val="000000"/>
                <w:sz w:val="22"/>
              </w:rPr>
              <w:t>0.843</w:t>
            </w:r>
          </w:p>
        </w:tc>
        <w:tc>
          <w:tcPr>
            <w:tcW w:w="1059" w:type="dxa"/>
            <w:vAlign w:val="center"/>
          </w:tcPr>
          <w:p w14:paraId="0EA95951" w14:textId="77777777" w:rsidR="00AC172B" w:rsidRPr="00A663DB" w:rsidRDefault="00AC172B" w:rsidP="00734B08">
            <w:pPr>
              <w:jc w:val="center"/>
              <w:rPr>
                <w:rFonts w:eastAsia="黑体"/>
                <w:bCs/>
                <w:color w:val="000000"/>
                <w:szCs w:val="21"/>
              </w:rPr>
            </w:pPr>
            <w:r w:rsidRPr="00A663DB">
              <w:rPr>
                <w:rFonts w:eastAsia="等线"/>
                <w:color w:val="000000"/>
                <w:sz w:val="22"/>
              </w:rPr>
              <w:t>4.19</w:t>
            </w:r>
          </w:p>
        </w:tc>
      </w:tr>
      <w:tr w:rsidR="00AC172B" w:rsidRPr="00A663DB" w14:paraId="5DBF0676" w14:textId="77777777" w:rsidTr="00734B08">
        <w:trPr>
          <w:trHeight w:val="534"/>
          <w:jc w:val="center"/>
        </w:trPr>
        <w:tc>
          <w:tcPr>
            <w:tcW w:w="1341" w:type="dxa"/>
            <w:vAlign w:val="center"/>
          </w:tcPr>
          <w:p w14:paraId="14E1405E" w14:textId="77777777" w:rsidR="00AC172B" w:rsidRPr="00A663DB" w:rsidRDefault="00AC172B" w:rsidP="00734B08">
            <w:pPr>
              <w:spacing w:line="200" w:lineRule="exact"/>
              <w:jc w:val="center"/>
              <w:rPr>
                <w:rFonts w:eastAsia="黑体"/>
                <w:bCs/>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5</w:t>
            </w:r>
            <w:r w:rsidRPr="00A663DB">
              <w:rPr>
                <w:rFonts w:eastAsia="仿宋"/>
                <w:color w:val="000000"/>
                <w:szCs w:val="21"/>
              </w:rPr>
              <w:t xml:space="preserve"> copies/µL</w:t>
            </w:r>
          </w:p>
        </w:tc>
        <w:tc>
          <w:tcPr>
            <w:tcW w:w="977" w:type="dxa"/>
            <w:vAlign w:val="center"/>
          </w:tcPr>
          <w:p w14:paraId="206F1038" w14:textId="77777777" w:rsidR="00AC172B" w:rsidRPr="00A663DB" w:rsidRDefault="00AC172B" w:rsidP="00734B08">
            <w:pPr>
              <w:jc w:val="center"/>
              <w:rPr>
                <w:rFonts w:eastAsia="黑体"/>
                <w:bCs/>
                <w:szCs w:val="21"/>
              </w:rPr>
            </w:pPr>
            <w:r w:rsidRPr="00A663DB">
              <w:rPr>
                <w:rFonts w:eastAsia="等线"/>
                <w:color w:val="000000"/>
                <w:sz w:val="22"/>
              </w:rPr>
              <w:t>25.444</w:t>
            </w:r>
          </w:p>
        </w:tc>
        <w:tc>
          <w:tcPr>
            <w:tcW w:w="977" w:type="dxa"/>
            <w:vAlign w:val="center"/>
          </w:tcPr>
          <w:p w14:paraId="5FCE056A" w14:textId="77777777" w:rsidR="00AC172B" w:rsidRPr="00A663DB" w:rsidRDefault="00AC172B" w:rsidP="00734B08">
            <w:pPr>
              <w:jc w:val="center"/>
              <w:rPr>
                <w:rFonts w:eastAsia="黑体"/>
                <w:bCs/>
                <w:szCs w:val="21"/>
              </w:rPr>
            </w:pPr>
            <w:r w:rsidRPr="00A663DB">
              <w:rPr>
                <w:rFonts w:eastAsia="等线"/>
                <w:color w:val="000000"/>
                <w:sz w:val="22"/>
              </w:rPr>
              <w:t>24.000</w:t>
            </w:r>
          </w:p>
        </w:tc>
        <w:tc>
          <w:tcPr>
            <w:tcW w:w="977" w:type="dxa"/>
            <w:vAlign w:val="center"/>
          </w:tcPr>
          <w:p w14:paraId="7DB2A1E0" w14:textId="77777777" w:rsidR="00AC172B" w:rsidRPr="00A663DB" w:rsidRDefault="00AC172B" w:rsidP="00734B08">
            <w:pPr>
              <w:jc w:val="center"/>
              <w:rPr>
                <w:rFonts w:eastAsia="黑体"/>
                <w:bCs/>
                <w:szCs w:val="21"/>
              </w:rPr>
            </w:pPr>
            <w:r w:rsidRPr="00A663DB">
              <w:rPr>
                <w:rFonts w:eastAsia="等线"/>
                <w:color w:val="000000"/>
                <w:sz w:val="22"/>
              </w:rPr>
              <w:t>24.411</w:t>
            </w:r>
          </w:p>
        </w:tc>
        <w:tc>
          <w:tcPr>
            <w:tcW w:w="1184" w:type="dxa"/>
            <w:vAlign w:val="center"/>
          </w:tcPr>
          <w:p w14:paraId="48F8FD92" w14:textId="77777777" w:rsidR="00AC172B" w:rsidRPr="00A663DB" w:rsidRDefault="00AC172B" w:rsidP="00734B08">
            <w:pPr>
              <w:jc w:val="center"/>
              <w:rPr>
                <w:rFonts w:eastAsia="黑体"/>
                <w:bCs/>
                <w:color w:val="000000"/>
                <w:szCs w:val="21"/>
              </w:rPr>
            </w:pPr>
            <w:r w:rsidRPr="00A663DB">
              <w:rPr>
                <w:rFonts w:eastAsia="等线"/>
                <w:color w:val="000000"/>
                <w:sz w:val="22"/>
              </w:rPr>
              <w:t>23.35</w:t>
            </w:r>
          </w:p>
        </w:tc>
        <w:tc>
          <w:tcPr>
            <w:tcW w:w="1026" w:type="dxa"/>
            <w:vAlign w:val="center"/>
          </w:tcPr>
          <w:p w14:paraId="132492CC" w14:textId="77777777" w:rsidR="00AC172B" w:rsidRPr="00A663DB" w:rsidRDefault="00AC172B" w:rsidP="00734B08">
            <w:pPr>
              <w:jc w:val="center"/>
              <w:rPr>
                <w:rFonts w:eastAsia="黑体"/>
                <w:bCs/>
                <w:color w:val="000000"/>
                <w:szCs w:val="21"/>
              </w:rPr>
            </w:pPr>
            <w:r w:rsidRPr="00A663DB">
              <w:rPr>
                <w:rFonts w:eastAsia="等线"/>
                <w:color w:val="000000"/>
                <w:sz w:val="22"/>
              </w:rPr>
              <w:t>0.744</w:t>
            </w:r>
          </w:p>
        </w:tc>
        <w:tc>
          <w:tcPr>
            <w:tcW w:w="1059" w:type="dxa"/>
            <w:vAlign w:val="center"/>
          </w:tcPr>
          <w:p w14:paraId="7D205DE5" w14:textId="77777777" w:rsidR="00AC172B" w:rsidRPr="00A663DB" w:rsidRDefault="00AC172B" w:rsidP="00734B08">
            <w:pPr>
              <w:jc w:val="center"/>
              <w:rPr>
                <w:rFonts w:eastAsia="黑体"/>
                <w:bCs/>
                <w:color w:val="000000"/>
                <w:szCs w:val="21"/>
              </w:rPr>
            </w:pPr>
            <w:r w:rsidRPr="00A663DB">
              <w:rPr>
                <w:rFonts w:eastAsia="等线"/>
                <w:color w:val="000000"/>
                <w:sz w:val="22"/>
              </w:rPr>
              <w:t>3.18</w:t>
            </w:r>
          </w:p>
        </w:tc>
      </w:tr>
      <w:tr w:rsidR="00AC172B" w:rsidRPr="00A663DB" w14:paraId="0ABE1D0E" w14:textId="77777777" w:rsidTr="00734B08">
        <w:trPr>
          <w:trHeight w:val="534"/>
          <w:jc w:val="center"/>
        </w:trPr>
        <w:tc>
          <w:tcPr>
            <w:tcW w:w="1341" w:type="dxa"/>
            <w:vAlign w:val="center"/>
          </w:tcPr>
          <w:p w14:paraId="0467C8D8" w14:textId="77777777" w:rsidR="00AC172B" w:rsidRPr="00A663DB" w:rsidRDefault="00AC172B" w:rsidP="00734B08">
            <w:pPr>
              <w:spacing w:line="200" w:lineRule="exact"/>
              <w:jc w:val="center"/>
              <w:rPr>
                <w:rFonts w:eastAsia="黑体"/>
                <w:bCs/>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4</w:t>
            </w:r>
            <w:r w:rsidRPr="00A663DB">
              <w:rPr>
                <w:rFonts w:eastAsia="仿宋"/>
                <w:color w:val="000000"/>
                <w:szCs w:val="21"/>
              </w:rPr>
              <w:t xml:space="preserve"> copies/µL</w:t>
            </w:r>
          </w:p>
        </w:tc>
        <w:tc>
          <w:tcPr>
            <w:tcW w:w="977" w:type="dxa"/>
            <w:vAlign w:val="center"/>
          </w:tcPr>
          <w:p w14:paraId="1C90B022" w14:textId="77777777" w:rsidR="00AC172B" w:rsidRPr="00A663DB" w:rsidRDefault="00AC172B" w:rsidP="00734B08">
            <w:pPr>
              <w:jc w:val="center"/>
              <w:rPr>
                <w:rFonts w:eastAsia="黑体"/>
                <w:bCs/>
                <w:szCs w:val="21"/>
              </w:rPr>
            </w:pPr>
            <w:r w:rsidRPr="00A663DB">
              <w:rPr>
                <w:rFonts w:eastAsia="等线"/>
                <w:color w:val="000000"/>
                <w:sz w:val="22"/>
              </w:rPr>
              <w:t>28.950</w:t>
            </w:r>
          </w:p>
        </w:tc>
        <w:tc>
          <w:tcPr>
            <w:tcW w:w="977" w:type="dxa"/>
            <w:vAlign w:val="center"/>
          </w:tcPr>
          <w:p w14:paraId="75C1BB86" w14:textId="77777777" w:rsidR="00AC172B" w:rsidRPr="00A663DB" w:rsidRDefault="00AC172B" w:rsidP="00734B08">
            <w:pPr>
              <w:jc w:val="center"/>
              <w:rPr>
                <w:rFonts w:eastAsia="黑体"/>
                <w:bCs/>
                <w:szCs w:val="21"/>
              </w:rPr>
            </w:pPr>
            <w:r w:rsidRPr="00A663DB">
              <w:rPr>
                <w:rFonts w:eastAsia="等线"/>
                <w:color w:val="000000"/>
                <w:sz w:val="22"/>
              </w:rPr>
              <w:t>27.404</w:t>
            </w:r>
          </w:p>
        </w:tc>
        <w:tc>
          <w:tcPr>
            <w:tcW w:w="977" w:type="dxa"/>
            <w:vAlign w:val="center"/>
          </w:tcPr>
          <w:p w14:paraId="24440635" w14:textId="77777777" w:rsidR="00AC172B" w:rsidRPr="00A663DB" w:rsidRDefault="00AC172B" w:rsidP="00734B08">
            <w:pPr>
              <w:jc w:val="center"/>
              <w:rPr>
                <w:rFonts w:eastAsia="黑体"/>
                <w:bCs/>
                <w:szCs w:val="21"/>
              </w:rPr>
            </w:pPr>
            <w:r w:rsidRPr="00A663DB">
              <w:rPr>
                <w:rFonts w:eastAsia="等线"/>
                <w:color w:val="000000"/>
                <w:sz w:val="22"/>
              </w:rPr>
              <w:t>27.716</w:t>
            </w:r>
          </w:p>
        </w:tc>
        <w:tc>
          <w:tcPr>
            <w:tcW w:w="1184" w:type="dxa"/>
            <w:vAlign w:val="center"/>
          </w:tcPr>
          <w:p w14:paraId="60AEE2EA" w14:textId="77777777" w:rsidR="00AC172B" w:rsidRPr="00A663DB" w:rsidRDefault="00AC172B" w:rsidP="00734B08">
            <w:pPr>
              <w:jc w:val="center"/>
              <w:rPr>
                <w:rFonts w:eastAsia="黑体"/>
                <w:bCs/>
                <w:color w:val="000000"/>
                <w:szCs w:val="21"/>
              </w:rPr>
            </w:pPr>
            <w:r w:rsidRPr="00A663DB">
              <w:rPr>
                <w:rFonts w:eastAsia="等线"/>
                <w:color w:val="000000"/>
                <w:sz w:val="22"/>
              </w:rPr>
              <w:t>26.62</w:t>
            </w:r>
          </w:p>
        </w:tc>
        <w:tc>
          <w:tcPr>
            <w:tcW w:w="1026" w:type="dxa"/>
            <w:vAlign w:val="center"/>
          </w:tcPr>
          <w:p w14:paraId="304405AC" w14:textId="77777777" w:rsidR="00AC172B" w:rsidRPr="00A663DB" w:rsidRDefault="00AC172B" w:rsidP="00734B08">
            <w:pPr>
              <w:jc w:val="center"/>
              <w:rPr>
                <w:rFonts w:eastAsia="黑体"/>
                <w:bCs/>
                <w:color w:val="000000"/>
                <w:szCs w:val="21"/>
              </w:rPr>
            </w:pPr>
            <w:r w:rsidRPr="00A663DB">
              <w:rPr>
                <w:rFonts w:eastAsia="等线"/>
                <w:color w:val="000000"/>
                <w:sz w:val="22"/>
              </w:rPr>
              <w:t>0.817</w:t>
            </w:r>
          </w:p>
        </w:tc>
        <w:tc>
          <w:tcPr>
            <w:tcW w:w="1059" w:type="dxa"/>
            <w:vAlign w:val="center"/>
          </w:tcPr>
          <w:p w14:paraId="3C9A6915" w14:textId="77777777" w:rsidR="00AC172B" w:rsidRPr="00A663DB" w:rsidRDefault="00AC172B" w:rsidP="00734B08">
            <w:pPr>
              <w:jc w:val="center"/>
              <w:rPr>
                <w:rFonts w:eastAsia="黑体"/>
                <w:bCs/>
                <w:color w:val="000000"/>
                <w:szCs w:val="21"/>
              </w:rPr>
            </w:pPr>
            <w:r w:rsidRPr="00A663DB">
              <w:rPr>
                <w:rFonts w:eastAsia="等线"/>
                <w:color w:val="000000"/>
                <w:sz w:val="22"/>
              </w:rPr>
              <w:t>3.07</w:t>
            </w:r>
          </w:p>
        </w:tc>
      </w:tr>
      <w:tr w:rsidR="00AC172B" w:rsidRPr="00A663DB" w14:paraId="50455F2E" w14:textId="77777777" w:rsidTr="00734B08">
        <w:trPr>
          <w:trHeight w:val="534"/>
          <w:jc w:val="center"/>
        </w:trPr>
        <w:tc>
          <w:tcPr>
            <w:tcW w:w="1341" w:type="dxa"/>
            <w:vAlign w:val="center"/>
          </w:tcPr>
          <w:p w14:paraId="3A6D4E12" w14:textId="77777777" w:rsidR="00AC172B" w:rsidRPr="00A663DB" w:rsidRDefault="00AC172B" w:rsidP="00734B08">
            <w:pPr>
              <w:spacing w:line="200" w:lineRule="exact"/>
              <w:jc w:val="center"/>
              <w:rPr>
                <w:rFonts w:eastAsia="黑体"/>
                <w:bCs/>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3</w:t>
            </w:r>
            <w:r w:rsidRPr="00A663DB">
              <w:rPr>
                <w:rFonts w:eastAsia="仿宋"/>
                <w:color w:val="000000"/>
                <w:szCs w:val="21"/>
              </w:rPr>
              <w:t xml:space="preserve"> copies/µL</w:t>
            </w:r>
          </w:p>
        </w:tc>
        <w:tc>
          <w:tcPr>
            <w:tcW w:w="977" w:type="dxa"/>
            <w:vAlign w:val="center"/>
          </w:tcPr>
          <w:p w14:paraId="0E58D3EC" w14:textId="77777777" w:rsidR="00AC172B" w:rsidRPr="00A663DB" w:rsidRDefault="00AC172B" w:rsidP="00734B08">
            <w:pPr>
              <w:jc w:val="center"/>
              <w:rPr>
                <w:rFonts w:eastAsia="黑体"/>
                <w:bCs/>
                <w:szCs w:val="21"/>
              </w:rPr>
            </w:pPr>
            <w:r w:rsidRPr="00A663DB">
              <w:rPr>
                <w:rFonts w:eastAsia="等线"/>
                <w:color w:val="000000"/>
                <w:sz w:val="22"/>
              </w:rPr>
              <w:t>32.296</w:t>
            </w:r>
          </w:p>
        </w:tc>
        <w:tc>
          <w:tcPr>
            <w:tcW w:w="977" w:type="dxa"/>
            <w:vAlign w:val="center"/>
          </w:tcPr>
          <w:p w14:paraId="00C6ADE0" w14:textId="77777777" w:rsidR="00AC172B" w:rsidRPr="00A663DB" w:rsidRDefault="00AC172B" w:rsidP="00734B08">
            <w:pPr>
              <w:jc w:val="center"/>
              <w:rPr>
                <w:rFonts w:eastAsia="黑体"/>
                <w:bCs/>
                <w:szCs w:val="21"/>
              </w:rPr>
            </w:pPr>
            <w:r w:rsidRPr="00A663DB">
              <w:rPr>
                <w:rFonts w:eastAsia="等线"/>
                <w:color w:val="000000"/>
                <w:sz w:val="22"/>
              </w:rPr>
              <w:t>30.705</w:t>
            </w:r>
          </w:p>
        </w:tc>
        <w:tc>
          <w:tcPr>
            <w:tcW w:w="977" w:type="dxa"/>
            <w:vAlign w:val="center"/>
          </w:tcPr>
          <w:p w14:paraId="61091322" w14:textId="77777777" w:rsidR="00AC172B" w:rsidRPr="00A663DB" w:rsidRDefault="00AC172B" w:rsidP="00734B08">
            <w:pPr>
              <w:jc w:val="center"/>
              <w:rPr>
                <w:rFonts w:eastAsia="黑体"/>
                <w:bCs/>
                <w:szCs w:val="21"/>
              </w:rPr>
            </w:pPr>
            <w:r w:rsidRPr="00A663DB">
              <w:rPr>
                <w:rFonts w:eastAsia="等线"/>
                <w:color w:val="000000"/>
                <w:sz w:val="22"/>
              </w:rPr>
              <w:t>31.047</w:t>
            </w:r>
          </w:p>
        </w:tc>
        <w:tc>
          <w:tcPr>
            <w:tcW w:w="1184" w:type="dxa"/>
            <w:vAlign w:val="center"/>
          </w:tcPr>
          <w:p w14:paraId="342FF85D" w14:textId="77777777" w:rsidR="00AC172B" w:rsidRPr="00A663DB" w:rsidRDefault="00AC172B" w:rsidP="00734B08">
            <w:pPr>
              <w:jc w:val="center"/>
              <w:rPr>
                <w:rFonts w:eastAsia="黑体"/>
                <w:bCs/>
                <w:color w:val="000000"/>
                <w:szCs w:val="21"/>
              </w:rPr>
            </w:pPr>
            <w:r w:rsidRPr="00A663DB">
              <w:rPr>
                <w:rFonts w:eastAsia="等线"/>
                <w:color w:val="000000"/>
                <w:sz w:val="22"/>
              </w:rPr>
              <w:t>30.14</w:t>
            </w:r>
          </w:p>
        </w:tc>
        <w:tc>
          <w:tcPr>
            <w:tcW w:w="1026" w:type="dxa"/>
            <w:vAlign w:val="center"/>
          </w:tcPr>
          <w:p w14:paraId="2F57D423" w14:textId="77777777" w:rsidR="00AC172B" w:rsidRPr="00A663DB" w:rsidRDefault="00AC172B" w:rsidP="00734B08">
            <w:pPr>
              <w:jc w:val="center"/>
              <w:rPr>
                <w:rFonts w:eastAsia="黑体"/>
                <w:bCs/>
                <w:color w:val="000000"/>
                <w:szCs w:val="21"/>
              </w:rPr>
            </w:pPr>
            <w:r w:rsidRPr="00A663DB">
              <w:rPr>
                <w:rFonts w:eastAsia="等线"/>
                <w:color w:val="000000"/>
                <w:sz w:val="22"/>
              </w:rPr>
              <w:t>0.838</w:t>
            </w:r>
          </w:p>
        </w:tc>
        <w:tc>
          <w:tcPr>
            <w:tcW w:w="1059" w:type="dxa"/>
            <w:vAlign w:val="center"/>
          </w:tcPr>
          <w:p w14:paraId="57722013" w14:textId="77777777" w:rsidR="00AC172B" w:rsidRPr="00A663DB" w:rsidRDefault="00AC172B" w:rsidP="00734B08">
            <w:pPr>
              <w:jc w:val="center"/>
              <w:rPr>
                <w:rFonts w:eastAsia="黑体"/>
                <w:bCs/>
                <w:color w:val="000000"/>
                <w:szCs w:val="21"/>
              </w:rPr>
            </w:pPr>
            <w:r w:rsidRPr="00A663DB">
              <w:rPr>
                <w:rFonts w:eastAsia="等线"/>
                <w:color w:val="000000"/>
                <w:sz w:val="22"/>
              </w:rPr>
              <w:t>2.78</w:t>
            </w:r>
          </w:p>
        </w:tc>
      </w:tr>
      <w:tr w:rsidR="00AC172B" w:rsidRPr="00A663DB" w14:paraId="0700CF19" w14:textId="77777777" w:rsidTr="00734B08">
        <w:trPr>
          <w:trHeight w:val="534"/>
          <w:jc w:val="center"/>
        </w:trPr>
        <w:tc>
          <w:tcPr>
            <w:tcW w:w="1341" w:type="dxa"/>
            <w:vAlign w:val="center"/>
          </w:tcPr>
          <w:p w14:paraId="10613F3B" w14:textId="77777777" w:rsidR="00AC172B" w:rsidRPr="00A663DB" w:rsidRDefault="00AC172B" w:rsidP="00734B08">
            <w:pPr>
              <w:spacing w:line="200" w:lineRule="exact"/>
              <w:jc w:val="center"/>
              <w:rPr>
                <w:rFonts w:eastAsia="黑体"/>
                <w:bCs/>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2</w:t>
            </w:r>
            <w:r w:rsidRPr="00A663DB">
              <w:rPr>
                <w:rFonts w:eastAsia="仿宋"/>
                <w:color w:val="000000"/>
                <w:szCs w:val="21"/>
              </w:rPr>
              <w:t xml:space="preserve"> copies/µL</w:t>
            </w:r>
          </w:p>
        </w:tc>
        <w:tc>
          <w:tcPr>
            <w:tcW w:w="977" w:type="dxa"/>
            <w:vAlign w:val="center"/>
          </w:tcPr>
          <w:p w14:paraId="7DC373E6" w14:textId="77777777" w:rsidR="00AC172B" w:rsidRPr="00A663DB" w:rsidRDefault="00AC172B" w:rsidP="00734B08">
            <w:pPr>
              <w:jc w:val="center"/>
              <w:rPr>
                <w:rFonts w:eastAsia="黑体"/>
                <w:bCs/>
                <w:szCs w:val="21"/>
              </w:rPr>
            </w:pPr>
            <w:r w:rsidRPr="00A663DB">
              <w:rPr>
                <w:rFonts w:eastAsia="等线"/>
                <w:color w:val="000000"/>
                <w:sz w:val="22"/>
              </w:rPr>
              <w:t>35.160</w:t>
            </w:r>
          </w:p>
        </w:tc>
        <w:tc>
          <w:tcPr>
            <w:tcW w:w="977" w:type="dxa"/>
            <w:vAlign w:val="center"/>
          </w:tcPr>
          <w:p w14:paraId="4E424AF8" w14:textId="77777777" w:rsidR="00AC172B" w:rsidRPr="00A663DB" w:rsidRDefault="00AC172B" w:rsidP="00734B08">
            <w:pPr>
              <w:jc w:val="center"/>
              <w:rPr>
                <w:rFonts w:eastAsia="黑体"/>
                <w:bCs/>
                <w:szCs w:val="21"/>
              </w:rPr>
            </w:pPr>
            <w:r w:rsidRPr="00A663DB">
              <w:rPr>
                <w:rFonts w:eastAsia="等线"/>
                <w:color w:val="000000"/>
                <w:sz w:val="22"/>
              </w:rPr>
              <w:t>33.905</w:t>
            </w:r>
          </w:p>
        </w:tc>
        <w:tc>
          <w:tcPr>
            <w:tcW w:w="977" w:type="dxa"/>
            <w:vAlign w:val="center"/>
          </w:tcPr>
          <w:p w14:paraId="6042F537" w14:textId="77777777" w:rsidR="00AC172B" w:rsidRPr="00A663DB" w:rsidRDefault="00AC172B" w:rsidP="00734B08">
            <w:pPr>
              <w:jc w:val="center"/>
              <w:rPr>
                <w:rFonts w:eastAsia="黑体"/>
                <w:bCs/>
                <w:szCs w:val="21"/>
              </w:rPr>
            </w:pPr>
            <w:r w:rsidRPr="00A663DB">
              <w:rPr>
                <w:rFonts w:eastAsia="等线"/>
                <w:color w:val="000000"/>
                <w:sz w:val="22"/>
              </w:rPr>
              <w:t>34.057</w:t>
            </w:r>
          </w:p>
        </w:tc>
        <w:tc>
          <w:tcPr>
            <w:tcW w:w="1184" w:type="dxa"/>
            <w:vAlign w:val="center"/>
          </w:tcPr>
          <w:p w14:paraId="03C6391E" w14:textId="77777777" w:rsidR="00AC172B" w:rsidRPr="00A663DB" w:rsidRDefault="00AC172B" w:rsidP="00734B08">
            <w:pPr>
              <w:jc w:val="center"/>
              <w:rPr>
                <w:rFonts w:eastAsia="黑体"/>
                <w:bCs/>
                <w:color w:val="000000"/>
                <w:szCs w:val="21"/>
              </w:rPr>
            </w:pPr>
            <w:r w:rsidRPr="00A663DB">
              <w:rPr>
                <w:rFonts w:eastAsia="等线"/>
                <w:color w:val="000000"/>
                <w:sz w:val="22"/>
              </w:rPr>
              <w:t>33.80</w:t>
            </w:r>
          </w:p>
        </w:tc>
        <w:tc>
          <w:tcPr>
            <w:tcW w:w="1026" w:type="dxa"/>
            <w:vAlign w:val="center"/>
          </w:tcPr>
          <w:p w14:paraId="6689EA38" w14:textId="77777777" w:rsidR="00AC172B" w:rsidRPr="00A663DB" w:rsidRDefault="00AC172B" w:rsidP="00734B08">
            <w:pPr>
              <w:jc w:val="center"/>
              <w:rPr>
                <w:rFonts w:eastAsia="黑体"/>
                <w:bCs/>
                <w:color w:val="000000"/>
                <w:szCs w:val="21"/>
              </w:rPr>
            </w:pPr>
            <w:r w:rsidRPr="00A663DB">
              <w:rPr>
                <w:rFonts w:eastAsia="等线"/>
                <w:color w:val="000000"/>
                <w:sz w:val="22"/>
              </w:rPr>
              <w:t>0.685</w:t>
            </w:r>
          </w:p>
        </w:tc>
        <w:tc>
          <w:tcPr>
            <w:tcW w:w="1059" w:type="dxa"/>
            <w:vAlign w:val="center"/>
          </w:tcPr>
          <w:p w14:paraId="53EB5AA2" w14:textId="77777777" w:rsidR="00AC172B" w:rsidRPr="00A663DB" w:rsidRDefault="00AC172B" w:rsidP="00734B08">
            <w:pPr>
              <w:jc w:val="center"/>
              <w:rPr>
                <w:rFonts w:eastAsia="黑体"/>
                <w:bCs/>
                <w:color w:val="000000"/>
                <w:szCs w:val="21"/>
              </w:rPr>
            </w:pPr>
            <w:r w:rsidRPr="00A663DB">
              <w:rPr>
                <w:rFonts w:eastAsia="等线"/>
                <w:color w:val="000000"/>
                <w:sz w:val="22"/>
              </w:rPr>
              <w:t>2.03</w:t>
            </w:r>
          </w:p>
        </w:tc>
      </w:tr>
    </w:tbl>
    <w:p w14:paraId="4515A82E" w14:textId="77777777" w:rsidR="00AC172B" w:rsidRPr="00A663DB" w:rsidRDefault="00AC172B" w:rsidP="00AC172B"/>
    <w:p w14:paraId="6AE1CC18" w14:textId="77777777" w:rsidR="00AC172B" w:rsidRPr="00A663DB" w:rsidRDefault="00AC172B" w:rsidP="00AC172B">
      <w:pPr>
        <w:jc w:val="center"/>
      </w:pPr>
      <w:r w:rsidRPr="00A663DB">
        <w:t>表</w:t>
      </w:r>
      <w:r w:rsidRPr="00A663DB">
        <w:t xml:space="preserve">4 </w:t>
      </w:r>
      <w:r w:rsidRPr="00A663DB">
        <w:t>海豹隐秘杆菌</w:t>
      </w:r>
      <w:r w:rsidRPr="00A663DB">
        <w:t>MGB-qPCR</w:t>
      </w:r>
      <w:r w:rsidRPr="00A663DB">
        <w:t>组内检测</w:t>
      </w:r>
      <w:r w:rsidRPr="00A663DB">
        <w:t>CT</w:t>
      </w:r>
      <w:r w:rsidRPr="00A663DB">
        <w:t>值</w:t>
      </w:r>
    </w:p>
    <w:tbl>
      <w:tblPr>
        <w:tblStyle w:val="ae"/>
        <w:tblW w:w="7412" w:type="dxa"/>
        <w:jc w:val="center"/>
        <w:tblLook w:val="04A0" w:firstRow="1" w:lastRow="0" w:firstColumn="1" w:lastColumn="0" w:noHBand="0" w:noVBand="1"/>
      </w:tblPr>
      <w:tblGrid>
        <w:gridCol w:w="1328"/>
        <w:gridCol w:w="973"/>
        <w:gridCol w:w="973"/>
        <w:gridCol w:w="973"/>
        <w:gridCol w:w="1324"/>
        <w:gridCol w:w="997"/>
        <w:gridCol w:w="844"/>
      </w:tblGrid>
      <w:tr w:rsidR="00AC172B" w:rsidRPr="00A663DB" w14:paraId="1EF92B10" w14:textId="77777777" w:rsidTr="00734B08">
        <w:trPr>
          <w:jc w:val="center"/>
        </w:trPr>
        <w:tc>
          <w:tcPr>
            <w:tcW w:w="1328" w:type="dxa"/>
            <w:vAlign w:val="center"/>
          </w:tcPr>
          <w:p w14:paraId="735F9752" w14:textId="77777777" w:rsidR="00AC172B" w:rsidRPr="00A663DB" w:rsidRDefault="00AC172B" w:rsidP="00734B08">
            <w:pPr>
              <w:jc w:val="center"/>
              <w:rPr>
                <w:rFonts w:eastAsia="黑体"/>
                <w:szCs w:val="21"/>
              </w:rPr>
            </w:pPr>
            <w:r w:rsidRPr="00A663DB">
              <w:rPr>
                <w:rFonts w:eastAsia="黑体"/>
                <w:szCs w:val="21"/>
              </w:rPr>
              <w:t>组内</w:t>
            </w:r>
            <w:r w:rsidRPr="00A663DB">
              <w:rPr>
                <w:rFonts w:eastAsia="黑体"/>
                <w:szCs w:val="21"/>
              </w:rPr>
              <w:t>Ct</w:t>
            </w:r>
            <w:r w:rsidRPr="00A663DB">
              <w:rPr>
                <w:rFonts w:eastAsia="黑体"/>
                <w:szCs w:val="21"/>
              </w:rPr>
              <w:t>值</w:t>
            </w:r>
          </w:p>
        </w:tc>
        <w:tc>
          <w:tcPr>
            <w:tcW w:w="973" w:type="dxa"/>
            <w:vAlign w:val="center"/>
          </w:tcPr>
          <w:p w14:paraId="353D267E" w14:textId="77777777" w:rsidR="00AC172B" w:rsidRPr="00A663DB" w:rsidRDefault="00AC172B" w:rsidP="00734B08">
            <w:pPr>
              <w:jc w:val="center"/>
              <w:rPr>
                <w:rFonts w:eastAsia="黑体"/>
                <w:szCs w:val="21"/>
              </w:rPr>
            </w:pPr>
            <w:r w:rsidRPr="00A663DB">
              <w:rPr>
                <w:rFonts w:eastAsia="黑体"/>
                <w:szCs w:val="21"/>
              </w:rPr>
              <w:t>组内</w:t>
            </w:r>
            <w:r w:rsidRPr="00A663DB">
              <w:rPr>
                <w:rFonts w:eastAsia="黑体"/>
                <w:szCs w:val="21"/>
              </w:rPr>
              <w:t>1</w:t>
            </w:r>
          </w:p>
        </w:tc>
        <w:tc>
          <w:tcPr>
            <w:tcW w:w="973" w:type="dxa"/>
            <w:vAlign w:val="center"/>
          </w:tcPr>
          <w:p w14:paraId="05FA7370" w14:textId="77777777" w:rsidR="00AC172B" w:rsidRPr="00A663DB" w:rsidRDefault="00AC172B" w:rsidP="00734B08">
            <w:pPr>
              <w:jc w:val="center"/>
              <w:rPr>
                <w:rFonts w:eastAsia="黑体"/>
                <w:szCs w:val="21"/>
              </w:rPr>
            </w:pPr>
            <w:r w:rsidRPr="00A663DB">
              <w:rPr>
                <w:rFonts w:eastAsia="黑体"/>
                <w:szCs w:val="21"/>
              </w:rPr>
              <w:t>组内</w:t>
            </w:r>
            <w:r w:rsidRPr="00A663DB">
              <w:rPr>
                <w:rFonts w:eastAsia="黑体"/>
                <w:szCs w:val="21"/>
              </w:rPr>
              <w:t>2</w:t>
            </w:r>
          </w:p>
        </w:tc>
        <w:tc>
          <w:tcPr>
            <w:tcW w:w="973" w:type="dxa"/>
            <w:vAlign w:val="center"/>
          </w:tcPr>
          <w:p w14:paraId="742B43FC" w14:textId="77777777" w:rsidR="00AC172B" w:rsidRPr="00A663DB" w:rsidRDefault="00AC172B" w:rsidP="00734B08">
            <w:pPr>
              <w:jc w:val="center"/>
              <w:rPr>
                <w:rFonts w:eastAsia="黑体"/>
                <w:szCs w:val="21"/>
              </w:rPr>
            </w:pPr>
            <w:r w:rsidRPr="00A663DB">
              <w:rPr>
                <w:rFonts w:eastAsia="黑体"/>
                <w:szCs w:val="21"/>
              </w:rPr>
              <w:t>组内</w:t>
            </w:r>
            <w:r w:rsidRPr="00A663DB">
              <w:rPr>
                <w:rFonts w:eastAsia="黑体"/>
                <w:szCs w:val="21"/>
              </w:rPr>
              <w:t>3</w:t>
            </w:r>
          </w:p>
        </w:tc>
        <w:tc>
          <w:tcPr>
            <w:tcW w:w="1324" w:type="dxa"/>
            <w:vAlign w:val="center"/>
          </w:tcPr>
          <w:p w14:paraId="3ADC1282" w14:textId="77777777" w:rsidR="00AC172B" w:rsidRPr="00A663DB" w:rsidRDefault="00AC172B" w:rsidP="00734B08">
            <w:pPr>
              <w:jc w:val="center"/>
              <w:rPr>
                <w:rFonts w:eastAsia="黑体"/>
                <w:szCs w:val="21"/>
              </w:rPr>
            </w:pPr>
            <w:r w:rsidRPr="00A663DB">
              <w:rPr>
                <w:rFonts w:eastAsia="黑体"/>
                <w:szCs w:val="21"/>
              </w:rPr>
              <w:t>4</w:t>
            </w:r>
            <w:r w:rsidRPr="00A663DB">
              <w:rPr>
                <w:rFonts w:eastAsia="黑体"/>
                <w:szCs w:val="21"/>
              </w:rPr>
              <w:t>次检测</w:t>
            </w:r>
          </w:p>
          <w:p w14:paraId="27BED7B9" w14:textId="77777777" w:rsidR="00AC172B" w:rsidRPr="00A663DB" w:rsidRDefault="00AC172B" w:rsidP="00734B08">
            <w:pPr>
              <w:jc w:val="center"/>
              <w:rPr>
                <w:rFonts w:eastAsia="黑体"/>
                <w:szCs w:val="21"/>
              </w:rPr>
            </w:pPr>
            <w:r w:rsidRPr="00A663DB">
              <w:rPr>
                <w:rFonts w:eastAsia="黑体"/>
                <w:szCs w:val="21"/>
              </w:rPr>
              <w:t>CT</w:t>
            </w:r>
            <w:r w:rsidRPr="00A663DB">
              <w:rPr>
                <w:rFonts w:eastAsia="黑体"/>
                <w:szCs w:val="21"/>
              </w:rPr>
              <w:t>均值</w:t>
            </w:r>
          </w:p>
        </w:tc>
        <w:tc>
          <w:tcPr>
            <w:tcW w:w="997" w:type="dxa"/>
            <w:vAlign w:val="center"/>
          </w:tcPr>
          <w:p w14:paraId="5F66AD85" w14:textId="77777777" w:rsidR="00AC172B" w:rsidRPr="00A663DB" w:rsidRDefault="00AC172B" w:rsidP="00734B08">
            <w:pPr>
              <w:jc w:val="center"/>
              <w:rPr>
                <w:rFonts w:eastAsia="黑体"/>
                <w:szCs w:val="21"/>
              </w:rPr>
            </w:pPr>
            <w:r w:rsidRPr="00A663DB">
              <w:rPr>
                <w:rFonts w:eastAsia="黑体"/>
                <w:szCs w:val="21"/>
              </w:rPr>
              <w:t>标准差</w:t>
            </w:r>
            <w:r w:rsidRPr="00A663DB">
              <w:rPr>
                <w:rFonts w:eastAsia="黑体"/>
                <w:szCs w:val="21"/>
              </w:rPr>
              <w:t>CTSD</w:t>
            </w:r>
          </w:p>
        </w:tc>
        <w:tc>
          <w:tcPr>
            <w:tcW w:w="844" w:type="dxa"/>
            <w:vAlign w:val="center"/>
          </w:tcPr>
          <w:p w14:paraId="011BB4F1" w14:textId="77777777" w:rsidR="00AC172B" w:rsidRPr="00A663DB" w:rsidRDefault="00AC172B" w:rsidP="00734B08">
            <w:pPr>
              <w:jc w:val="center"/>
              <w:rPr>
                <w:rFonts w:eastAsia="黑体"/>
                <w:szCs w:val="21"/>
              </w:rPr>
            </w:pPr>
            <w:r w:rsidRPr="00A663DB">
              <w:rPr>
                <w:rFonts w:eastAsia="黑体"/>
                <w:szCs w:val="21"/>
              </w:rPr>
              <w:t>变异系数</w:t>
            </w:r>
            <w:r w:rsidRPr="00A663DB">
              <w:rPr>
                <w:rFonts w:eastAsia="黑体"/>
                <w:szCs w:val="21"/>
              </w:rPr>
              <w:t>CV(%)</w:t>
            </w:r>
          </w:p>
        </w:tc>
      </w:tr>
      <w:tr w:rsidR="00AC172B" w:rsidRPr="00A663DB" w14:paraId="79B9092C" w14:textId="77777777" w:rsidTr="00734B08">
        <w:trPr>
          <w:trHeight w:val="549"/>
          <w:jc w:val="center"/>
        </w:trPr>
        <w:tc>
          <w:tcPr>
            <w:tcW w:w="1328" w:type="dxa"/>
            <w:vAlign w:val="center"/>
          </w:tcPr>
          <w:p w14:paraId="57F5D06A" w14:textId="77777777" w:rsidR="00AC172B" w:rsidRPr="00A663DB" w:rsidRDefault="00AC172B" w:rsidP="00734B08">
            <w:pPr>
              <w:spacing w:line="200" w:lineRule="exact"/>
              <w:jc w:val="center"/>
              <w:rPr>
                <w:rFonts w:eastAsia="黑体"/>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7</w:t>
            </w:r>
            <w:r w:rsidRPr="00A663DB">
              <w:rPr>
                <w:rFonts w:eastAsia="仿宋"/>
                <w:color w:val="000000"/>
                <w:szCs w:val="21"/>
              </w:rPr>
              <w:t xml:space="preserve"> copies/µL</w:t>
            </w:r>
          </w:p>
        </w:tc>
        <w:tc>
          <w:tcPr>
            <w:tcW w:w="973" w:type="dxa"/>
            <w:vAlign w:val="center"/>
          </w:tcPr>
          <w:p w14:paraId="0C49626B" w14:textId="77777777" w:rsidR="00AC172B" w:rsidRPr="00A663DB" w:rsidRDefault="00AC172B" w:rsidP="00734B08">
            <w:pPr>
              <w:jc w:val="center"/>
              <w:rPr>
                <w:rFonts w:eastAsia="黑体"/>
                <w:szCs w:val="21"/>
              </w:rPr>
            </w:pPr>
            <w:r w:rsidRPr="00A663DB">
              <w:rPr>
                <w:rFonts w:eastAsia="等线"/>
                <w:color w:val="000000"/>
                <w:sz w:val="22"/>
              </w:rPr>
              <w:t>17.553</w:t>
            </w:r>
          </w:p>
        </w:tc>
        <w:tc>
          <w:tcPr>
            <w:tcW w:w="973" w:type="dxa"/>
            <w:vAlign w:val="center"/>
          </w:tcPr>
          <w:p w14:paraId="76514DE0" w14:textId="77777777" w:rsidR="00AC172B" w:rsidRPr="00A663DB" w:rsidRDefault="00AC172B" w:rsidP="00734B08">
            <w:pPr>
              <w:jc w:val="center"/>
              <w:rPr>
                <w:rFonts w:eastAsia="黑体"/>
                <w:szCs w:val="21"/>
              </w:rPr>
            </w:pPr>
            <w:r w:rsidRPr="00A663DB">
              <w:rPr>
                <w:rFonts w:eastAsia="等线"/>
                <w:color w:val="000000"/>
                <w:sz w:val="22"/>
              </w:rPr>
              <w:t>17.988</w:t>
            </w:r>
          </w:p>
        </w:tc>
        <w:tc>
          <w:tcPr>
            <w:tcW w:w="973" w:type="dxa"/>
            <w:vAlign w:val="center"/>
          </w:tcPr>
          <w:p w14:paraId="2825949F" w14:textId="77777777" w:rsidR="00AC172B" w:rsidRPr="00A663DB" w:rsidRDefault="00AC172B" w:rsidP="00734B08">
            <w:pPr>
              <w:jc w:val="center"/>
              <w:rPr>
                <w:rFonts w:eastAsia="黑体"/>
                <w:szCs w:val="21"/>
              </w:rPr>
            </w:pPr>
            <w:r w:rsidRPr="00A663DB">
              <w:rPr>
                <w:rFonts w:eastAsia="等线"/>
                <w:color w:val="000000"/>
                <w:sz w:val="22"/>
              </w:rPr>
              <w:t>17.946</w:t>
            </w:r>
          </w:p>
        </w:tc>
        <w:tc>
          <w:tcPr>
            <w:tcW w:w="1324" w:type="dxa"/>
            <w:vAlign w:val="center"/>
          </w:tcPr>
          <w:p w14:paraId="44C3502F" w14:textId="77777777" w:rsidR="00AC172B" w:rsidRPr="00A663DB" w:rsidRDefault="00AC172B" w:rsidP="00734B08">
            <w:pPr>
              <w:jc w:val="center"/>
              <w:rPr>
                <w:rFonts w:eastAsia="黑体"/>
                <w:color w:val="000000"/>
                <w:szCs w:val="21"/>
              </w:rPr>
            </w:pPr>
            <w:r w:rsidRPr="00A663DB">
              <w:rPr>
                <w:rFonts w:eastAsia="等线"/>
                <w:color w:val="000000"/>
                <w:sz w:val="22"/>
              </w:rPr>
              <w:t>17.83</w:t>
            </w:r>
          </w:p>
        </w:tc>
        <w:tc>
          <w:tcPr>
            <w:tcW w:w="997" w:type="dxa"/>
            <w:vAlign w:val="center"/>
          </w:tcPr>
          <w:p w14:paraId="13E7EC4D" w14:textId="77777777" w:rsidR="00AC172B" w:rsidRPr="00A663DB" w:rsidRDefault="00AC172B" w:rsidP="00734B08">
            <w:pPr>
              <w:jc w:val="center"/>
              <w:rPr>
                <w:rFonts w:eastAsia="黑体"/>
                <w:color w:val="000000"/>
                <w:szCs w:val="21"/>
              </w:rPr>
            </w:pPr>
            <w:r w:rsidRPr="00A663DB">
              <w:rPr>
                <w:rFonts w:eastAsia="等线"/>
                <w:color w:val="000000"/>
                <w:sz w:val="22"/>
              </w:rPr>
              <w:t>0.240</w:t>
            </w:r>
          </w:p>
        </w:tc>
        <w:tc>
          <w:tcPr>
            <w:tcW w:w="844" w:type="dxa"/>
            <w:vAlign w:val="center"/>
          </w:tcPr>
          <w:p w14:paraId="4360F58D" w14:textId="77777777" w:rsidR="00AC172B" w:rsidRPr="00A663DB" w:rsidRDefault="00AC172B" w:rsidP="00734B08">
            <w:pPr>
              <w:jc w:val="center"/>
              <w:rPr>
                <w:rFonts w:eastAsia="黑体"/>
                <w:color w:val="000000"/>
                <w:szCs w:val="21"/>
              </w:rPr>
            </w:pPr>
            <w:r w:rsidRPr="00A663DB">
              <w:rPr>
                <w:rFonts w:eastAsia="等线"/>
                <w:color w:val="000000"/>
                <w:sz w:val="22"/>
              </w:rPr>
              <w:t>1.35</w:t>
            </w:r>
          </w:p>
        </w:tc>
      </w:tr>
      <w:tr w:rsidR="00AC172B" w:rsidRPr="00A663DB" w14:paraId="35C75B5B" w14:textId="77777777" w:rsidTr="00734B08">
        <w:trPr>
          <w:trHeight w:val="549"/>
          <w:jc w:val="center"/>
        </w:trPr>
        <w:tc>
          <w:tcPr>
            <w:tcW w:w="1328" w:type="dxa"/>
            <w:vAlign w:val="center"/>
          </w:tcPr>
          <w:p w14:paraId="4AA1CCDA" w14:textId="77777777" w:rsidR="00AC172B" w:rsidRPr="00A663DB" w:rsidRDefault="00AC172B" w:rsidP="00734B08">
            <w:pPr>
              <w:spacing w:line="200" w:lineRule="exact"/>
              <w:jc w:val="center"/>
              <w:rPr>
                <w:rFonts w:eastAsia="黑体"/>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6</w:t>
            </w:r>
            <w:r w:rsidRPr="00A663DB">
              <w:rPr>
                <w:rFonts w:eastAsia="仿宋"/>
                <w:color w:val="000000"/>
                <w:szCs w:val="21"/>
              </w:rPr>
              <w:t xml:space="preserve"> copies/µL</w:t>
            </w:r>
          </w:p>
        </w:tc>
        <w:tc>
          <w:tcPr>
            <w:tcW w:w="973" w:type="dxa"/>
            <w:vAlign w:val="center"/>
          </w:tcPr>
          <w:p w14:paraId="3C3CA861" w14:textId="77777777" w:rsidR="00AC172B" w:rsidRPr="00A663DB" w:rsidRDefault="00AC172B" w:rsidP="00734B08">
            <w:pPr>
              <w:jc w:val="center"/>
              <w:rPr>
                <w:rFonts w:eastAsia="黑体"/>
                <w:szCs w:val="21"/>
              </w:rPr>
            </w:pPr>
            <w:r w:rsidRPr="00A663DB">
              <w:rPr>
                <w:rFonts w:eastAsia="等线"/>
                <w:color w:val="000000"/>
                <w:sz w:val="22"/>
              </w:rPr>
              <w:t>20.519</w:t>
            </w:r>
          </w:p>
        </w:tc>
        <w:tc>
          <w:tcPr>
            <w:tcW w:w="973" w:type="dxa"/>
            <w:vAlign w:val="center"/>
          </w:tcPr>
          <w:p w14:paraId="7E145B44" w14:textId="77777777" w:rsidR="00AC172B" w:rsidRPr="00A663DB" w:rsidRDefault="00AC172B" w:rsidP="00734B08">
            <w:pPr>
              <w:jc w:val="center"/>
              <w:rPr>
                <w:rFonts w:eastAsia="黑体"/>
                <w:szCs w:val="21"/>
              </w:rPr>
            </w:pPr>
            <w:r w:rsidRPr="00A663DB">
              <w:rPr>
                <w:rFonts w:eastAsia="等线"/>
                <w:color w:val="000000"/>
                <w:sz w:val="22"/>
              </w:rPr>
              <w:t>20.972</w:t>
            </w:r>
          </w:p>
        </w:tc>
        <w:tc>
          <w:tcPr>
            <w:tcW w:w="973" w:type="dxa"/>
            <w:vAlign w:val="center"/>
          </w:tcPr>
          <w:p w14:paraId="6DFE2B39" w14:textId="77777777" w:rsidR="00AC172B" w:rsidRPr="00A663DB" w:rsidRDefault="00AC172B" w:rsidP="00734B08">
            <w:pPr>
              <w:jc w:val="center"/>
              <w:rPr>
                <w:rFonts w:eastAsia="黑体"/>
                <w:szCs w:val="21"/>
              </w:rPr>
            </w:pPr>
            <w:r w:rsidRPr="00A663DB">
              <w:rPr>
                <w:rFonts w:eastAsia="等线"/>
                <w:color w:val="000000"/>
                <w:sz w:val="22"/>
              </w:rPr>
              <w:t>20.891</w:t>
            </w:r>
          </w:p>
        </w:tc>
        <w:tc>
          <w:tcPr>
            <w:tcW w:w="1324" w:type="dxa"/>
            <w:vAlign w:val="center"/>
          </w:tcPr>
          <w:p w14:paraId="4ACD1CB9" w14:textId="77777777" w:rsidR="00AC172B" w:rsidRPr="00A663DB" w:rsidRDefault="00AC172B" w:rsidP="00734B08">
            <w:pPr>
              <w:jc w:val="center"/>
              <w:rPr>
                <w:rFonts w:eastAsia="黑体"/>
                <w:color w:val="000000"/>
                <w:szCs w:val="21"/>
              </w:rPr>
            </w:pPr>
            <w:r w:rsidRPr="00A663DB">
              <w:rPr>
                <w:rFonts w:eastAsia="等线"/>
                <w:color w:val="000000"/>
                <w:sz w:val="22"/>
              </w:rPr>
              <w:t>20.79</w:t>
            </w:r>
          </w:p>
        </w:tc>
        <w:tc>
          <w:tcPr>
            <w:tcW w:w="997" w:type="dxa"/>
            <w:vAlign w:val="center"/>
          </w:tcPr>
          <w:p w14:paraId="39D3B827" w14:textId="77777777" w:rsidR="00AC172B" w:rsidRPr="00A663DB" w:rsidRDefault="00AC172B" w:rsidP="00734B08">
            <w:pPr>
              <w:jc w:val="center"/>
              <w:rPr>
                <w:rFonts w:eastAsia="黑体"/>
                <w:color w:val="000000"/>
                <w:szCs w:val="21"/>
              </w:rPr>
            </w:pPr>
            <w:r w:rsidRPr="00A663DB">
              <w:rPr>
                <w:rFonts w:eastAsia="等线"/>
                <w:color w:val="000000"/>
                <w:sz w:val="22"/>
              </w:rPr>
              <w:t>0.241</w:t>
            </w:r>
          </w:p>
        </w:tc>
        <w:tc>
          <w:tcPr>
            <w:tcW w:w="844" w:type="dxa"/>
            <w:vAlign w:val="center"/>
          </w:tcPr>
          <w:p w14:paraId="0A4C8CEF" w14:textId="77777777" w:rsidR="00AC172B" w:rsidRPr="00A663DB" w:rsidRDefault="00AC172B" w:rsidP="00734B08">
            <w:pPr>
              <w:jc w:val="center"/>
              <w:rPr>
                <w:rFonts w:eastAsia="黑体"/>
                <w:color w:val="000000"/>
                <w:szCs w:val="21"/>
              </w:rPr>
            </w:pPr>
            <w:r w:rsidRPr="00A663DB">
              <w:rPr>
                <w:rFonts w:eastAsia="等线"/>
                <w:color w:val="000000"/>
                <w:sz w:val="22"/>
              </w:rPr>
              <w:t>1.16</w:t>
            </w:r>
          </w:p>
        </w:tc>
      </w:tr>
      <w:tr w:rsidR="00AC172B" w:rsidRPr="00A663DB" w14:paraId="7F810E31" w14:textId="77777777" w:rsidTr="00734B08">
        <w:trPr>
          <w:trHeight w:val="549"/>
          <w:jc w:val="center"/>
        </w:trPr>
        <w:tc>
          <w:tcPr>
            <w:tcW w:w="1328" w:type="dxa"/>
            <w:vAlign w:val="center"/>
          </w:tcPr>
          <w:p w14:paraId="3C08842E" w14:textId="77777777" w:rsidR="00AC172B" w:rsidRPr="00A663DB" w:rsidRDefault="00AC172B" w:rsidP="00734B08">
            <w:pPr>
              <w:spacing w:line="200" w:lineRule="exact"/>
              <w:jc w:val="center"/>
              <w:rPr>
                <w:rFonts w:eastAsia="黑体"/>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5</w:t>
            </w:r>
            <w:r w:rsidRPr="00A663DB">
              <w:rPr>
                <w:rFonts w:eastAsia="仿宋"/>
                <w:color w:val="000000"/>
                <w:szCs w:val="21"/>
              </w:rPr>
              <w:t xml:space="preserve"> copies/µL</w:t>
            </w:r>
          </w:p>
        </w:tc>
        <w:tc>
          <w:tcPr>
            <w:tcW w:w="973" w:type="dxa"/>
            <w:vAlign w:val="center"/>
          </w:tcPr>
          <w:p w14:paraId="2DC3B58C" w14:textId="77777777" w:rsidR="00AC172B" w:rsidRPr="00A663DB" w:rsidRDefault="00AC172B" w:rsidP="00734B08">
            <w:pPr>
              <w:jc w:val="center"/>
              <w:rPr>
                <w:rFonts w:eastAsia="黑体"/>
                <w:szCs w:val="21"/>
              </w:rPr>
            </w:pPr>
            <w:r w:rsidRPr="00A663DB">
              <w:rPr>
                <w:rFonts w:eastAsia="等线"/>
                <w:color w:val="000000"/>
                <w:sz w:val="22"/>
              </w:rPr>
              <w:t>23.760</w:t>
            </w:r>
          </w:p>
        </w:tc>
        <w:tc>
          <w:tcPr>
            <w:tcW w:w="973" w:type="dxa"/>
            <w:vAlign w:val="center"/>
          </w:tcPr>
          <w:p w14:paraId="481897B9" w14:textId="77777777" w:rsidR="00AC172B" w:rsidRPr="00A663DB" w:rsidRDefault="00AC172B" w:rsidP="00734B08">
            <w:pPr>
              <w:jc w:val="center"/>
              <w:rPr>
                <w:rFonts w:eastAsia="黑体"/>
                <w:szCs w:val="21"/>
              </w:rPr>
            </w:pPr>
            <w:r w:rsidRPr="00A663DB">
              <w:rPr>
                <w:rFonts w:eastAsia="等线"/>
                <w:color w:val="000000"/>
                <w:sz w:val="22"/>
              </w:rPr>
              <w:t>24.366</w:t>
            </w:r>
          </w:p>
        </w:tc>
        <w:tc>
          <w:tcPr>
            <w:tcW w:w="973" w:type="dxa"/>
            <w:vAlign w:val="center"/>
          </w:tcPr>
          <w:p w14:paraId="72816234" w14:textId="77777777" w:rsidR="00AC172B" w:rsidRPr="00A663DB" w:rsidRDefault="00AC172B" w:rsidP="00734B08">
            <w:pPr>
              <w:jc w:val="center"/>
              <w:rPr>
                <w:rFonts w:eastAsia="黑体"/>
                <w:szCs w:val="21"/>
              </w:rPr>
            </w:pPr>
            <w:r w:rsidRPr="00A663DB">
              <w:rPr>
                <w:rFonts w:eastAsia="等线"/>
                <w:color w:val="000000"/>
                <w:sz w:val="22"/>
              </w:rPr>
              <w:t>24.411</w:t>
            </w:r>
          </w:p>
        </w:tc>
        <w:tc>
          <w:tcPr>
            <w:tcW w:w="1324" w:type="dxa"/>
            <w:vAlign w:val="center"/>
          </w:tcPr>
          <w:p w14:paraId="68A16876" w14:textId="77777777" w:rsidR="00AC172B" w:rsidRPr="00A663DB" w:rsidRDefault="00AC172B" w:rsidP="00734B08">
            <w:pPr>
              <w:jc w:val="center"/>
              <w:rPr>
                <w:rFonts w:eastAsia="黑体"/>
                <w:color w:val="000000"/>
                <w:szCs w:val="21"/>
              </w:rPr>
            </w:pPr>
            <w:r w:rsidRPr="00A663DB">
              <w:rPr>
                <w:rFonts w:eastAsia="等线"/>
                <w:color w:val="000000"/>
                <w:sz w:val="22"/>
              </w:rPr>
              <w:t>24.18</w:t>
            </w:r>
          </w:p>
        </w:tc>
        <w:tc>
          <w:tcPr>
            <w:tcW w:w="997" w:type="dxa"/>
            <w:vAlign w:val="center"/>
          </w:tcPr>
          <w:p w14:paraId="13317593" w14:textId="77777777" w:rsidR="00AC172B" w:rsidRPr="00A663DB" w:rsidRDefault="00AC172B" w:rsidP="00734B08">
            <w:pPr>
              <w:jc w:val="center"/>
              <w:rPr>
                <w:rFonts w:eastAsia="黑体"/>
                <w:color w:val="000000"/>
                <w:szCs w:val="21"/>
              </w:rPr>
            </w:pPr>
            <w:r w:rsidRPr="00A663DB">
              <w:rPr>
                <w:rFonts w:eastAsia="等线"/>
                <w:color w:val="000000"/>
                <w:sz w:val="22"/>
              </w:rPr>
              <w:t>0.364</w:t>
            </w:r>
          </w:p>
        </w:tc>
        <w:tc>
          <w:tcPr>
            <w:tcW w:w="844" w:type="dxa"/>
            <w:vAlign w:val="center"/>
          </w:tcPr>
          <w:p w14:paraId="6B7841CC" w14:textId="77777777" w:rsidR="00AC172B" w:rsidRPr="00A663DB" w:rsidRDefault="00AC172B" w:rsidP="00734B08">
            <w:pPr>
              <w:jc w:val="center"/>
              <w:rPr>
                <w:rFonts w:eastAsia="黑体"/>
                <w:color w:val="000000"/>
                <w:szCs w:val="21"/>
              </w:rPr>
            </w:pPr>
            <w:r w:rsidRPr="00A663DB">
              <w:rPr>
                <w:rFonts w:eastAsia="等线"/>
                <w:color w:val="000000"/>
                <w:sz w:val="22"/>
              </w:rPr>
              <w:t>1.50</w:t>
            </w:r>
          </w:p>
        </w:tc>
      </w:tr>
      <w:tr w:rsidR="00AC172B" w:rsidRPr="00A663DB" w14:paraId="76C4B02C" w14:textId="77777777" w:rsidTr="00734B08">
        <w:trPr>
          <w:trHeight w:val="549"/>
          <w:jc w:val="center"/>
        </w:trPr>
        <w:tc>
          <w:tcPr>
            <w:tcW w:w="1328" w:type="dxa"/>
            <w:vAlign w:val="center"/>
          </w:tcPr>
          <w:p w14:paraId="150A5AF9" w14:textId="77777777" w:rsidR="00AC172B" w:rsidRPr="00A663DB" w:rsidRDefault="00AC172B" w:rsidP="00734B08">
            <w:pPr>
              <w:spacing w:line="200" w:lineRule="exact"/>
              <w:jc w:val="center"/>
              <w:rPr>
                <w:rFonts w:eastAsia="黑体"/>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4</w:t>
            </w:r>
            <w:r w:rsidRPr="00A663DB">
              <w:rPr>
                <w:rFonts w:eastAsia="仿宋"/>
                <w:color w:val="000000"/>
                <w:szCs w:val="21"/>
              </w:rPr>
              <w:t xml:space="preserve"> copies/µL</w:t>
            </w:r>
          </w:p>
        </w:tc>
        <w:tc>
          <w:tcPr>
            <w:tcW w:w="973" w:type="dxa"/>
            <w:vAlign w:val="center"/>
          </w:tcPr>
          <w:p w14:paraId="4950CEF5" w14:textId="77777777" w:rsidR="00AC172B" w:rsidRPr="00A663DB" w:rsidRDefault="00AC172B" w:rsidP="00734B08">
            <w:pPr>
              <w:jc w:val="center"/>
              <w:rPr>
                <w:rFonts w:eastAsia="黑体"/>
                <w:szCs w:val="21"/>
              </w:rPr>
            </w:pPr>
            <w:r w:rsidRPr="00A663DB">
              <w:rPr>
                <w:rFonts w:eastAsia="等线"/>
                <w:color w:val="000000"/>
                <w:sz w:val="22"/>
              </w:rPr>
              <w:t>27.582</w:t>
            </w:r>
          </w:p>
        </w:tc>
        <w:tc>
          <w:tcPr>
            <w:tcW w:w="973" w:type="dxa"/>
            <w:vAlign w:val="center"/>
          </w:tcPr>
          <w:p w14:paraId="3C20784D" w14:textId="77777777" w:rsidR="00AC172B" w:rsidRPr="00A663DB" w:rsidRDefault="00AC172B" w:rsidP="00734B08">
            <w:pPr>
              <w:jc w:val="center"/>
              <w:rPr>
                <w:rFonts w:eastAsia="黑体"/>
                <w:szCs w:val="21"/>
              </w:rPr>
            </w:pPr>
            <w:r w:rsidRPr="00A663DB">
              <w:rPr>
                <w:rFonts w:eastAsia="等线"/>
                <w:color w:val="000000"/>
                <w:sz w:val="22"/>
              </w:rPr>
              <w:t>27.903</w:t>
            </w:r>
          </w:p>
        </w:tc>
        <w:tc>
          <w:tcPr>
            <w:tcW w:w="973" w:type="dxa"/>
            <w:vAlign w:val="center"/>
          </w:tcPr>
          <w:p w14:paraId="44B40002" w14:textId="77777777" w:rsidR="00AC172B" w:rsidRPr="00A663DB" w:rsidRDefault="00AC172B" w:rsidP="00734B08">
            <w:pPr>
              <w:jc w:val="center"/>
              <w:rPr>
                <w:rFonts w:eastAsia="黑体"/>
                <w:szCs w:val="21"/>
              </w:rPr>
            </w:pPr>
            <w:r w:rsidRPr="00A663DB">
              <w:rPr>
                <w:rFonts w:eastAsia="等线"/>
                <w:color w:val="000000"/>
                <w:sz w:val="22"/>
              </w:rPr>
              <w:t>27.716</w:t>
            </w:r>
          </w:p>
        </w:tc>
        <w:tc>
          <w:tcPr>
            <w:tcW w:w="1324" w:type="dxa"/>
            <w:vAlign w:val="center"/>
          </w:tcPr>
          <w:p w14:paraId="487124FE" w14:textId="77777777" w:rsidR="00AC172B" w:rsidRPr="00A663DB" w:rsidRDefault="00AC172B" w:rsidP="00734B08">
            <w:pPr>
              <w:jc w:val="center"/>
              <w:rPr>
                <w:rFonts w:eastAsia="黑体"/>
                <w:color w:val="000000"/>
                <w:szCs w:val="21"/>
              </w:rPr>
            </w:pPr>
            <w:r w:rsidRPr="00A663DB">
              <w:rPr>
                <w:rFonts w:eastAsia="等线"/>
                <w:color w:val="000000"/>
                <w:sz w:val="22"/>
              </w:rPr>
              <w:t>27.73</w:t>
            </w:r>
          </w:p>
        </w:tc>
        <w:tc>
          <w:tcPr>
            <w:tcW w:w="997" w:type="dxa"/>
            <w:vAlign w:val="center"/>
          </w:tcPr>
          <w:p w14:paraId="37A4FD10" w14:textId="77777777" w:rsidR="00AC172B" w:rsidRPr="00A663DB" w:rsidRDefault="00AC172B" w:rsidP="00734B08">
            <w:pPr>
              <w:jc w:val="center"/>
              <w:rPr>
                <w:rFonts w:eastAsia="黑体"/>
                <w:color w:val="000000"/>
                <w:szCs w:val="21"/>
              </w:rPr>
            </w:pPr>
            <w:r w:rsidRPr="00A663DB">
              <w:rPr>
                <w:rFonts w:eastAsia="等线"/>
                <w:color w:val="000000"/>
                <w:sz w:val="22"/>
              </w:rPr>
              <w:t>0.161</w:t>
            </w:r>
          </w:p>
        </w:tc>
        <w:tc>
          <w:tcPr>
            <w:tcW w:w="844" w:type="dxa"/>
            <w:vAlign w:val="center"/>
          </w:tcPr>
          <w:p w14:paraId="4F8D3204" w14:textId="77777777" w:rsidR="00AC172B" w:rsidRPr="00A663DB" w:rsidRDefault="00AC172B" w:rsidP="00734B08">
            <w:pPr>
              <w:jc w:val="center"/>
              <w:rPr>
                <w:rFonts w:eastAsia="黑体"/>
                <w:color w:val="000000"/>
                <w:szCs w:val="21"/>
              </w:rPr>
            </w:pPr>
            <w:r w:rsidRPr="00A663DB">
              <w:rPr>
                <w:rFonts w:eastAsia="等线"/>
                <w:color w:val="000000"/>
                <w:sz w:val="22"/>
              </w:rPr>
              <w:t>0.58</w:t>
            </w:r>
          </w:p>
        </w:tc>
      </w:tr>
      <w:tr w:rsidR="00AC172B" w:rsidRPr="00A663DB" w14:paraId="70C45AC0" w14:textId="77777777" w:rsidTr="00734B08">
        <w:trPr>
          <w:trHeight w:val="549"/>
          <w:jc w:val="center"/>
        </w:trPr>
        <w:tc>
          <w:tcPr>
            <w:tcW w:w="1328" w:type="dxa"/>
            <w:vAlign w:val="center"/>
          </w:tcPr>
          <w:p w14:paraId="72A77753" w14:textId="77777777" w:rsidR="00AC172B" w:rsidRPr="00A663DB" w:rsidRDefault="00AC172B" w:rsidP="00734B08">
            <w:pPr>
              <w:spacing w:line="200" w:lineRule="exact"/>
              <w:jc w:val="center"/>
              <w:rPr>
                <w:rFonts w:eastAsia="黑体"/>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3</w:t>
            </w:r>
            <w:r w:rsidRPr="00A663DB">
              <w:rPr>
                <w:rFonts w:eastAsia="仿宋"/>
                <w:color w:val="000000"/>
                <w:szCs w:val="21"/>
              </w:rPr>
              <w:t xml:space="preserve"> copies/µL</w:t>
            </w:r>
          </w:p>
        </w:tc>
        <w:tc>
          <w:tcPr>
            <w:tcW w:w="973" w:type="dxa"/>
            <w:vAlign w:val="center"/>
          </w:tcPr>
          <w:p w14:paraId="1D99A85C" w14:textId="77777777" w:rsidR="00AC172B" w:rsidRPr="00A663DB" w:rsidRDefault="00AC172B" w:rsidP="00734B08">
            <w:pPr>
              <w:jc w:val="center"/>
              <w:rPr>
                <w:rFonts w:eastAsia="黑体"/>
                <w:szCs w:val="21"/>
              </w:rPr>
            </w:pPr>
            <w:r w:rsidRPr="00A663DB">
              <w:rPr>
                <w:rFonts w:eastAsia="等线"/>
                <w:color w:val="000000"/>
                <w:sz w:val="22"/>
              </w:rPr>
              <w:t>31.427</w:t>
            </w:r>
          </w:p>
        </w:tc>
        <w:tc>
          <w:tcPr>
            <w:tcW w:w="973" w:type="dxa"/>
            <w:vAlign w:val="center"/>
          </w:tcPr>
          <w:p w14:paraId="2ADC98FB" w14:textId="77777777" w:rsidR="00AC172B" w:rsidRPr="00A663DB" w:rsidRDefault="00AC172B" w:rsidP="00734B08">
            <w:pPr>
              <w:jc w:val="center"/>
              <w:rPr>
                <w:rFonts w:eastAsia="黑体"/>
                <w:szCs w:val="21"/>
              </w:rPr>
            </w:pPr>
            <w:r w:rsidRPr="00A663DB">
              <w:rPr>
                <w:rFonts w:eastAsia="等线"/>
                <w:color w:val="000000"/>
                <w:sz w:val="22"/>
              </w:rPr>
              <w:t>31.169</w:t>
            </w:r>
          </w:p>
        </w:tc>
        <w:tc>
          <w:tcPr>
            <w:tcW w:w="973" w:type="dxa"/>
            <w:vAlign w:val="center"/>
          </w:tcPr>
          <w:p w14:paraId="6BE59A91" w14:textId="77777777" w:rsidR="00AC172B" w:rsidRPr="00A663DB" w:rsidRDefault="00AC172B" w:rsidP="00734B08">
            <w:pPr>
              <w:jc w:val="center"/>
              <w:rPr>
                <w:rFonts w:eastAsia="黑体"/>
                <w:szCs w:val="21"/>
              </w:rPr>
            </w:pPr>
            <w:r w:rsidRPr="00A663DB">
              <w:rPr>
                <w:rFonts w:eastAsia="等线"/>
                <w:color w:val="000000"/>
                <w:sz w:val="22"/>
              </w:rPr>
              <w:t>31.047</w:t>
            </w:r>
          </w:p>
        </w:tc>
        <w:tc>
          <w:tcPr>
            <w:tcW w:w="1324" w:type="dxa"/>
            <w:vAlign w:val="center"/>
          </w:tcPr>
          <w:p w14:paraId="62678E28" w14:textId="77777777" w:rsidR="00AC172B" w:rsidRPr="00A663DB" w:rsidRDefault="00AC172B" w:rsidP="00734B08">
            <w:pPr>
              <w:jc w:val="center"/>
              <w:rPr>
                <w:rFonts w:eastAsia="黑体"/>
                <w:color w:val="000000"/>
                <w:szCs w:val="21"/>
              </w:rPr>
            </w:pPr>
            <w:r w:rsidRPr="00A663DB">
              <w:rPr>
                <w:rFonts w:eastAsia="等线"/>
                <w:color w:val="000000"/>
                <w:sz w:val="22"/>
              </w:rPr>
              <w:t>31.21</w:t>
            </w:r>
          </w:p>
        </w:tc>
        <w:tc>
          <w:tcPr>
            <w:tcW w:w="997" w:type="dxa"/>
            <w:vAlign w:val="center"/>
          </w:tcPr>
          <w:p w14:paraId="39C57A82" w14:textId="77777777" w:rsidR="00AC172B" w:rsidRPr="00A663DB" w:rsidRDefault="00AC172B" w:rsidP="00734B08">
            <w:pPr>
              <w:jc w:val="center"/>
              <w:rPr>
                <w:rFonts w:eastAsia="黑体"/>
                <w:color w:val="000000"/>
                <w:szCs w:val="21"/>
              </w:rPr>
            </w:pPr>
            <w:r w:rsidRPr="00A663DB">
              <w:rPr>
                <w:rFonts w:eastAsia="等线"/>
                <w:color w:val="000000"/>
                <w:sz w:val="22"/>
              </w:rPr>
              <w:t>0.194</w:t>
            </w:r>
          </w:p>
        </w:tc>
        <w:tc>
          <w:tcPr>
            <w:tcW w:w="844" w:type="dxa"/>
            <w:vAlign w:val="center"/>
          </w:tcPr>
          <w:p w14:paraId="67F9AF3B" w14:textId="77777777" w:rsidR="00AC172B" w:rsidRPr="00A663DB" w:rsidRDefault="00AC172B" w:rsidP="00734B08">
            <w:pPr>
              <w:jc w:val="center"/>
              <w:rPr>
                <w:rFonts w:eastAsia="黑体"/>
                <w:color w:val="000000"/>
                <w:szCs w:val="21"/>
              </w:rPr>
            </w:pPr>
            <w:r w:rsidRPr="00A663DB">
              <w:rPr>
                <w:rFonts w:eastAsia="等线"/>
                <w:color w:val="000000"/>
                <w:sz w:val="22"/>
              </w:rPr>
              <w:t>0.62</w:t>
            </w:r>
          </w:p>
        </w:tc>
      </w:tr>
      <w:tr w:rsidR="00AC172B" w:rsidRPr="00A663DB" w14:paraId="2C746FFA" w14:textId="77777777" w:rsidTr="00734B08">
        <w:trPr>
          <w:trHeight w:val="549"/>
          <w:jc w:val="center"/>
        </w:trPr>
        <w:tc>
          <w:tcPr>
            <w:tcW w:w="1328" w:type="dxa"/>
            <w:vAlign w:val="center"/>
          </w:tcPr>
          <w:p w14:paraId="37DA5C4E" w14:textId="77777777" w:rsidR="00AC172B" w:rsidRPr="00A663DB" w:rsidRDefault="00AC172B" w:rsidP="00734B08">
            <w:pPr>
              <w:spacing w:line="200" w:lineRule="exact"/>
              <w:jc w:val="center"/>
              <w:rPr>
                <w:rFonts w:eastAsia="黑体"/>
                <w:szCs w:val="21"/>
              </w:rPr>
            </w:pPr>
            <w:r w:rsidRPr="00A663DB">
              <w:rPr>
                <w:rFonts w:eastAsia="黑体"/>
                <w:bCs/>
                <w:szCs w:val="21"/>
              </w:rPr>
              <w:t>质粒</w:t>
            </w:r>
            <w:r w:rsidRPr="00A663DB">
              <w:rPr>
                <w:rFonts w:eastAsia="黑体"/>
                <w:bCs/>
                <w:szCs w:val="21"/>
              </w:rPr>
              <w:t>10</w:t>
            </w:r>
            <w:r w:rsidRPr="00A663DB">
              <w:rPr>
                <w:rFonts w:eastAsia="黑体"/>
                <w:bCs/>
                <w:szCs w:val="21"/>
                <w:vertAlign w:val="superscript"/>
              </w:rPr>
              <w:t>2</w:t>
            </w:r>
            <w:r w:rsidRPr="00A663DB">
              <w:rPr>
                <w:rFonts w:eastAsia="仿宋"/>
                <w:color w:val="000000"/>
                <w:szCs w:val="21"/>
              </w:rPr>
              <w:t xml:space="preserve"> copies/µL</w:t>
            </w:r>
          </w:p>
        </w:tc>
        <w:tc>
          <w:tcPr>
            <w:tcW w:w="973" w:type="dxa"/>
            <w:vAlign w:val="center"/>
          </w:tcPr>
          <w:p w14:paraId="4F13ED2F" w14:textId="77777777" w:rsidR="00AC172B" w:rsidRPr="00A663DB" w:rsidRDefault="00AC172B" w:rsidP="00734B08">
            <w:pPr>
              <w:jc w:val="center"/>
              <w:rPr>
                <w:rFonts w:eastAsia="黑体"/>
                <w:szCs w:val="21"/>
              </w:rPr>
            </w:pPr>
            <w:r w:rsidRPr="00A663DB">
              <w:rPr>
                <w:rFonts w:eastAsia="等线"/>
                <w:color w:val="000000"/>
                <w:sz w:val="22"/>
              </w:rPr>
              <w:t>34.064</w:t>
            </w:r>
          </w:p>
        </w:tc>
        <w:tc>
          <w:tcPr>
            <w:tcW w:w="973" w:type="dxa"/>
            <w:vAlign w:val="center"/>
          </w:tcPr>
          <w:p w14:paraId="4A7EFD8A" w14:textId="77777777" w:rsidR="00AC172B" w:rsidRPr="00A663DB" w:rsidRDefault="00AC172B" w:rsidP="00734B08">
            <w:pPr>
              <w:jc w:val="center"/>
              <w:rPr>
                <w:rFonts w:eastAsia="黑体"/>
                <w:szCs w:val="21"/>
              </w:rPr>
            </w:pPr>
            <w:r w:rsidRPr="00A663DB">
              <w:rPr>
                <w:rFonts w:eastAsia="等线"/>
                <w:color w:val="000000"/>
                <w:sz w:val="22"/>
              </w:rPr>
              <w:t>35.172</w:t>
            </w:r>
          </w:p>
        </w:tc>
        <w:tc>
          <w:tcPr>
            <w:tcW w:w="973" w:type="dxa"/>
            <w:vAlign w:val="center"/>
          </w:tcPr>
          <w:p w14:paraId="04D16C55" w14:textId="77777777" w:rsidR="00AC172B" w:rsidRPr="00A663DB" w:rsidRDefault="00AC172B" w:rsidP="00734B08">
            <w:pPr>
              <w:jc w:val="center"/>
              <w:rPr>
                <w:rFonts w:eastAsia="黑体"/>
                <w:szCs w:val="21"/>
              </w:rPr>
            </w:pPr>
            <w:r w:rsidRPr="00A663DB">
              <w:rPr>
                <w:rFonts w:eastAsia="等线"/>
                <w:color w:val="000000"/>
                <w:sz w:val="22"/>
              </w:rPr>
              <w:t>34.057</w:t>
            </w:r>
          </w:p>
        </w:tc>
        <w:tc>
          <w:tcPr>
            <w:tcW w:w="1324" w:type="dxa"/>
            <w:vAlign w:val="center"/>
          </w:tcPr>
          <w:p w14:paraId="71359A25" w14:textId="77777777" w:rsidR="00AC172B" w:rsidRPr="00A663DB" w:rsidRDefault="00AC172B" w:rsidP="00734B08">
            <w:pPr>
              <w:jc w:val="center"/>
              <w:rPr>
                <w:rFonts w:eastAsia="黑体"/>
                <w:color w:val="000000"/>
                <w:szCs w:val="21"/>
              </w:rPr>
            </w:pPr>
            <w:r w:rsidRPr="00A663DB">
              <w:rPr>
                <w:rFonts w:eastAsia="等线"/>
                <w:color w:val="000000"/>
                <w:sz w:val="22"/>
              </w:rPr>
              <w:t>34.43</w:t>
            </w:r>
          </w:p>
        </w:tc>
        <w:tc>
          <w:tcPr>
            <w:tcW w:w="997" w:type="dxa"/>
            <w:vAlign w:val="center"/>
          </w:tcPr>
          <w:p w14:paraId="30677028" w14:textId="77777777" w:rsidR="00AC172B" w:rsidRPr="00A663DB" w:rsidRDefault="00AC172B" w:rsidP="00734B08">
            <w:pPr>
              <w:jc w:val="center"/>
              <w:rPr>
                <w:rFonts w:eastAsia="黑体"/>
                <w:color w:val="000000"/>
                <w:szCs w:val="21"/>
              </w:rPr>
            </w:pPr>
            <w:r w:rsidRPr="00A663DB">
              <w:rPr>
                <w:rFonts w:eastAsia="等线"/>
                <w:color w:val="000000"/>
                <w:sz w:val="22"/>
              </w:rPr>
              <w:t>0.642</w:t>
            </w:r>
          </w:p>
        </w:tc>
        <w:tc>
          <w:tcPr>
            <w:tcW w:w="844" w:type="dxa"/>
            <w:vAlign w:val="center"/>
          </w:tcPr>
          <w:p w14:paraId="0B468BF8" w14:textId="77777777" w:rsidR="00AC172B" w:rsidRPr="00A663DB" w:rsidRDefault="00AC172B" w:rsidP="00734B08">
            <w:pPr>
              <w:jc w:val="center"/>
              <w:rPr>
                <w:rFonts w:eastAsia="黑体"/>
                <w:color w:val="000000"/>
                <w:szCs w:val="21"/>
              </w:rPr>
            </w:pPr>
            <w:r w:rsidRPr="00A663DB">
              <w:rPr>
                <w:rFonts w:eastAsia="等线"/>
                <w:color w:val="000000"/>
                <w:sz w:val="22"/>
              </w:rPr>
              <w:t>1.86</w:t>
            </w:r>
          </w:p>
        </w:tc>
      </w:tr>
    </w:tbl>
    <w:p w14:paraId="09F89D38" w14:textId="77777777" w:rsidR="00AC172B" w:rsidRPr="00F90DDE" w:rsidRDefault="00AC172B" w:rsidP="00AC172B">
      <w:pPr>
        <w:spacing w:line="360" w:lineRule="auto"/>
        <w:ind w:firstLineChars="200" w:firstLine="480"/>
        <w:rPr>
          <w:sz w:val="24"/>
        </w:rPr>
      </w:pPr>
    </w:p>
    <w:p w14:paraId="21B42731" w14:textId="77777777" w:rsidR="00AC172B" w:rsidRPr="00F90DDE" w:rsidRDefault="00AC172B" w:rsidP="001B6896">
      <w:pPr>
        <w:spacing w:line="360" w:lineRule="auto"/>
        <w:rPr>
          <w:sz w:val="24"/>
        </w:rPr>
      </w:pPr>
      <w:r w:rsidRPr="00F90DDE">
        <w:rPr>
          <w:sz w:val="24"/>
        </w:rPr>
        <w:t>2.6</w:t>
      </w:r>
      <w:r w:rsidRPr="00F90DDE">
        <w:rPr>
          <w:sz w:val="24"/>
        </w:rPr>
        <w:tab/>
      </w:r>
      <w:r>
        <w:rPr>
          <w:rFonts w:hint="eastAsia"/>
          <w:sz w:val="24"/>
        </w:rPr>
        <w:t>海豹隐秘杆菌</w:t>
      </w:r>
      <w:r w:rsidRPr="00F90DDE">
        <w:rPr>
          <w:sz w:val="24"/>
        </w:rPr>
        <w:t>qPCR</w:t>
      </w:r>
      <w:r w:rsidRPr="00F90DDE">
        <w:rPr>
          <w:rFonts w:hint="eastAsia"/>
          <w:sz w:val="24"/>
        </w:rPr>
        <w:t>检测方法应用</w:t>
      </w:r>
    </w:p>
    <w:p w14:paraId="17503EF9" w14:textId="77777777" w:rsidR="00AC172B" w:rsidRPr="00F90DDE" w:rsidRDefault="00AC172B" w:rsidP="00AC172B">
      <w:pPr>
        <w:spacing w:line="360" w:lineRule="auto"/>
        <w:ind w:firstLineChars="200" w:firstLine="480"/>
        <w:rPr>
          <w:sz w:val="24"/>
        </w:rPr>
      </w:pPr>
      <w:r>
        <w:rPr>
          <w:rFonts w:hint="eastAsia"/>
          <w:sz w:val="24"/>
        </w:rPr>
        <w:lastRenderedPageBreak/>
        <w:t>对水貂</w:t>
      </w:r>
      <w:proofErr w:type="gramStart"/>
      <w:r>
        <w:rPr>
          <w:rFonts w:hint="eastAsia"/>
          <w:sz w:val="24"/>
        </w:rPr>
        <w:t>肛</w:t>
      </w:r>
      <w:proofErr w:type="gramEnd"/>
      <w:r>
        <w:rPr>
          <w:rFonts w:hint="eastAsia"/>
          <w:sz w:val="24"/>
        </w:rPr>
        <w:t>拭子</w:t>
      </w:r>
      <w:r>
        <w:rPr>
          <w:rFonts w:hint="eastAsia"/>
          <w:sz w:val="24"/>
        </w:rPr>
        <w:t>50</w:t>
      </w:r>
      <w:r>
        <w:rPr>
          <w:rFonts w:hint="eastAsia"/>
          <w:sz w:val="24"/>
        </w:rPr>
        <w:t>份、</w:t>
      </w:r>
      <w:r w:rsidRPr="00F90DDE">
        <w:rPr>
          <w:rFonts w:hint="eastAsia"/>
          <w:sz w:val="24"/>
        </w:rPr>
        <w:t>小鼠气管</w:t>
      </w:r>
      <w:r>
        <w:rPr>
          <w:rFonts w:hint="eastAsia"/>
          <w:sz w:val="24"/>
        </w:rPr>
        <w:t>92</w:t>
      </w:r>
      <w:r>
        <w:rPr>
          <w:rFonts w:hint="eastAsia"/>
          <w:sz w:val="24"/>
        </w:rPr>
        <w:t>份</w:t>
      </w:r>
      <w:r w:rsidRPr="00F90DDE">
        <w:rPr>
          <w:rFonts w:hint="eastAsia"/>
          <w:sz w:val="24"/>
        </w:rPr>
        <w:t>、</w:t>
      </w:r>
      <w:r>
        <w:rPr>
          <w:rFonts w:hint="eastAsia"/>
          <w:sz w:val="24"/>
        </w:rPr>
        <w:t>大</w:t>
      </w:r>
      <w:proofErr w:type="gramStart"/>
      <w:r>
        <w:rPr>
          <w:rFonts w:hint="eastAsia"/>
          <w:sz w:val="24"/>
        </w:rPr>
        <w:t>鼠回盲内容</w:t>
      </w:r>
      <w:proofErr w:type="gramEnd"/>
      <w:r>
        <w:rPr>
          <w:rFonts w:hint="eastAsia"/>
          <w:sz w:val="24"/>
        </w:rPr>
        <w:t>物</w:t>
      </w:r>
      <w:r>
        <w:rPr>
          <w:rFonts w:hint="eastAsia"/>
          <w:sz w:val="24"/>
        </w:rPr>
        <w:t>22</w:t>
      </w:r>
      <w:r>
        <w:rPr>
          <w:rFonts w:hint="eastAsia"/>
          <w:sz w:val="24"/>
        </w:rPr>
        <w:t>份、豚鼠回</w:t>
      </w:r>
      <w:proofErr w:type="gramStart"/>
      <w:r>
        <w:rPr>
          <w:rFonts w:hint="eastAsia"/>
          <w:sz w:val="24"/>
        </w:rPr>
        <w:t>盲内容</w:t>
      </w:r>
      <w:proofErr w:type="gramEnd"/>
      <w:r>
        <w:rPr>
          <w:rFonts w:hint="eastAsia"/>
          <w:sz w:val="24"/>
        </w:rPr>
        <w:t>物</w:t>
      </w:r>
      <w:r>
        <w:rPr>
          <w:rFonts w:hint="eastAsia"/>
          <w:sz w:val="24"/>
        </w:rPr>
        <w:t>12</w:t>
      </w:r>
      <w:r>
        <w:rPr>
          <w:rFonts w:hint="eastAsia"/>
          <w:sz w:val="24"/>
        </w:rPr>
        <w:t>份、</w:t>
      </w:r>
      <w:proofErr w:type="gramStart"/>
      <w:r>
        <w:rPr>
          <w:rFonts w:hint="eastAsia"/>
          <w:sz w:val="24"/>
        </w:rPr>
        <w:t>兔回盲内容</w:t>
      </w:r>
      <w:proofErr w:type="gramEnd"/>
      <w:r>
        <w:rPr>
          <w:rFonts w:hint="eastAsia"/>
          <w:sz w:val="24"/>
        </w:rPr>
        <w:t>物</w:t>
      </w:r>
      <w:r>
        <w:rPr>
          <w:rFonts w:hint="eastAsia"/>
          <w:sz w:val="24"/>
        </w:rPr>
        <w:t>12</w:t>
      </w:r>
      <w:r>
        <w:rPr>
          <w:rFonts w:hint="eastAsia"/>
          <w:sz w:val="24"/>
        </w:rPr>
        <w:t>份</w:t>
      </w:r>
      <w:r w:rsidRPr="00F90DDE">
        <w:rPr>
          <w:rFonts w:hint="eastAsia"/>
          <w:sz w:val="24"/>
        </w:rPr>
        <w:t>，共</w:t>
      </w:r>
      <w:r>
        <w:rPr>
          <w:rFonts w:hint="eastAsia"/>
          <w:sz w:val="24"/>
        </w:rPr>
        <w:t>188</w:t>
      </w:r>
      <w:r w:rsidRPr="00F90DDE">
        <w:rPr>
          <w:rFonts w:hint="eastAsia"/>
          <w:sz w:val="24"/>
        </w:rPr>
        <w:t>份样品</w:t>
      </w:r>
      <w:r w:rsidRPr="00F90DDE">
        <w:rPr>
          <w:sz w:val="24"/>
        </w:rPr>
        <w:t>DNA</w:t>
      </w:r>
      <w:r w:rsidRPr="00F90DDE">
        <w:rPr>
          <w:rFonts w:hint="eastAsia"/>
          <w:sz w:val="24"/>
        </w:rPr>
        <w:t>，</w:t>
      </w:r>
      <w:r>
        <w:rPr>
          <w:rFonts w:hint="eastAsia"/>
          <w:sz w:val="24"/>
        </w:rPr>
        <w:t>进行</w:t>
      </w:r>
      <w:r w:rsidRPr="00F90DDE">
        <w:rPr>
          <w:sz w:val="24"/>
        </w:rPr>
        <w:t>qPCR</w:t>
      </w:r>
      <w:r w:rsidRPr="00F90DDE">
        <w:rPr>
          <w:rFonts w:hint="eastAsia"/>
          <w:sz w:val="24"/>
        </w:rPr>
        <w:t>方法进行检测应用。</w:t>
      </w:r>
      <w:r>
        <w:rPr>
          <w:rFonts w:hint="eastAsia"/>
          <w:sz w:val="24"/>
        </w:rPr>
        <w:t>同时</w:t>
      </w:r>
      <w:r w:rsidRPr="00F90DDE">
        <w:rPr>
          <w:rFonts w:hint="eastAsia"/>
          <w:sz w:val="24"/>
        </w:rPr>
        <w:t>以</w:t>
      </w:r>
      <w:r>
        <w:rPr>
          <w:rFonts w:hint="eastAsia"/>
          <w:sz w:val="24"/>
        </w:rPr>
        <w:t>海豹隐秘杆菌</w:t>
      </w:r>
      <w:r w:rsidRPr="00F90DDE">
        <w:rPr>
          <w:rFonts w:hint="eastAsia"/>
          <w:sz w:val="24"/>
        </w:rPr>
        <w:t>（</w:t>
      </w:r>
      <w:r>
        <w:rPr>
          <w:rFonts w:hint="eastAsia"/>
          <w:sz w:val="24"/>
        </w:rPr>
        <w:t>DSM 10002</w:t>
      </w:r>
      <w:r w:rsidRPr="00F90DDE">
        <w:rPr>
          <w:rFonts w:hint="eastAsia"/>
          <w:sz w:val="24"/>
        </w:rPr>
        <w:t>）</w:t>
      </w:r>
      <w:r w:rsidRPr="00F90DDE">
        <w:rPr>
          <w:sz w:val="24"/>
        </w:rPr>
        <w:t>DNA</w:t>
      </w:r>
      <w:r w:rsidRPr="00F90DDE">
        <w:rPr>
          <w:rFonts w:hint="eastAsia"/>
          <w:sz w:val="24"/>
        </w:rPr>
        <w:t>为阳性对照，灭菌水为阴性对照</w:t>
      </w:r>
      <w:r>
        <w:rPr>
          <w:rFonts w:hint="eastAsia"/>
          <w:sz w:val="24"/>
        </w:rPr>
        <w:t>。</w:t>
      </w:r>
    </w:p>
    <w:p w14:paraId="7C8C8476" w14:textId="216A25E6" w:rsidR="00AC172B" w:rsidRPr="00F90DDE" w:rsidRDefault="00AC172B" w:rsidP="00AC172B">
      <w:pPr>
        <w:spacing w:line="360" w:lineRule="auto"/>
        <w:ind w:firstLineChars="200" w:firstLine="480"/>
        <w:rPr>
          <w:sz w:val="24"/>
        </w:rPr>
      </w:pPr>
      <w:r>
        <w:rPr>
          <w:noProof/>
          <w:sz w:val="24"/>
        </w:rPr>
        <mc:AlternateContent>
          <mc:Choice Requires="wps">
            <w:drawing>
              <wp:anchor distT="0" distB="0" distL="114300" distR="114300" simplePos="0" relativeHeight="251668480" behindDoc="0" locked="0" layoutInCell="1" allowOverlap="1" wp14:anchorId="586E3631" wp14:editId="21CABA4E">
                <wp:simplePos x="0" y="0"/>
                <wp:positionH relativeFrom="column">
                  <wp:posOffset>588645</wp:posOffset>
                </wp:positionH>
                <wp:positionV relativeFrom="paragraph">
                  <wp:posOffset>273685</wp:posOffset>
                </wp:positionV>
                <wp:extent cx="4750435" cy="3728720"/>
                <wp:effectExtent l="7620" t="6985" r="13970" b="7620"/>
                <wp:wrapNone/>
                <wp:docPr id="874746353"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0435" cy="3728720"/>
                        </a:xfrm>
                        <a:prstGeom prst="rect">
                          <a:avLst/>
                        </a:prstGeom>
                        <a:solidFill>
                          <a:srgbClr val="FFFFFF"/>
                        </a:solidFill>
                        <a:ln w="9525">
                          <a:solidFill>
                            <a:schemeClr val="bg1">
                              <a:lumMod val="100000"/>
                              <a:lumOff val="0"/>
                              <a:alpha val="0"/>
                            </a:schemeClr>
                          </a:solidFill>
                          <a:miter lim="800000"/>
                          <a:headEnd/>
                          <a:tailEnd/>
                        </a:ln>
                      </wps:spPr>
                      <wps:txbx>
                        <w:txbxContent>
                          <w:p w14:paraId="12D0CA00" w14:textId="77777777" w:rsidR="00734B08" w:rsidRDefault="00734B08" w:rsidP="00AC172B">
                            <w:pPr>
                              <w:jc w:val="center"/>
                            </w:pPr>
                            <w:r w:rsidRPr="00F644C6">
                              <w:rPr>
                                <w:noProof/>
                              </w:rPr>
                              <w:drawing>
                                <wp:inline distT="0" distB="0" distL="0" distR="0" wp14:anchorId="46B9794E" wp14:editId="546F91FB">
                                  <wp:extent cx="3219867" cy="2881313"/>
                                  <wp:effectExtent l="0" t="0" r="0" b="0"/>
                                  <wp:docPr id="4" name="Picture 4">
                                    <a:extLst xmlns:a="http://schemas.openxmlformats.org/drawingml/2006/main">
                                      <a:ext uri="{FF2B5EF4-FFF2-40B4-BE49-F238E27FC236}">
                                        <a16:creationId xmlns:a16="http://schemas.microsoft.com/office/drawing/2014/main" id="{063A598A-C1EC-9AA0-C45C-B92949CC03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063A598A-C1EC-9AA0-C45C-B92949CC0364}"/>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5277" cy="2886154"/>
                                          </a:xfrm>
                                          <a:prstGeom prst="rect">
                                            <a:avLst/>
                                          </a:prstGeom>
                                          <a:noFill/>
                                        </pic:spPr>
                                      </pic:pic>
                                    </a:graphicData>
                                  </a:graphic>
                                </wp:inline>
                              </w:drawing>
                            </w:r>
                          </w:p>
                          <w:p w14:paraId="6EE22E0D" w14:textId="06F20ECD" w:rsidR="00734B08" w:rsidRPr="00587B07" w:rsidRDefault="00734B08" w:rsidP="00AC172B">
                            <w:pPr>
                              <w:ind w:firstLine="420"/>
                              <w:jc w:val="center"/>
                              <w:rPr>
                                <w:szCs w:val="21"/>
                              </w:rPr>
                            </w:pPr>
                            <w:r w:rsidRPr="00587B07">
                              <w:rPr>
                                <w:szCs w:val="21"/>
                              </w:rPr>
                              <w:t>图</w:t>
                            </w:r>
                            <w:r w:rsidR="00A663DB">
                              <w:rPr>
                                <w:rFonts w:hint="eastAsia"/>
                                <w:szCs w:val="21"/>
                              </w:rPr>
                              <w:t>2.</w:t>
                            </w:r>
                            <w:r w:rsidRPr="00587B07">
                              <w:rPr>
                                <w:szCs w:val="21"/>
                              </w:rPr>
                              <w:t xml:space="preserve">12  </w:t>
                            </w:r>
                            <w:r w:rsidRPr="00587B07">
                              <w:rPr>
                                <w:color w:val="000000"/>
                                <w:szCs w:val="21"/>
                              </w:rPr>
                              <w:t>海豹隐秘杆菌</w:t>
                            </w:r>
                            <w:r w:rsidRPr="00587B07">
                              <w:rPr>
                                <w:color w:val="000000"/>
                                <w:szCs w:val="21"/>
                              </w:rPr>
                              <w:t>qPCR</w:t>
                            </w:r>
                            <w:r w:rsidRPr="00587B07">
                              <w:rPr>
                                <w:szCs w:val="21"/>
                              </w:rPr>
                              <w:t>初步应用</w:t>
                            </w:r>
                          </w:p>
                          <w:p w14:paraId="760D9092" w14:textId="77777777" w:rsidR="00734B08" w:rsidRPr="00637E07" w:rsidRDefault="00734B08" w:rsidP="00AC172B">
                            <w:pPr>
                              <w:ind w:firstLine="420"/>
                              <w:jc w:val="center"/>
                              <w:rPr>
                                <w:sz w:val="18"/>
                                <w:szCs w:val="18"/>
                              </w:rPr>
                            </w:pPr>
                            <w:r w:rsidRPr="00637E07">
                              <w:rPr>
                                <w:sz w:val="18"/>
                                <w:szCs w:val="18"/>
                              </w:rPr>
                              <w:t>注：</w:t>
                            </w:r>
                            <w:r w:rsidRPr="00637E07">
                              <w:rPr>
                                <w:sz w:val="18"/>
                                <w:szCs w:val="18"/>
                              </w:rPr>
                              <w:t>50</w:t>
                            </w:r>
                            <w:r w:rsidRPr="00637E07">
                              <w:rPr>
                                <w:sz w:val="18"/>
                                <w:szCs w:val="18"/>
                              </w:rPr>
                              <w:t>份水貂</w:t>
                            </w:r>
                            <w:r w:rsidRPr="00637E07">
                              <w:rPr>
                                <w:sz w:val="18"/>
                                <w:szCs w:val="18"/>
                              </w:rPr>
                              <w:t>肛拭子、</w:t>
                            </w:r>
                            <w:r w:rsidRPr="00637E07">
                              <w:rPr>
                                <w:sz w:val="18"/>
                                <w:szCs w:val="18"/>
                              </w:rPr>
                              <w:t>22</w:t>
                            </w:r>
                            <w:r w:rsidRPr="00637E07">
                              <w:rPr>
                                <w:sz w:val="18"/>
                                <w:szCs w:val="18"/>
                              </w:rPr>
                              <w:t>份大鼠回盲内容物、</w:t>
                            </w:r>
                            <w:r w:rsidRPr="00637E07">
                              <w:rPr>
                                <w:sz w:val="18"/>
                                <w:szCs w:val="18"/>
                              </w:rPr>
                              <w:t>12</w:t>
                            </w:r>
                            <w:r w:rsidRPr="00637E07">
                              <w:rPr>
                                <w:sz w:val="18"/>
                                <w:szCs w:val="18"/>
                              </w:rPr>
                              <w:t>份豚鼠回盲内容物、</w:t>
                            </w:r>
                            <w:r w:rsidRPr="00637E07">
                              <w:rPr>
                                <w:sz w:val="18"/>
                                <w:szCs w:val="18"/>
                              </w:rPr>
                              <w:t>12</w:t>
                            </w:r>
                            <w:r w:rsidRPr="00637E07">
                              <w:rPr>
                                <w:sz w:val="18"/>
                                <w:szCs w:val="18"/>
                              </w:rPr>
                              <w:t>份兔回盲内容物样品检测结果</w:t>
                            </w:r>
                          </w:p>
                          <w:p w14:paraId="017027F4" w14:textId="77777777" w:rsidR="00734B08" w:rsidRDefault="00734B08" w:rsidP="00AC172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6E3631" id="文本框 29" o:spid="_x0000_s1064" type="#_x0000_t202" style="position:absolute;left:0;text-align:left;margin-left:46.35pt;margin-top:21.55pt;width:374.05pt;height:29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" strokecolor="white [3212]">
                <v:stroke opacity="0"/>
                <v:textbox>
                  <w:txbxContent>
                    <w:p w14:paraId="12D0CA00" w14:textId="77777777" w:rsidR="00734B08" w:rsidRDefault="00734B08" w:rsidP="00AC172B">
                      <w:pPr>
                        <w:jc w:val="center"/>
                      </w:pPr>
                      <w:r w:rsidRPr="00F644C6">
                        <w:rPr>
                          <w:noProof/>
                        </w:rPr>
                        <w:drawing>
                          <wp:inline distT="0" distB="0" distL="0" distR="0" wp14:anchorId="46B9794E" wp14:editId="546F91FB">
                            <wp:extent cx="3219867" cy="2881313"/>
                            <wp:effectExtent l="0" t="0" r="0" b="0"/>
                            <wp:docPr id="4" name="Picture 4">
                              <a:extLst xmlns:a="http://schemas.openxmlformats.org/drawingml/2006/main">
                                <a:ext uri="{FF2B5EF4-FFF2-40B4-BE49-F238E27FC236}">
                                  <a16:creationId xmlns:a16="http://schemas.microsoft.com/office/drawing/2014/main" id="{063A598A-C1EC-9AA0-C45C-B92949CC03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063A598A-C1EC-9AA0-C45C-B92949CC0364}"/>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5277" cy="2886154"/>
                                    </a:xfrm>
                                    <a:prstGeom prst="rect">
                                      <a:avLst/>
                                    </a:prstGeom>
                                    <a:noFill/>
                                  </pic:spPr>
                                </pic:pic>
                              </a:graphicData>
                            </a:graphic>
                          </wp:inline>
                        </w:drawing>
                      </w:r>
                    </w:p>
                    <w:p w14:paraId="6EE22E0D" w14:textId="06F20ECD" w:rsidR="00734B08" w:rsidRPr="00587B07" w:rsidRDefault="00734B08" w:rsidP="00AC172B">
                      <w:pPr>
                        <w:ind w:firstLine="420"/>
                        <w:jc w:val="center"/>
                        <w:rPr>
                          <w:szCs w:val="21"/>
                        </w:rPr>
                      </w:pPr>
                      <w:r w:rsidRPr="00587B07">
                        <w:rPr>
                          <w:szCs w:val="21"/>
                        </w:rPr>
                        <w:t>图</w:t>
                      </w:r>
                      <w:r w:rsidR="00A663DB">
                        <w:rPr>
                          <w:rFonts w:hint="eastAsia"/>
                          <w:szCs w:val="21"/>
                        </w:rPr>
                        <w:t>2.</w:t>
                      </w:r>
                      <w:r w:rsidRPr="00587B07">
                        <w:rPr>
                          <w:szCs w:val="21"/>
                        </w:rPr>
                        <w:t xml:space="preserve">12  </w:t>
                      </w:r>
                      <w:r w:rsidRPr="00587B07">
                        <w:rPr>
                          <w:color w:val="000000"/>
                          <w:szCs w:val="21"/>
                        </w:rPr>
                        <w:t>海豹隐秘杆菌</w:t>
                      </w:r>
                      <w:r w:rsidRPr="00587B07">
                        <w:rPr>
                          <w:color w:val="000000"/>
                          <w:szCs w:val="21"/>
                        </w:rPr>
                        <w:t>qPCR</w:t>
                      </w:r>
                      <w:r w:rsidRPr="00587B07">
                        <w:rPr>
                          <w:szCs w:val="21"/>
                        </w:rPr>
                        <w:t>初步应用</w:t>
                      </w:r>
                    </w:p>
                    <w:p w14:paraId="760D9092" w14:textId="77777777" w:rsidR="00734B08" w:rsidRPr="00637E07" w:rsidRDefault="00734B08" w:rsidP="00AC172B">
                      <w:pPr>
                        <w:ind w:firstLine="420"/>
                        <w:jc w:val="center"/>
                        <w:rPr>
                          <w:sz w:val="18"/>
                          <w:szCs w:val="18"/>
                        </w:rPr>
                      </w:pPr>
                      <w:r w:rsidRPr="00637E07">
                        <w:rPr>
                          <w:sz w:val="18"/>
                          <w:szCs w:val="18"/>
                        </w:rPr>
                        <w:t>注：</w:t>
                      </w:r>
                      <w:r w:rsidRPr="00637E07">
                        <w:rPr>
                          <w:sz w:val="18"/>
                          <w:szCs w:val="18"/>
                        </w:rPr>
                        <w:t>50</w:t>
                      </w:r>
                      <w:r w:rsidRPr="00637E07">
                        <w:rPr>
                          <w:sz w:val="18"/>
                          <w:szCs w:val="18"/>
                        </w:rPr>
                        <w:t>份水貂</w:t>
                      </w:r>
                      <w:r w:rsidRPr="00637E07">
                        <w:rPr>
                          <w:sz w:val="18"/>
                          <w:szCs w:val="18"/>
                        </w:rPr>
                        <w:t>肛拭子、</w:t>
                      </w:r>
                      <w:r w:rsidRPr="00637E07">
                        <w:rPr>
                          <w:sz w:val="18"/>
                          <w:szCs w:val="18"/>
                        </w:rPr>
                        <w:t>22</w:t>
                      </w:r>
                      <w:r w:rsidRPr="00637E07">
                        <w:rPr>
                          <w:sz w:val="18"/>
                          <w:szCs w:val="18"/>
                        </w:rPr>
                        <w:t>份大鼠回盲内容物、</w:t>
                      </w:r>
                      <w:r w:rsidRPr="00637E07">
                        <w:rPr>
                          <w:sz w:val="18"/>
                          <w:szCs w:val="18"/>
                        </w:rPr>
                        <w:t>12</w:t>
                      </w:r>
                      <w:r w:rsidRPr="00637E07">
                        <w:rPr>
                          <w:sz w:val="18"/>
                          <w:szCs w:val="18"/>
                        </w:rPr>
                        <w:t>份豚鼠回盲内容物、</w:t>
                      </w:r>
                      <w:r w:rsidRPr="00637E07">
                        <w:rPr>
                          <w:sz w:val="18"/>
                          <w:szCs w:val="18"/>
                        </w:rPr>
                        <w:t>12</w:t>
                      </w:r>
                      <w:r w:rsidRPr="00637E07">
                        <w:rPr>
                          <w:sz w:val="18"/>
                          <w:szCs w:val="18"/>
                        </w:rPr>
                        <w:t>份兔回盲内容物样品检测结果</w:t>
                      </w:r>
                    </w:p>
                    <w:p w14:paraId="017027F4" w14:textId="77777777" w:rsidR="00734B08" w:rsidRDefault="00734B08" w:rsidP="00AC172B"/>
                  </w:txbxContent>
                </v:textbox>
              </v:shape>
            </w:pict>
          </mc:Fallback>
        </mc:AlternateContent>
      </w:r>
    </w:p>
    <w:p w14:paraId="35C290F0" w14:textId="77777777" w:rsidR="00AC172B" w:rsidRPr="00F90DDE" w:rsidRDefault="00AC172B" w:rsidP="00AC172B">
      <w:pPr>
        <w:spacing w:line="360" w:lineRule="auto"/>
        <w:ind w:firstLineChars="200" w:firstLine="480"/>
        <w:rPr>
          <w:sz w:val="24"/>
        </w:rPr>
      </w:pPr>
    </w:p>
    <w:p w14:paraId="043F1A96" w14:textId="77777777" w:rsidR="00AC172B" w:rsidRPr="00F90DDE" w:rsidRDefault="00AC172B" w:rsidP="00AC172B">
      <w:pPr>
        <w:spacing w:line="360" w:lineRule="auto"/>
        <w:ind w:firstLineChars="200" w:firstLine="480"/>
        <w:rPr>
          <w:sz w:val="24"/>
        </w:rPr>
      </w:pPr>
    </w:p>
    <w:p w14:paraId="03EBA657" w14:textId="73CBC3FC" w:rsidR="00AC172B" w:rsidRPr="00F90DDE" w:rsidRDefault="00AC172B" w:rsidP="00AC172B">
      <w:pPr>
        <w:spacing w:line="360" w:lineRule="auto"/>
        <w:ind w:firstLineChars="200" w:firstLine="480"/>
        <w:rPr>
          <w:sz w:val="24"/>
        </w:rPr>
      </w:pPr>
      <w:r>
        <w:rPr>
          <w:noProof/>
          <w:sz w:val="24"/>
        </w:rPr>
        <mc:AlternateContent>
          <mc:Choice Requires="wpg">
            <w:drawing>
              <wp:anchor distT="0" distB="0" distL="114300" distR="114300" simplePos="0" relativeHeight="251669504" behindDoc="0" locked="0" layoutInCell="1" allowOverlap="1" wp14:anchorId="1721C9A6" wp14:editId="65EA97BB">
                <wp:simplePos x="0" y="0"/>
                <wp:positionH relativeFrom="column">
                  <wp:posOffset>2817495</wp:posOffset>
                </wp:positionH>
                <wp:positionV relativeFrom="paragraph">
                  <wp:posOffset>281940</wp:posOffset>
                </wp:positionV>
                <wp:extent cx="784225" cy="333375"/>
                <wp:effectExtent l="7620" t="5715" r="17780" b="3810"/>
                <wp:wrapNone/>
                <wp:docPr id="1184579032" name="组合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225" cy="333375"/>
                          <a:chOff x="0" y="0"/>
                          <a:chExt cx="6924" cy="1917"/>
                        </a:xfrm>
                      </wpg:grpSpPr>
                      <wps:wsp>
                        <wps:cNvPr id="574140770" name="文本框 17"/>
                        <wps:cNvSpPr txBox="1">
                          <a:spLocks noChangeArrowheads="1"/>
                        </wps:cNvSpPr>
                        <wps:spPr bwMode="auto">
                          <a:xfrm>
                            <a:off x="0" y="0"/>
                            <a:ext cx="6286" cy="191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403E06" w14:textId="77777777" w:rsidR="00734B08" w:rsidRPr="004405E6" w:rsidRDefault="00734B08" w:rsidP="00AC172B">
                              <w:pPr>
                                <w:spacing w:line="160" w:lineRule="exact"/>
                                <w:jc w:val="center"/>
                                <w:rPr>
                                  <w:sz w:val="15"/>
                                  <w:szCs w:val="15"/>
                                </w:rPr>
                              </w:pPr>
                              <w:r w:rsidRPr="004405E6">
                                <w:rPr>
                                  <w:rFonts w:hint="eastAsia"/>
                                  <w:sz w:val="15"/>
                                  <w:szCs w:val="15"/>
                                </w:rPr>
                                <w:t>DSM 10002</w:t>
                              </w:r>
                            </w:p>
                            <w:p w14:paraId="56983EF9" w14:textId="77777777" w:rsidR="00734B08" w:rsidRPr="004405E6" w:rsidRDefault="00734B08" w:rsidP="00AC172B">
                              <w:pPr>
                                <w:spacing w:line="160" w:lineRule="exact"/>
                                <w:jc w:val="center"/>
                                <w:rPr>
                                  <w:sz w:val="15"/>
                                  <w:szCs w:val="15"/>
                                </w:rPr>
                              </w:pPr>
                              <w:r w:rsidRPr="004405E6">
                                <w:rPr>
                                  <w:rFonts w:hint="eastAsia"/>
                                  <w:sz w:val="15"/>
                                  <w:szCs w:val="15"/>
                                </w:rPr>
                                <w:t>DNA</w:t>
                              </w:r>
                            </w:p>
                          </w:txbxContent>
                        </wps:txbx>
                        <wps:bodyPr rot="0" vert="horz" wrap="square" lIns="91440" tIns="45720" rIns="91440" bIns="45720" anchor="t" anchorCtr="0" upright="1">
                          <a:noAutofit/>
                        </wps:bodyPr>
                      </wps:wsp>
                      <wps:wsp>
                        <wps:cNvPr id="1573400828" name="直接箭头连接符 16"/>
                        <wps:cNvCnPr>
                          <a:cxnSpLocks noChangeShapeType="1"/>
                        </wps:cNvCnPr>
                        <wps:spPr bwMode="auto">
                          <a:xfrm>
                            <a:off x="5387" y="870"/>
                            <a:ext cx="153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721C9A6" id="组合 28" o:spid="_x0000_s1065" style="position:absolute;left:0;text-align:left;margin-left:221.85pt;margin-top:22.2pt;width:61.75pt;height:26.25pt;z-index:251669504" coordsize="6924,1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">
                <v:shape id="文本框 17" o:spid="_x0000_s1066" type="#_x0000_t202" style="position:absolute;width:6286;height:1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" stroked="f">
                  <v:fill opacity="0"/>
                  <v:textbox>
                    <w:txbxContent>
                      <w:p w14:paraId="57403E06" w14:textId="77777777" w:rsidR="00734B08" w:rsidRPr="004405E6" w:rsidRDefault="00734B08" w:rsidP="00AC172B">
                        <w:pPr>
                          <w:spacing w:line="160" w:lineRule="exact"/>
                          <w:jc w:val="center"/>
                          <w:rPr>
                            <w:sz w:val="15"/>
                            <w:szCs w:val="15"/>
                          </w:rPr>
                        </w:pPr>
                        <w:r w:rsidRPr="004405E6">
                          <w:rPr>
                            <w:rFonts w:hint="eastAsia"/>
                            <w:sz w:val="15"/>
                            <w:szCs w:val="15"/>
                          </w:rPr>
                          <w:t>DSM 10002</w:t>
                        </w:r>
                      </w:p>
                      <w:p w14:paraId="56983EF9" w14:textId="77777777" w:rsidR="00734B08" w:rsidRPr="004405E6" w:rsidRDefault="00734B08" w:rsidP="00AC172B">
                        <w:pPr>
                          <w:spacing w:line="160" w:lineRule="exact"/>
                          <w:jc w:val="center"/>
                          <w:rPr>
                            <w:sz w:val="15"/>
                            <w:szCs w:val="15"/>
                          </w:rPr>
                        </w:pPr>
                        <w:r w:rsidRPr="004405E6">
                          <w:rPr>
                            <w:rFonts w:hint="eastAsia"/>
                            <w:sz w:val="15"/>
                            <w:szCs w:val="15"/>
                          </w:rPr>
                          <w:t>DNA</w:t>
                        </w:r>
                      </w:p>
                    </w:txbxContent>
                  </v:textbox>
                </v:shape>
                <v:shape id="直接箭头连接符 16" o:spid="_x0000_s1067" type="#_x0000_t32" style="position:absolute;left:5387;top:87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">
                  <v:stroke endarrow="block"/>
                </v:shape>
              </v:group>
            </w:pict>
          </mc:Fallback>
        </mc:AlternateContent>
      </w:r>
    </w:p>
    <w:p w14:paraId="025913C7" w14:textId="77777777" w:rsidR="00AC172B" w:rsidRPr="00F90DDE" w:rsidRDefault="00AC172B" w:rsidP="00AC172B">
      <w:pPr>
        <w:spacing w:line="360" w:lineRule="auto"/>
        <w:ind w:firstLineChars="200" w:firstLine="480"/>
        <w:rPr>
          <w:sz w:val="24"/>
        </w:rPr>
      </w:pPr>
    </w:p>
    <w:p w14:paraId="2E58674D" w14:textId="50B73F9A" w:rsidR="00AC172B" w:rsidRPr="00F90DDE" w:rsidRDefault="00AC172B" w:rsidP="00AC172B">
      <w:pPr>
        <w:spacing w:line="360" w:lineRule="auto"/>
        <w:ind w:firstLineChars="200" w:firstLine="480"/>
        <w:rPr>
          <w:sz w:val="24"/>
        </w:rPr>
      </w:pPr>
      <w:r>
        <w:rPr>
          <w:noProof/>
          <w:sz w:val="24"/>
        </w:rPr>
        <mc:AlternateContent>
          <mc:Choice Requires="wpg">
            <w:drawing>
              <wp:anchor distT="0" distB="0" distL="114300" distR="114300" simplePos="0" relativeHeight="251670528" behindDoc="0" locked="0" layoutInCell="1" allowOverlap="1" wp14:anchorId="0641A29A" wp14:editId="25FF5D9E">
                <wp:simplePos x="0" y="0"/>
                <wp:positionH relativeFrom="column">
                  <wp:posOffset>3581400</wp:posOffset>
                </wp:positionH>
                <wp:positionV relativeFrom="paragraph">
                  <wp:posOffset>100965</wp:posOffset>
                </wp:positionV>
                <wp:extent cx="562610" cy="282575"/>
                <wp:effectExtent l="0" t="5715" r="18415" b="6985"/>
                <wp:wrapNone/>
                <wp:docPr id="1726183757" name="组合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610" cy="282575"/>
                          <a:chOff x="7440" y="5811"/>
                          <a:chExt cx="886" cy="445"/>
                        </a:xfrm>
                      </wpg:grpSpPr>
                      <wps:wsp>
                        <wps:cNvPr id="908916713" name="直接箭头连接符 14"/>
                        <wps:cNvCnPr>
                          <a:cxnSpLocks noChangeShapeType="1"/>
                        </wps:cNvCnPr>
                        <wps:spPr bwMode="auto">
                          <a:xfrm>
                            <a:off x="8085" y="6048"/>
                            <a:ext cx="24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5824063" name="文本框 19"/>
                        <wps:cNvSpPr txBox="1">
                          <a:spLocks noChangeArrowheads="1"/>
                        </wps:cNvSpPr>
                        <wps:spPr bwMode="auto">
                          <a:xfrm>
                            <a:off x="7440" y="5811"/>
                            <a:ext cx="792" cy="4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F55614" w14:textId="77777777" w:rsidR="00734B08" w:rsidRPr="004405E6" w:rsidRDefault="00734B08" w:rsidP="00AC172B">
                              <w:pPr>
                                <w:rPr>
                                  <w:sz w:val="18"/>
                                  <w:szCs w:val="18"/>
                                </w:rPr>
                              </w:pPr>
                              <w:r w:rsidRPr="004405E6">
                                <w:rPr>
                                  <w:rFonts w:hint="eastAsia"/>
                                  <w:sz w:val="18"/>
                                  <w:szCs w:val="18"/>
                                </w:rPr>
                                <w:t>Min2</w:t>
                              </w:r>
                              <w:r>
                                <w:rPr>
                                  <w:sz w:val="18"/>
                                  <w:szCs w:val="18"/>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41A29A" id="组合 27" o:spid="_x0000_s1068" style="position:absolute;left:0;text-align:left;margin-left:282pt;margin-top:7.95pt;width:44.3pt;height:22.25pt;z-index:251670528" coordorigin="7440,5811" coordsize="88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">
                <v:shape id="直接箭头连接符 14" o:spid="_x0000_s1069" type="#_x0000_t32" style="position:absolute;left:8085;top:6048;width:2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">
                  <v:stroke endarrow="block"/>
                </v:shape>
                <v:shape id="文本框 19" o:spid="_x0000_s1070" type="#_x0000_t202" style="position:absolute;left:7440;top:5811;width:79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" stroked="f">
                  <v:fill opacity="0"/>
                  <v:textbox>
                    <w:txbxContent>
                      <w:p w14:paraId="17F55614" w14:textId="77777777" w:rsidR="00734B08" w:rsidRPr="004405E6" w:rsidRDefault="00734B08" w:rsidP="00AC172B">
                        <w:pPr>
                          <w:rPr>
                            <w:sz w:val="18"/>
                            <w:szCs w:val="18"/>
                          </w:rPr>
                        </w:pPr>
                        <w:r w:rsidRPr="004405E6">
                          <w:rPr>
                            <w:rFonts w:hint="eastAsia"/>
                            <w:sz w:val="18"/>
                            <w:szCs w:val="18"/>
                          </w:rPr>
                          <w:t>Min2</w:t>
                        </w:r>
                        <w:r>
                          <w:rPr>
                            <w:sz w:val="18"/>
                            <w:szCs w:val="18"/>
                          </w:rPr>
                          <w:t>2</w:t>
                        </w:r>
                      </w:p>
                    </w:txbxContent>
                  </v:textbox>
                </v:shape>
              </v:group>
            </w:pict>
          </mc:Fallback>
        </mc:AlternateContent>
      </w:r>
    </w:p>
    <w:p w14:paraId="107FBCAF" w14:textId="1EA4789D" w:rsidR="00AC172B" w:rsidRPr="00F90DDE" w:rsidRDefault="00AC172B" w:rsidP="00AC172B">
      <w:pPr>
        <w:spacing w:line="360" w:lineRule="auto"/>
        <w:ind w:firstLineChars="200" w:firstLine="480"/>
        <w:rPr>
          <w:sz w:val="24"/>
        </w:rPr>
      </w:pPr>
      <w:r>
        <w:rPr>
          <w:noProof/>
          <w:sz w:val="24"/>
        </w:rPr>
        <mc:AlternateContent>
          <mc:Choice Requires="wpg">
            <w:drawing>
              <wp:anchor distT="0" distB="0" distL="114300" distR="114300" simplePos="0" relativeHeight="251678720" behindDoc="0" locked="0" layoutInCell="1" allowOverlap="1" wp14:anchorId="1F079164" wp14:editId="2FC11DE4">
                <wp:simplePos x="0" y="0"/>
                <wp:positionH relativeFrom="column">
                  <wp:posOffset>3828415</wp:posOffset>
                </wp:positionH>
                <wp:positionV relativeFrom="paragraph">
                  <wp:posOffset>142240</wp:posOffset>
                </wp:positionV>
                <wp:extent cx="562610" cy="282575"/>
                <wp:effectExtent l="8890" t="8890" r="19050" b="3810"/>
                <wp:wrapNone/>
                <wp:docPr id="1696652627" name="组合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610" cy="282575"/>
                          <a:chOff x="7440" y="5811"/>
                          <a:chExt cx="886" cy="445"/>
                        </a:xfrm>
                      </wpg:grpSpPr>
                      <wps:wsp>
                        <wps:cNvPr id="797021820" name="直接箭头连接符 14"/>
                        <wps:cNvCnPr>
                          <a:cxnSpLocks noChangeShapeType="1"/>
                        </wps:cNvCnPr>
                        <wps:spPr bwMode="auto">
                          <a:xfrm>
                            <a:off x="8085" y="6048"/>
                            <a:ext cx="24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2472792" name="文本框 19"/>
                        <wps:cNvSpPr txBox="1">
                          <a:spLocks noChangeArrowheads="1"/>
                        </wps:cNvSpPr>
                        <wps:spPr bwMode="auto">
                          <a:xfrm>
                            <a:off x="7440" y="5811"/>
                            <a:ext cx="792" cy="4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E26718" w14:textId="77777777" w:rsidR="00734B08" w:rsidRPr="004405E6" w:rsidRDefault="00734B08" w:rsidP="00AC172B">
                              <w:pPr>
                                <w:rPr>
                                  <w:sz w:val="18"/>
                                  <w:szCs w:val="18"/>
                                </w:rPr>
                              </w:pPr>
                              <w:r w:rsidRPr="004405E6">
                                <w:rPr>
                                  <w:rFonts w:hint="eastAsia"/>
                                  <w:sz w:val="18"/>
                                  <w:szCs w:val="18"/>
                                </w:rPr>
                                <w:t>Min2</w:t>
                              </w:r>
                              <w:r>
                                <w:rPr>
                                  <w:sz w:val="18"/>
                                  <w:szCs w:val="18"/>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079164" id="组合 26" o:spid="_x0000_s1071" style="position:absolute;left:0;text-align:left;margin-left:301.45pt;margin-top:11.2pt;width:44.3pt;height:22.25pt;z-index:251678720" coordorigin="7440,5811" coordsize="88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">
                <v:shape id="直接箭头连接符 14" o:spid="_x0000_s1072" type="#_x0000_t32" style="position:absolute;left:8085;top:6048;width:2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">
                  <v:stroke endarrow="block"/>
                </v:shape>
                <v:shape id="文本框 19" o:spid="_x0000_s1073" type="#_x0000_t202" style="position:absolute;left:7440;top:5811;width:79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" stroked="f">
                  <v:fill opacity="0"/>
                  <v:textbox>
                    <w:txbxContent>
                      <w:p w14:paraId="62E26718" w14:textId="77777777" w:rsidR="00734B08" w:rsidRPr="004405E6" w:rsidRDefault="00734B08" w:rsidP="00AC172B">
                        <w:pPr>
                          <w:rPr>
                            <w:sz w:val="18"/>
                            <w:szCs w:val="18"/>
                          </w:rPr>
                        </w:pPr>
                        <w:r w:rsidRPr="004405E6">
                          <w:rPr>
                            <w:rFonts w:hint="eastAsia"/>
                            <w:sz w:val="18"/>
                            <w:szCs w:val="18"/>
                          </w:rPr>
                          <w:t>Min2</w:t>
                        </w:r>
                        <w:r>
                          <w:rPr>
                            <w:sz w:val="18"/>
                            <w:szCs w:val="18"/>
                          </w:rPr>
                          <w:t>0</w:t>
                        </w:r>
                      </w:p>
                    </w:txbxContent>
                  </v:textbox>
                </v:shape>
              </v:group>
            </w:pict>
          </mc:Fallback>
        </mc:AlternateContent>
      </w:r>
    </w:p>
    <w:p w14:paraId="0F76498A" w14:textId="77777777" w:rsidR="00AC172B" w:rsidRPr="00F90DDE" w:rsidRDefault="00AC172B" w:rsidP="00AC172B">
      <w:pPr>
        <w:spacing w:line="360" w:lineRule="auto"/>
        <w:ind w:firstLineChars="200" w:firstLine="480"/>
        <w:rPr>
          <w:sz w:val="24"/>
        </w:rPr>
      </w:pPr>
    </w:p>
    <w:p w14:paraId="47EFDCF1" w14:textId="77777777" w:rsidR="00AC172B" w:rsidRPr="00F90DDE" w:rsidRDefault="00AC172B" w:rsidP="00AC172B">
      <w:pPr>
        <w:spacing w:line="360" w:lineRule="auto"/>
        <w:ind w:firstLineChars="200" w:firstLine="480"/>
        <w:rPr>
          <w:sz w:val="24"/>
        </w:rPr>
      </w:pPr>
    </w:p>
    <w:p w14:paraId="57FBF107" w14:textId="77777777" w:rsidR="00AC172B" w:rsidRPr="00F90DDE" w:rsidRDefault="00AC172B" w:rsidP="00AC172B">
      <w:pPr>
        <w:spacing w:line="360" w:lineRule="auto"/>
        <w:ind w:firstLineChars="200" w:firstLine="480"/>
        <w:rPr>
          <w:sz w:val="24"/>
        </w:rPr>
      </w:pPr>
    </w:p>
    <w:p w14:paraId="775A6D76" w14:textId="77777777" w:rsidR="00AC172B" w:rsidRPr="00F90DDE" w:rsidRDefault="00AC172B" w:rsidP="00AC172B">
      <w:pPr>
        <w:spacing w:line="360" w:lineRule="auto"/>
        <w:ind w:firstLineChars="200" w:firstLine="480"/>
        <w:rPr>
          <w:sz w:val="24"/>
        </w:rPr>
      </w:pPr>
    </w:p>
    <w:p w14:paraId="6326327D" w14:textId="77777777" w:rsidR="00AC172B" w:rsidRPr="00F90DDE" w:rsidRDefault="00AC172B" w:rsidP="00AC172B">
      <w:pPr>
        <w:spacing w:line="360" w:lineRule="auto"/>
        <w:ind w:firstLineChars="200" w:firstLine="480"/>
        <w:rPr>
          <w:sz w:val="24"/>
        </w:rPr>
      </w:pPr>
    </w:p>
    <w:p w14:paraId="4B6BD188" w14:textId="77777777" w:rsidR="00AC172B" w:rsidRPr="00F90DDE" w:rsidRDefault="00AC172B" w:rsidP="00AC172B">
      <w:pPr>
        <w:spacing w:line="360" w:lineRule="auto"/>
        <w:ind w:firstLineChars="200" w:firstLine="480"/>
        <w:rPr>
          <w:sz w:val="24"/>
        </w:rPr>
      </w:pPr>
    </w:p>
    <w:p w14:paraId="02522C5F" w14:textId="399E222F" w:rsidR="00AC172B" w:rsidRPr="00F90DDE" w:rsidRDefault="00AC172B" w:rsidP="00AC172B">
      <w:pPr>
        <w:spacing w:line="360" w:lineRule="auto"/>
        <w:ind w:firstLineChars="200" w:firstLine="420"/>
        <w:rPr>
          <w:sz w:val="24"/>
        </w:rPr>
      </w:pPr>
      <w:r>
        <w:rPr>
          <w:rFonts w:asciiTheme="minorHAnsi" w:hAnsiTheme="minorHAnsi" w:cstheme="minorBidi"/>
          <w:noProof/>
          <w:szCs w:val="22"/>
        </w:rPr>
        <mc:AlternateContent>
          <mc:Choice Requires="wps">
            <w:drawing>
              <wp:anchor distT="45720" distB="45720" distL="114300" distR="114300" simplePos="0" relativeHeight="251638784" behindDoc="0" locked="0" layoutInCell="1" allowOverlap="1" wp14:anchorId="00615996" wp14:editId="54FA7BE1">
                <wp:simplePos x="0" y="0"/>
                <wp:positionH relativeFrom="column">
                  <wp:posOffset>689610</wp:posOffset>
                </wp:positionH>
                <wp:positionV relativeFrom="paragraph">
                  <wp:posOffset>261620</wp:posOffset>
                </wp:positionV>
                <wp:extent cx="4242435" cy="3306445"/>
                <wp:effectExtent l="3810" t="4445" r="1905" b="3810"/>
                <wp:wrapSquare wrapText="bothSides"/>
                <wp:docPr id="386608706"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2435" cy="33064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906038" w14:textId="77777777" w:rsidR="00734B08" w:rsidRDefault="00734B08" w:rsidP="00AC172B">
                            <w:pPr>
                              <w:jc w:val="center"/>
                            </w:pPr>
                            <w:r>
                              <w:rPr>
                                <w:noProof/>
                              </w:rPr>
                              <w:drawing>
                                <wp:inline distT="0" distB="0" distL="0" distR="0" wp14:anchorId="2CAC1350" wp14:editId="606DA540">
                                  <wp:extent cx="3458551" cy="2583711"/>
                                  <wp:effectExtent l="0" t="0" r="0" b="0"/>
                                  <wp:docPr id="2126764433" name="图片 212676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81071" cy="2600534"/>
                                          </a:xfrm>
                                          <a:prstGeom prst="rect">
                                            <a:avLst/>
                                          </a:prstGeom>
                                        </pic:spPr>
                                      </pic:pic>
                                    </a:graphicData>
                                  </a:graphic>
                                </wp:inline>
                              </w:drawing>
                            </w:r>
                          </w:p>
                          <w:p w14:paraId="31C7F80C" w14:textId="089D7D89" w:rsidR="00734B08" w:rsidRPr="00587B07" w:rsidRDefault="00734B08" w:rsidP="00AC172B">
                            <w:pPr>
                              <w:ind w:firstLine="420"/>
                              <w:jc w:val="center"/>
                              <w:rPr>
                                <w:szCs w:val="21"/>
                              </w:rPr>
                            </w:pPr>
                            <w:r w:rsidRPr="00587B07">
                              <w:rPr>
                                <w:szCs w:val="21"/>
                              </w:rPr>
                              <w:t>图</w:t>
                            </w:r>
                            <w:r w:rsidR="00A663DB">
                              <w:rPr>
                                <w:rFonts w:hint="eastAsia"/>
                                <w:szCs w:val="21"/>
                              </w:rPr>
                              <w:t>2.</w:t>
                            </w:r>
                            <w:r w:rsidRPr="00587B07">
                              <w:rPr>
                                <w:szCs w:val="21"/>
                              </w:rPr>
                              <w:t xml:space="preserve">13  </w:t>
                            </w:r>
                            <w:r w:rsidRPr="00587B07">
                              <w:rPr>
                                <w:color w:val="000000"/>
                                <w:szCs w:val="21"/>
                              </w:rPr>
                              <w:t>海豹隐秘杆菌</w:t>
                            </w:r>
                            <w:r w:rsidRPr="00587B07">
                              <w:rPr>
                                <w:color w:val="000000"/>
                                <w:szCs w:val="21"/>
                              </w:rPr>
                              <w:t>qPCR</w:t>
                            </w:r>
                            <w:r w:rsidRPr="00587B07">
                              <w:rPr>
                                <w:szCs w:val="21"/>
                              </w:rPr>
                              <w:t>初步应用</w:t>
                            </w:r>
                          </w:p>
                          <w:p w14:paraId="5F83A492" w14:textId="77777777" w:rsidR="00734B08" w:rsidRPr="00637E07" w:rsidRDefault="00734B08" w:rsidP="00AC172B">
                            <w:pPr>
                              <w:ind w:firstLine="420"/>
                              <w:jc w:val="center"/>
                            </w:pPr>
                            <w:r w:rsidRPr="004405E6">
                              <w:rPr>
                                <w:rFonts w:asciiTheme="minorEastAsia" w:hAnsiTheme="minorEastAsia" w:hint="eastAsia"/>
                                <w:sz w:val="18"/>
                                <w:szCs w:val="18"/>
                              </w:rPr>
                              <w:t>注：</w:t>
                            </w:r>
                            <w:r>
                              <w:rPr>
                                <w:rFonts w:asciiTheme="minorEastAsia" w:hAnsiTheme="minorEastAsia"/>
                                <w:sz w:val="18"/>
                                <w:szCs w:val="18"/>
                              </w:rPr>
                              <w:t>92</w:t>
                            </w:r>
                            <w:r w:rsidRPr="004405E6">
                              <w:rPr>
                                <w:rFonts w:asciiTheme="minorEastAsia" w:hAnsiTheme="minorEastAsia" w:hint="eastAsia"/>
                                <w:sz w:val="18"/>
                                <w:szCs w:val="18"/>
                              </w:rPr>
                              <w:t>份</w:t>
                            </w:r>
                            <w:r>
                              <w:rPr>
                                <w:rFonts w:asciiTheme="minorEastAsia" w:hAnsiTheme="minorEastAsia" w:hint="eastAsia"/>
                                <w:sz w:val="18"/>
                                <w:szCs w:val="18"/>
                              </w:rPr>
                              <w:t>小鼠气管</w:t>
                            </w:r>
                            <w:r w:rsidRPr="004405E6">
                              <w:rPr>
                                <w:rFonts w:asciiTheme="minorEastAsia" w:hAnsiTheme="minorEastAsia" w:hint="eastAsia"/>
                                <w:sz w:val="18"/>
                                <w:szCs w:val="18"/>
                              </w:rPr>
                              <w:t>样品检测结果</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615996" id="文本框 25" o:spid="_x0000_s1074" type="#_x0000_t202" style="position:absolute;left:0;text-align:left;margin-left:54.3pt;margin-top:20.6pt;width:334.05pt;height:260.3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" stroked="f">
                <v:fill opacity="0"/>
                <v:textbox>
                  <w:txbxContent>
                    <w:p w14:paraId="04906038" w14:textId="77777777" w:rsidR="00734B08" w:rsidRDefault="00734B08" w:rsidP="00AC172B">
                      <w:pPr>
                        <w:jc w:val="center"/>
                      </w:pPr>
                      <w:r>
                        <w:rPr>
                          <w:noProof/>
                        </w:rPr>
                        <w:drawing>
                          <wp:inline distT="0" distB="0" distL="0" distR="0" wp14:anchorId="2CAC1350" wp14:editId="606DA540">
                            <wp:extent cx="3458551" cy="2583711"/>
                            <wp:effectExtent l="0" t="0" r="0" b="0"/>
                            <wp:docPr id="2126764433" name="图片 212676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81071" cy="2600534"/>
                                    </a:xfrm>
                                    <a:prstGeom prst="rect">
                                      <a:avLst/>
                                    </a:prstGeom>
                                  </pic:spPr>
                                </pic:pic>
                              </a:graphicData>
                            </a:graphic>
                          </wp:inline>
                        </w:drawing>
                      </w:r>
                    </w:p>
                    <w:p w14:paraId="31C7F80C" w14:textId="089D7D89" w:rsidR="00734B08" w:rsidRPr="00587B07" w:rsidRDefault="00734B08" w:rsidP="00AC172B">
                      <w:pPr>
                        <w:ind w:firstLine="420"/>
                        <w:jc w:val="center"/>
                        <w:rPr>
                          <w:szCs w:val="21"/>
                        </w:rPr>
                      </w:pPr>
                      <w:r w:rsidRPr="00587B07">
                        <w:rPr>
                          <w:szCs w:val="21"/>
                        </w:rPr>
                        <w:t>图</w:t>
                      </w:r>
                      <w:r w:rsidR="00A663DB">
                        <w:rPr>
                          <w:rFonts w:hint="eastAsia"/>
                          <w:szCs w:val="21"/>
                        </w:rPr>
                        <w:t>2.</w:t>
                      </w:r>
                      <w:r w:rsidRPr="00587B07">
                        <w:rPr>
                          <w:szCs w:val="21"/>
                        </w:rPr>
                        <w:t xml:space="preserve">13  </w:t>
                      </w:r>
                      <w:r w:rsidRPr="00587B07">
                        <w:rPr>
                          <w:color w:val="000000"/>
                          <w:szCs w:val="21"/>
                        </w:rPr>
                        <w:t>海豹隐秘杆菌</w:t>
                      </w:r>
                      <w:r w:rsidRPr="00587B07">
                        <w:rPr>
                          <w:color w:val="000000"/>
                          <w:szCs w:val="21"/>
                        </w:rPr>
                        <w:t>qPCR</w:t>
                      </w:r>
                      <w:r w:rsidRPr="00587B07">
                        <w:rPr>
                          <w:szCs w:val="21"/>
                        </w:rPr>
                        <w:t>初步应用</w:t>
                      </w:r>
                    </w:p>
                    <w:p w14:paraId="5F83A492" w14:textId="77777777" w:rsidR="00734B08" w:rsidRPr="00637E07" w:rsidRDefault="00734B08" w:rsidP="00AC172B">
                      <w:pPr>
                        <w:ind w:firstLine="420"/>
                        <w:jc w:val="center"/>
                      </w:pPr>
                      <w:r w:rsidRPr="004405E6">
                        <w:rPr>
                          <w:rFonts w:asciiTheme="minorEastAsia" w:hAnsiTheme="minorEastAsia" w:hint="eastAsia"/>
                          <w:sz w:val="18"/>
                          <w:szCs w:val="18"/>
                        </w:rPr>
                        <w:t>注：</w:t>
                      </w:r>
                      <w:r>
                        <w:rPr>
                          <w:rFonts w:asciiTheme="minorEastAsia" w:hAnsiTheme="minorEastAsia"/>
                          <w:sz w:val="18"/>
                          <w:szCs w:val="18"/>
                        </w:rPr>
                        <w:t>92</w:t>
                      </w:r>
                      <w:r w:rsidRPr="004405E6">
                        <w:rPr>
                          <w:rFonts w:asciiTheme="minorEastAsia" w:hAnsiTheme="minorEastAsia" w:hint="eastAsia"/>
                          <w:sz w:val="18"/>
                          <w:szCs w:val="18"/>
                        </w:rPr>
                        <w:t>份</w:t>
                      </w:r>
                      <w:r>
                        <w:rPr>
                          <w:rFonts w:asciiTheme="minorEastAsia" w:hAnsiTheme="minorEastAsia" w:hint="eastAsia"/>
                          <w:sz w:val="18"/>
                          <w:szCs w:val="18"/>
                        </w:rPr>
                        <w:t>小鼠气管</w:t>
                      </w:r>
                      <w:r w:rsidRPr="004405E6">
                        <w:rPr>
                          <w:rFonts w:asciiTheme="minorEastAsia" w:hAnsiTheme="minorEastAsia" w:hint="eastAsia"/>
                          <w:sz w:val="18"/>
                          <w:szCs w:val="18"/>
                        </w:rPr>
                        <w:t>样品检测结果</w:t>
                      </w:r>
                    </w:p>
                  </w:txbxContent>
                </v:textbox>
                <w10:wrap type="square"/>
              </v:shape>
            </w:pict>
          </mc:Fallback>
        </mc:AlternateContent>
      </w:r>
    </w:p>
    <w:p w14:paraId="257CE373" w14:textId="77777777" w:rsidR="00AC172B" w:rsidRDefault="00AC172B" w:rsidP="00AC172B">
      <w:pPr>
        <w:spacing w:line="360" w:lineRule="auto"/>
        <w:ind w:firstLineChars="200" w:firstLine="480"/>
        <w:jc w:val="center"/>
        <w:rPr>
          <w:sz w:val="24"/>
        </w:rPr>
      </w:pPr>
    </w:p>
    <w:p w14:paraId="432E6954" w14:textId="77777777" w:rsidR="00AC172B" w:rsidRPr="00F90DDE" w:rsidRDefault="00AC172B" w:rsidP="00AC172B">
      <w:pPr>
        <w:spacing w:line="360" w:lineRule="auto"/>
        <w:ind w:firstLineChars="200" w:firstLine="480"/>
        <w:rPr>
          <w:sz w:val="24"/>
        </w:rPr>
      </w:pPr>
    </w:p>
    <w:p w14:paraId="668B8EFC" w14:textId="40956200" w:rsidR="00AC172B" w:rsidRPr="00F90DDE" w:rsidRDefault="00AC172B" w:rsidP="00AC172B">
      <w:pPr>
        <w:spacing w:line="360" w:lineRule="auto"/>
        <w:ind w:firstLineChars="200" w:firstLine="420"/>
        <w:rPr>
          <w:sz w:val="24"/>
        </w:rPr>
      </w:pPr>
      <w:r>
        <w:rPr>
          <w:rFonts w:asciiTheme="minorHAnsi" w:hAnsiTheme="minorHAnsi" w:cstheme="minorBidi"/>
          <w:noProof/>
          <w:szCs w:val="22"/>
        </w:rPr>
        <mc:AlternateContent>
          <mc:Choice Requires="wpg">
            <w:drawing>
              <wp:anchor distT="0" distB="0" distL="114300" distR="114300" simplePos="0" relativeHeight="251679744" behindDoc="0" locked="0" layoutInCell="1" allowOverlap="1" wp14:anchorId="31B68212" wp14:editId="3E2DAA01">
                <wp:simplePos x="0" y="0"/>
                <wp:positionH relativeFrom="column">
                  <wp:posOffset>2454275</wp:posOffset>
                </wp:positionH>
                <wp:positionV relativeFrom="paragraph">
                  <wp:posOffset>254000</wp:posOffset>
                </wp:positionV>
                <wp:extent cx="935990" cy="333375"/>
                <wp:effectExtent l="6350" t="6350" r="19685" b="3175"/>
                <wp:wrapNone/>
                <wp:docPr id="1868562337" name="组合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5990" cy="333375"/>
                          <a:chOff x="0" y="0"/>
                          <a:chExt cx="6924" cy="1917"/>
                        </a:xfrm>
                      </wpg:grpSpPr>
                      <wps:wsp>
                        <wps:cNvPr id="73412445" name="文本框 17"/>
                        <wps:cNvSpPr txBox="1">
                          <a:spLocks noChangeArrowheads="1"/>
                        </wps:cNvSpPr>
                        <wps:spPr bwMode="auto">
                          <a:xfrm>
                            <a:off x="0" y="0"/>
                            <a:ext cx="6286" cy="191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696323" w14:textId="77777777" w:rsidR="00734B08" w:rsidRPr="00637E07" w:rsidRDefault="00734B08" w:rsidP="00AC172B">
                              <w:pPr>
                                <w:spacing w:line="160" w:lineRule="exact"/>
                                <w:jc w:val="center"/>
                                <w:rPr>
                                  <w:sz w:val="18"/>
                                  <w:szCs w:val="18"/>
                                </w:rPr>
                              </w:pPr>
                              <w:r w:rsidRPr="00637E07">
                                <w:rPr>
                                  <w:sz w:val="18"/>
                                  <w:szCs w:val="18"/>
                                </w:rPr>
                                <w:t>DSM 10002</w:t>
                              </w:r>
                            </w:p>
                            <w:p w14:paraId="0B0D1C38" w14:textId="77777777" w:rsidR="00734B08" w:rsidRPr="00637E07" w:rsidRDefault="00734B08" w:rsidP="00AC172B">
                              <w:pPr>
                                <w:spacing w:line="160" w:lineRule="exact"/>
                                <w:jc w:val="center"/>
                                <w:rPr>
                                  <w:sz w:val="18"/>
                                  <w:szCs w:val="18"/>
                                </w:rPr>
                              </w:pPr>
                              <w:r w:rsidRPr="00637E07">
                                <w:rPr>
                                  <w:sz w:val="18"/>
                                  <w:szCs w:val="18"/>
                                </w:rPr>
                                <w:t>DNA</w:t>
                              </w:r>
                            </w:p>
                          </w:txbxContent>
                        </wps:txbx>
                        <wps:bodyPr rot="0" vert="horz" wrap="square" lIns="91440" tIns="45720" rIns="91440" bIns="45720" anchor="t" anchorCtr="0" upright="1">
                          <a:noAutofit/>
                        </wps:bodyPr>
                      </wps:wsp>
                      <wps:wsp>
                        <wps:cNvPr id="1943041197" name="直接箭头连接符 16"/>
                        <wps:cNvCnPr>
                          <a:cxnSpLocks noChangeShapeType="1"/>
                        </wps:cNvCnPr>
                        <wps:spPr bwMode="auto">
                          <a:xfrm>
                            <a:off x="5387" y="870"/>
                            <a:ext cx="153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1B68212" id="组合 24" o:spid="_x0000_s1075" style="position:absolute;left:0;text-align:left;margin-left:193.25pt;margin-top:20pt;width:73.7pt;height:26.25pt;z-index:251679744" coordsize="6924,1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">
                <v:shape id="文本框 17" o:spid="_x0000_s1076" type="#_x0000_t202" style="position:absolute;width:6286;height:1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" stroked="f">
                  <v:fill opacity="0"/>
                  <v:textbox>
                    <w:txbxContent>
                      <w:p w14:paraId="69696323" w14:textId="77777777" w:rsidR="00734B08" w:rsidRPr="00637E07" w:rsidRDefault="00734B08" w:rsidP="00AC172B">
                        <w:pPr>
                          <w:spacing w:line="160" w:lineRule="exact"/>
                          <w:jc w:val="center"/>
                          <w:rPr>
                            <w:sz w:val="18"/>
                            <w:szCs w:val="18"/>
                          </w:rPr>
                        </w:pPr>
                        <w:r w:rsidRPr="00637E07">
                          <w:rPr>
                            <w:sz w:val="18"/>
                            <w:szCs w:val="18"/>
                          </w:rPr>
                          <w:t>DSM 10002</w:t>
                        </w:r>
                      </w:p>
                      <w:p w14:paraId="0B0D1C38" w14:textId="77777777" w:rsidR="00734B08" w:rsidRPr="00637E07" w:rsidRDefault="00734B08" w:rsidP="00AC172B">
                        <w:pPr>
                          <w:spacing w:line="160" w:lineRule="exact"/>
                          <w:jc w:val="center"/>
                          <w:rPr>
                            <w:sz w:val="18"/>
                            <w:szCs w:val="18"/>
                          </w:rPr>
                        </w:pPr>
                        <w:r w:rsidRPr="00637E07">
                          <w:rPr>
                            <w:sz w:val="18"/>
                            <w:szCs w:val="18"/>
                          </w:rPr>
                          <w:t>DNA</w:t>
                        </w:r>
                      </w:p>
                    </w:txbxContent>
                  </v:textbox>
                </v:shape>
                <v:shape id="直接箭头连接符 16" o:spid="_x0000_s1077" type="#_x0000_t32" style="position:absolute;left:5387;top:87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">
                  <v:stroke endarrow="block"/>
                </v:shape>
              </v:group>
            </w:pict>
          </mc:Fallback>
        </mc:AlternateContent>
      </w:r>
    </w:p>
    <w:p w14:paraId="12F940BA" w14:textId="77777777" w:rsidR="00AC172B" w:rsidRPr="00F90DDE" w:rsidRDefault="00AC172B" w:rsidP="00AC172B">
      <w:pPr>
        <w:spacing w:line="360" w:lineRule="auto"/>
        <w:ind w:firstLineChars="200" w:firstLine="480"/>
        <w:rPr>
          <w:sz w:val="24"/>
        </w:rPr>
      </w:pPr>
    </w:p>
    <w:p w14:paraId="7F34D79D" w14:textId="55CCF6B4" w:rsidR="00AC172B" w:rsidRPr="00F90DDE" w:rsidRDefault="00AC172B" w:rsidP="00AC172B">
      <w:pPr>
        <w:spacing w:line="360" w:lineRule="auto"/>
        <w:ind w:firstLineChars="200" w:firstLine="480"/>
        <w:rPr>
          <w:sz w:val="24"/>
        </w:rPr>
      </w:pPr>
      <w:r>
        <w:rPr>
          <w:noProof/>
          <w:sz w:val="24"/>
        </w:rPr>
        <mc:AlternateContent>
          <mc:Choice Requires="wpg">
            <w:drawing>
              <wp:anchor distT="0" distB="0" distL="114300" distR="114300" simplePos="0" relativeHeight="251680768" behindDoc="0" locked="0" layoutInCell="1" allowOverlap="1" wp14:anchorId="41A8B752" wp14:editId="27296E51">
                <wp:simplePos x="0" y="0"/>
                <wp:positionH relativeFrom="column">
                  <wp:posOffset>3818890</wp:posOffset>
                </wp:positionH>
                <wp:positionV relativeFrom="paragraph">
                  <wp:posOffset>40640</wp:posOffset>
                </wp:positionV>
                <wp:extent cx="711835" cy="382270"/>
                <wp:effectExtent l="46990" t="2540" r="3175" b="53340"/>
                <wp:wrapNone/>
                <wp:docPr id="1270555182" name="组合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1835" cy="382270"/>
                          <a:chOff x="8384" y="11272"/>
                          <a:chExt cx="1121" cy="602"/>
                        </a:xfrm>
                      </wpg:grpSpPr>
                      <wps:wsp>
                        <wps:cNvPr id="1094515768" name="文本框 17"/>
                        <wps:cNvSpPr txBox="1">
                          <a:spLocks noChangeArrowheads="1"/>
                        </wps:cNvSpPr>
                        <wps:spPr bwMode="auto">
                          <a:xfrm>
                            <a:off x="8384" y="11272"/>
                            <a:ext cx="1121" cy="5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FF80E3" w14:textId="77777777" w:rsidR="00734B08" w:rsidRPr="00637E07" w:rsidRDefault="00734B08" w:rsidP="00AC172B">
                              <w:pPr>
                                <w:spacing w:line="160" w:lineRule="exact"/>
                                <w:jc w:val="center"/>
                                <w:rPr>
                                  <w:sz w:val="18"/>
                                  <w:szCs w:val="18"/>
                                </w:rPr>
                              </w:pPr>
                              <w:r w:rsidRPr="00637E07">
                                <w:rPr>
                                  <w:sz w:val="18"/>
                                  <w:szCs w:val="18"/>
                                </w:rPr>
                                <w:t>92</w:t>
                              </w:r>
                              <w:r w:rsidRPr="00637E07">
                                <w:rPr>
                                  <w:sz w:val="18"/>
                                  <w:szCs w:val="18"/>
                                </w:rPr>
                                <w:t>份小鼠气管、</w:t>
                              </w:r>
                              <w:r w:rsidRPr="00637E07">
                                <w:rPr>
                                  <w:sz w:val="18"/>
                                  <w:szCs w:val="18"/>
                                </w:rPr>
                                <w:t>NC</w:t>
                              </w:r>
                            </w:p>
                          </w:txbxContent>
                        </wps:txbx>
                        <wps:bodyPr rot="0" vert="horz" wrap="square" lIns="91440" tIns="45720" rIns="91440" bIns="45720" anchor="t" anchorCtr="0" upright="1">
                          <a:noAutofit/>
                        </wps:bodyPr>
                      </wps:wsp>
                      <wps:wsp>
                        <wps:cNvPr id="722165625" name="直接箭头连接符 16"/>
                        <wps:cNvCnPr>
                          <a:cxnSpLocks noChangeShapeType="1"/>
                        </wps:cNvCnPr>
                        <wps:spPr bwMode="auto">
                          <a:xfrm flipH="1">
                            <a:off x="8384" y="11679"/>
                            <a:ext cx="237" cy="1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1A8B752" id="组合 23" o:spid="_x0000_s1078" style="position:absolute;left:0;text-align:left;margin-left:300.7pt;margin-top:3.2pt;width:56.05pt;height:30.1pt;z-index:251680768" coordorigin="8384,11272" coordsize="1121,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">
                <v:shape id="文本框 17" o:spid="_x0000_s1079" type="#_x0000_t202" style="position:absolute;left:8384;top:11272;width:1121;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" stroked="f">
                  <v:fill opacity="0"/>
                  <v:textbox>
                    <w:txbxContent>
                      <w:p w14:paraId="54FF80E3" w14:textId="77777777" w:rsidR="00734B08" w:rsidRPr="00637E07" w:rsidRDefault="00734B08" w:rsidP="00AC172B">
                        <w:pPr>
                          <w:spacing w:line="160" w:lineRule="exact"/>
                          <w:jc w:val="center"/>
                          <w:rPr>
                            <w:sz w:val="18"/>
                            <w:szCs w:val="18"/>
                          </w:rPr>
                        </w:pPr>
                        <w:r w:rsidRPr="00637E07">
                          <w:rPr>
                            <w:sz w:val="18"/>
                            <w:szCs w:val="18"/>
                          </w:rPr>
                          <w:t>92</w:t>
                        </w:r>
                        <w:r w:rsidRPr="00637E07">
                          <w:rPr>
                            <w:sz w:val="18"/>
                            <w:szCs w:val="18"/>
                          </w:rPr>
                          <w:t>份小鼠气管、</w:t>
                        </w:r>
                        <w:r w:rsidRPr="00637E07">
                          <w:rPr>
                            <w:sz w:val="18"/>
                            <w:szCs w:val="18"/>
                          </w:rPr>
                          <w:t>NC</w:t>
                        </w:r>
                      </w:p>
                    </w:txbxContent>
                  </v:textbox>
                </v:shape>
                <v:shape id="直接箭头连接符 16" o:spid="_x0000_s1080" type="#_x0000_t32" style="position:absolute;left:8384;top:11679;width:237;height:1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">
                  <v:stroke endarrow="block"/>
                </v:shape>
              </v:group>
            </w:pict>
          </mc:Fallback>
        </mc:AlternateContent>
      </w:r>
    </w:p>
    <w:p w14:paraId="29409D25" w14:textId="77777777" w:rsidR="00AC172B" w:rsidRPr="00F90DDE" w:rsidRDefault="00AC172B" w:rsidP="00AC172B">
      <w:pPr>
        <w:spacing w:line="360" w:lineRule="auto"/>
        <w:ind w:firstLineChars="200" w:firstLine="480"/>
        <w:rPr>
          <w:sz w:val="24"/>
        </w:rPr>
      </w:pPr>
    </w:p>
    <w:p w14:paraId="2ED958B4" w14:textId="77777777" w:rsidR="00AC172B" w:rsidRPr="00F90DDE" w:rsidRDefault="00AC172B" w:rsidP="00AC172B">
      <w:pPr>
        <w:spacing w:line="360" w:lineRule="auto"/>
        <w:ind w:firstLineChars="200" w:firstLine="480"/>
        <w:rPr>
          <w:sz w:val="24"/>
        </w:rPr>
      </w:pPr>
    </w:p>
    <w:p w14:paraId="632CB712" w14:textId="77777777" w:rsidR="00AC172B" w:rsidRPr="00F90DDE" w:rsidRDefault="00AC172B" w:rsidP="006C5775">
      <w:pPr>
        <w:spacing w:line="360" w:lineRule="auto"/>
        <w:rPr>
          <w:sz w:val="24"/>
        </w:rPr>
      </w:pPr>
    </w:p>
    <w:p w14:paraId="0AB52660" w14:textId="77777777" w:rsidR="00717BB1" w:rsidRDefault="00717BB1" w:rsidP="00F44AB8">
      <w:pPr>
        <w:spacing w:line="360" w:lineRule="auto"/>
        <w:rPr>
          <w:sz w:val="24"/>
        </w:rPr>
        <w:sectPr w:rsidR="00717BB1">
          <w:pgSz w:w="11906" w:h="16838"/>
          <w:pgMar w:top="1440" w:right="1800" w:bottom="1440" w:left="1800" w:header="851" w:footer="992" w:gutter="0"/>
          <w:cols w:space="720"/>
          <w:docGrid w:type="lines" w:linePitch="312"/>
        </w:sectPr>
      </w:pPr>
    </w:p>
    <w:p w14:paraId="3388A89B" w14:textId="0F4850E2" w:rsidR="00AC172B" w:rsidRPr="00F90DDE" w:rsidRDefault="00AC172B" w:rsidP="00AC172B">
      <w:pPr>
        <w:spacing w:line="360" w:lineRule="auto"/>
        <w:ind w:firstLineChars="200" w:firstLine="480"/>
        <w:rPr>
          <w:sz w:val="24"/>
        </w:rPr>
      </w:pPr>
      <w:r w:rsidRPr="00F90DDE">
        <w:rPr>
          <w:rFonts w:hint="eastAsia"/>
          <w:sz w:val="24"/>
        </w:rPr>
        <w:lastRenderedPageBreak/>
        <w:t>依据判定规则，</w:t>
      </w:r>
      <w:r w:rsidRPr="00F90DDE">
        <w:rPr>
          <w:sz w:val="24"/>
        </w:rPr>
        <w:t>Ct</w:t>
      </w:r>
      <w:r w:rsidRPr="00F90DDE">
        <w:rPr>
          <w:rFonts w:hint="eastAsia"/>
          <w:sz w:val="24"/>
        </w:rPr>
        <w:t>值大于</w:t>
      </w:r>
      <w:r w:rsidRPr="00F90DDE">
        <w:rPr>
          <w:sz w:val="24"/>
        </w:rPr>
        <w:t>40</w:t>
      </w:r>
      <w:r w:rsidRPr="00F90DDE">
        <w:rPr>
          <w:rFonts w:hint="eastAsia"/>
          <w:sz w:val="24"/>
        </w:rPr>
        <w:t>时判为阴性，判定所测样本</w:t>
      </w:r>
      <w:r>
        <w:rPr>
          <w:rFonts w:hint="eastAsia"/>
          <w:sz w:val="24"/>
        </w:rPr>
        <w:t>1</w:t>
      </w:r>
      <w:r w:rsidRPr="00F90DDE">
        <w:rPr>
          <w:rFonts w:hint="eastAsia"/>
          <w:sz w:val="24"/>
        </w:rPr>
        <w:t>份阳性。见图</w:t>
      </w:r>
      <w:r w:rsidRPr="00F90DDE">
        <w:rPr>
          <w:sz w:val="24"/>
        </w:rPr>
        <w:t>1</w:t>
      </w:r>
      <w:r>
        <w:rPr>
          <w:sz w:val="24"/>
        </w:rPr>
        <w:t>2</w:t>
      </w:r>
      <w:r w:rsidRPr="00F90DDE">
        <w:rPr>
          <w:rFonts w:hint="eastAsia"/>
          <w:sz w:val="24"/>
        </w:rPr>
        <w:t>、图</w:t>
      </w:r>
      <w:r w:rsidR="00717BB1">
        <w:rPr>
          <w:rFonts w:hint="eastAsia"/>
          <w:sz w:val="24"/>
        </w:rPr>
        <w:t>2.</w:t>
      </w:r>
      <w:r w:rsidRPr="00F90DDE">
        <w:rPr>
          <w:sz w:val="24"/>
        </w:rPr>
        <w:t>1</w:t>
      </w:r>
      <w:r>
        <w:rPr>
          <w:sz w:val="24"/>
        </w:rPr>
        <w:t>3</w:t>
      </w:r>
      <w:r w:rsidRPr="00F90DDE">
        <w:rPr>
          <w:rFonts w:hint="eastAsia"/>
          <w:sz w:val="24"/>
        </w:rPr>
        <w:t>。其中</w:t>
      </w:r>
      <w:r>
        <w:rPr>
          <w:sz w:val="24"/>
        </w:rPr>
        <w:t>2</w:t>
      </w:r>
      <w:r w:rsidRPr="00F90DDE">
        <w:rPr>
          <w:rFonts w:hint="eastAsia"/>
          <w:sz w:val="24"/>
        </w:rPr>
        <w:t>份</w:t>
      </w:r>
      <w:r>
        <w:rPr>
          <w:rFonts w:hint="eastAsia"/>
          <w:sz w:val="24"/>
        </w:rPr>
        <w:t>水貂</w:t>
      </w:r>
      <w:proofErr w:type="gramStart"/>
      <w:r>
        <w:rPr>
          <w:rFonts w:hint="eastAsia"/>
          <w:sz w:val="24"/>
        </w:rPr>
        <w:t>肛</w:t>
      </w:r>
      <w:proofErr w:type="gramEnd"/>
      <w:r>
        <w:rPr>
          <w:rFonts w:hint="eastAsia"/>
          <w:sz w:val="24"/>
        </w:rPr>
        <w:t>拭子样品（</w:t>
      </w:r>
      <w:r>
        <w:rPr>
          <w:rFonts w:hint="eastAsia"/>
          <w:sz w:val="24"/>
        </w:rPr>
        <w:t>Mink</w:t>
      </w:r>
      <w:r>
        <w:rPr>
          <w:sz w:val="24"/>
        </w:rPr>
        <w:t>20</w:t>
      </w:r>
      <w:r>
        <w:rPr>
          <w:rFonts w:hint="eastAsia"/>
          <w:sz w:val="24"/>
        </w:rPr>
        <w:t>、</w:t>
      </w:r>
      <w:r>
        <w:rPr>
          <w:rFonts w:hint="eastAsia"/>
          <w:sz w:val="24"/>
        </w:rPr>
        <w:t>Min</w:t>
      </w:r>
      <w:r>
        <w:rPr>
          <w:sz w:val="24"/>
        </w:rPr>
        <w:t>k</w:t>
      </w:r>
      <w:r>
        <w:rPr>
          <w:rFonts w:hint="eastAsia"/>
          <w:sz w:val="24"/>
        </w:rPr>
        <w:t>22</w:t>
      </w:r>
      <w:r>
        <w:rPr>
          <w:rFonts w:hint="eastAsia"/>
          <w:sz w:val="24"/>
        </w:rPr>
        <w:t>）</w:t>
      </w:r>
      <w:r>
        <w:rPr>
          <w:rFonts w:hint="eastAsia"/>
          <w:sz w:val="24"/>
        </w:rPr>
        <w:t>qPCR</w:t>
      </w:r>
      <w:r>
        <w:rPr>
          <w:rFonts w:hint="eastAsia"/>
          <w:sz w:val="24"/>
        </w:rPr>
        <w:t>海豹隐秘杆菌</w:t>
      </w:r>
      <w:r w:rsidRPr="00F90DDE">
        <w:rPr>
          <w:rFonts w:hint="eastAsia"/>
          <w:sz w:val="24"/>
        </w:rPr>
        <w:t>核酸检测阳性</w:t>
      </w:r>
      <w:r>
        <w:rPr>
          <w:rFonts w:hint="eastAsia"/>
          <w:sz w:val="24"/>
        </w:rPr>
        <w:t>，</w:t>
      </w:r>
      <w:r w:rsidRPr="00F90DDE">
        <w:rPr>
          <w:sz w:val="24"/>
        </w:rPr>
        <w:t>Ct</w:t>
      </w:r>
      <w:r w:rsidRPr="00F90DDE">
        <w:rPr>
          <w:rFonts w:hint="eastAsia"/>
          <w:sz w:val="24"/>
        </w:rPr>
        <w:t>值</w:t>
      </w:r>
      <w:r>
        <w:rPr>
          <w:rFonts w:hint="eastAsia"/>
          <w:sz w:val="24"/>
        </w:rPr>
        <w:t>分别</w:t>
      </w:r>
      <w:r w:rsidRPr="00F90DDE">
        <w:rPr>
          <w:rFonts w:hint="eastAsia"/>
          <w:sz w:val="24"/>
        </w:rPr>
        <w:t>为</w:t>
      </w:r>
      <w:r>
        <w:rPr>
          <w:rFonts w:hint="eastAsia"/>
          <w:sz w:val="24"/>
        </w:rPr>
        <w:t>3</w:t>
      </w:r>
      <w:r>
        <w:rPr>
          <w:sz w:val="24"/>
        </w:rPr>
        <w:t>0.556</w:t>
      </w:r>
      <w:r>
        <w:rPr>
          <w:rFonts w:hint="eastAsia"/>
          <w:sz w:val="24"/>
        </w:rPr>
        <w:t>和</w:t>
      </w:r>
      <w:r w:rsidRPr="00F90DDE">
        <w:rPr>
          <w:sz w:val="24"/>
        </w:rPr>
        <w:t>35.2</w:t>
      </w:r>
      <w:r>
        <w:rPr>
          <w:rFonts w:hint="eastAsia"/>
          <w:sz w:val="24"/>
        </w:rPr>
        <w:t>4</w:t>
      </w:r>
      <w:r w:rsidRPr="00F90DDE">
        <w:rPr>
          <w:rFonts w:hint="eastAsia"/>
          <w:sz w:val="24"/>
        </w:rPr>
        <w:t>。与</w:t>
      </w:r>
      <w:r w:rsidRPr="00F90DDE">
        <w:rPr>
          <w:sz w:val="24"/>
        </w:rPr>
        <w:t>PCR</w:t>
      </w:r>
      <w:r w:rsidRPr="00F90DDE">
        <w:rPr>
          <w:rFonts w:hint="eastAsia"/>
          <w:sz w:val="24"/>
        </w:rPr>
        <w:t>结果相符。</w:t>
      </w:r>
      <w:r>
        <w:rPr>
          <w:rFonts w:hint="eastAsia"/>
          <w:sz w:val="24"/>
        </w:rPr>
        <w:t>2</w:t>
      </w:r>
      <w:r w:rsidRPr="00F90DDE">
        <w:rPr>
          <w:rFonts w:hint="eastAsia"/>
          <w:sz w:val="24"/>
        </w:rPr>
        <w:t>份</w:t>
      </w:r>
      <w:r>
        <w:rPr>
          <w:rFonts w:hint="eastAsia"/>
          <w:sz w:val="24"/>
        </w:rPr>
        <w:t>阳性</w:t>
      </w:r>
      <w:r w:rsidRPr="00F90DDE">
        <w:rPr>
          <w:rFonts w:hint="eastAsia"/>
          <w:sz w:val="24"/>
        </w:rPr>
        <w:t>样品目的片段经测序验证，</w:t>
      </w:r>
      <w:r>
        <w:rPr>
          <w:rFonts w:hint="eastAsia"/>
          <w:sz w:val="24"/>
        </w:rPr>
        <w:t>确证</w:t>
      </w:r>
      <w:r w:rsidRPr="00F90DDE">
        <w:rPr>
          <w:rFonts w:hint="eastAsia"/>
          <w:sz w:val="24"/>
        </w:rPr>
        <w:t>为</w:t>
      </w:r>
      <w:r>
        <w:rPr>
          <w:rFonts w:hint="eastAsia"/>
          <w:sz w:val="24"/>
        </w:rPr>
        <w:t>海豹隐秘杆菌无误。测序结果</w:t>
      </w:r>
      <w:r w:rsidRPr="00F90DDE">
        <w:rPr>
          <w:rFonts w:hint="eastAsia"/>
          <w:sz w:val="24"/>
        </w:rPr>
        <w:t>见表</w:t>
      </w:r>
      <w:r w:rsidR="00717BB1">
        <w:rPr>
          <w:rFonts w:hint="eastAsia"/>
          <w:sz w:val="24"/>
        </w:rPr>
        <w:t>2.</w:t>
      </w:r>
      <w:r w:rsidRPr="00F90DDE">
        <w:rPr>
          <w:sz w:val="24"/>
        </w:rPr>
        <w:t>5</w:t>
      </w:r>
      <w:r w:rsidRPr="00F90DDE">
        <w:rPr>
          <w:rFonts w:hint="eastAsia"/>
          <w:sz w:val="24"/>
        </w:rPr>
        <w:t>。</w:t>
      </w:r>
    </w:p>
    <w:p w14:paraId="1CB920CC" w14:textId="77777777" w:rsidR="00AC172B" w:rsidRPr="00F90DDE" w:rsidRDefault="00AC172B" w:rsidP="00AC172B">
      <w:pPr>
        <w:spacing w:line="360" w:lineRule="auto"/>
        <w:rPr>
          <w:sz w:val="24"/>
        </w:rPr>
      </w:pPr>
    </w:p>
    <w:p w14:paraId="052BE776" w14:textId="79560652" w:rsidR="00AC172B" w:rsidRPr="00587B07" w:rsidRDefault="00AC172B" w:rsidP="00AC172B">
      <w:pPr>
        <w:spacing w:line="360" w:lineRule="auto"/>
        <w:ind w:firstLineChars="200" w:firstLine="420"/>
        <w:jc w:val="center"/>
        <w:rPr>
          <w:szCs w:val="21"/>
        </w:rPr>
      </w:pPr>
      <w:r w:rsidRPr="00587B07">
        <w:rPr>
          <w:rFonts w:hint="eastAsia"/>
          <w:szCs w:val="21"/>
        </w:rPr>
        <w:t>表</w:t>
      </w:r>
      <w:r w:rsidR="00717BB1">
        <w:rPr>
          <w:rFonts w:hint="eastAsia"/>
          <w:szCs w:val="21"/>
        </w:rPr>
        <w:t>2.</w:t>
      </w:r>
      <w:r w:rsidRPr="00587B07">
        <w:rPr>
          <w:szCs w:val="21"/>
        </w:rPr>
        <w:t xml:space="preserve">5 </w:t>
      </w:r>
      <w:r w:rsidRPr="00587B07">
        <w:rPr>
          <w:rFonts w:hint="eastAsia"/>
          <w:szCs w:val="21"/>
        </w:rPr>
        <w:t>阳性样品目的片段测序比对结果</w:t>
      </w:r>
    </w:p>
    <w:tbl>
      <w:tblPr>
        <w:tblStyle w:val="ae"/>
        <w:tblW w:w="4950" w:type="pct"/>
        <w:jc w:val="center"/>
        <w:tblLook w:val="04A0" w:firstRow="1" w:lastRow="0" w:firstColumn="1" w:lastColumn="0" w:noHBand="0" w:noVBand="1"/>
      </w:tblPr>
      <w:tblGrid>
        <w:gridCol w:w="882"/>
        <w:gridCol w:w="1841"/>
        <w:gridCol w:w="5714"/>
      </w:tblGrid>
      <w:tr w:rsidR="00AC172B" w:rsidRPr="00F90DDE" w14:paraId="35FF2EC5" w14:textId="77777777" w:rsidTr="00734B08">
        <w:trPr>
          <w:jc w:val="center"/>
        </w:trPr>
        <w:tc>
          <w:tcPr>
            <w:tcW w:w="757" w:type="pct"/>
            <w:tcBorders>
              <w:top w:val="single" w:sz="4" w:space="0" w:color="auto"/>
              <w:left w:val="single" w:sz="4" w:space="0" w:color="auto"/>
              <w:bottom w:val="single" w:sz="4" w:space="0" w:color="auto"/>
              <w:right w:val="single" w:sz="4" w:space="0" w:color="auto"/>
            </w:tcBorders>
            <w:hideMark/>
          </w:tcPr>
          <w:p w14:paraId="005B59EF" w14:textId="77777777" w:rsidR="00AC172B" w:rsidRPr="00F90DDE" w:rsidRDefault="00AC172B" w:rsidP="00734B08">
            <w:pPr>
              <w:jc w:val="center"/>
            </w:pPr>
            <w:r w:rsidRPr="00F90DDE">
              <w:t>样品</w:t>
            </w:r>
          </w:p>
        </w:tc>
        <w:tc>
          <w:tcPr>
            <w:tcW w:w="1518" w:type="pct"/>
            <w:tcBorders>
              <w:top w:val="single" w:sz="4" w:space="0" w:color="auto"/>
              <w:left w:val="single" w:sz="4" w:space="0" w:color="auto"/>
              <w:bottom w:val="single" w:sz="4" w:space="0" w:color="auto"/>
              <w:right w:val="single" w:sz="4" w:space="0" w:color="auto"/>
            </w:tcBorders>
            <w:hideMark/>
          </w:tcPr>
          <w:p w14:paraId="4B95E4EA" w14:textId="77777777" w:rsidR="00AC172B" w:rsidRPr="00F90DDE" w:rsidRDefault="00AC172B" w:rsidP="00734B08">
            <w:pPr>
              <w:jc w:val="center"/>
            </w:pPr>
            <w:r w:rsidRPr="00F90DDE">
              <w:t>比对结果</w:t>
            </w:r>
          </w:p>
        </w:tc>
        <w:tc>
          <w:tcPr>
            <w:tcW w:w="2724" w:type="pct"/>
            <w:tcBorders>
              <w:top w:val="single" w:sz="4" w:space="0" w:color="auto"/>
              <w:left w:val="single" w:sz="4" w:space="0" w:color="auto"/>
              <w:bottom w:val="single" w:sz="4" w:space="0" w:color="auto"/>
              <w:right w:val="single" w:sz="4" w:space="0" w:color="auto"/>
            </w:tcBorders>
            <w:hideMark/>
          </w:tcPr>
          <w:p w14:paraId="507BBC9A" w14:textId="77777777" w:rsidR="00AC172B" w:rsidRPr="00F90DDE" w:rsidRDefault="00AC172B" w:rsidP="00734B08">
            <w:pPr>
              <w:jc w:val="center"/>
            </w:pPr>
            <w:r w:rsidRPr="00F90DDE">
              <w:t>Blast</w:t>
            </w:r>
            <w:r w:rsidRPr="00F90DDE">
              <w:t>截图</w:t>
            </w:r>
          </w:p>
        </w:tc>
      </w:tr>
      <w:tr w:rsidR="00AC172B" w:rsidRPr="00F90DDE" w14:paraId="5535A62B" w14:textId="77777777" w:rsidTr="00734B08">
        <w:trPr>
          <w:jc w:val="center"/>
        </w:trPr>
        <w:tc>
          <w:tcPr>
            <w:tcW w:w="757" w:type="pct"/>
            <w:tcBorders>
              <w:top w:val="single" w:sz="4" w:space="0" w:color="auto"/>
              <w:left w:val="single" w:sz="4" w:space="0" w:color="auto"/>
              <w:bottom w:val="single" w:sz="4" w:space="0" w:color="auto"/>
              <w:right w:val="single" w:sz="4" w:space="0" w:color="auto"/>
            </w:tcBorders>
            <w:vAlign w:val="center"/>
            <w:hideMark/>
          </w:tcPr>
          <w:p w14:paraId="19B218B4" w14:textId="77777777" w:rsidR="00AC172B" w:rsidRDefault="00AC172B" w:rsidP="00734B08">
            <w:pPr>
              <w:jc w:val="center"/>
            </w:pPr>
            <w:r>
              <w:rPr>
                <w:rFonts w:hint="eastAsia"/>
              </w:rPr>
              <w:t>水貂</w:t>
            </w:r>
            <w:proofErr w:type="gramStart"/>
            <w:r>
              <w:rPr>
                <w:rFonts w:hint="eastAsia"/>
              </w:rPr>
              <w:t>肛</w:t>
            </w:r>
            <w:proofErr w:type="gramEnd"/>
            <w:r>
              <w:rPr>
                <w:rFonts w:hint="eastAsia"/>
              </w:rPr>
              <w:t>拭子</w:t>
            </w:r>
          </w:p>
          <w:p w14:paraId="606A82C3" w14:textId="77777777" w:rsidR="00AC172B" w:rsidRPr="00F90DDE" w:rsidRDefault="00AC172B" w:rsidP="00734B08">
            <w:pPr>
              <w:jc w:val="center"/>
            </w:pPr>
            <w:r>
              <w:rPr>
                <w:rFonts w:hint="eastAsia"/>
              </w:rPr>
              <w:t>Mink20</w:t>
            </w:r>
          </w:p>
        </w:tc>
        <w:tc>
          <w:tcPr>
            <w:tcW w:w="1518" w:type="pct"/>
            <w:tcBorders>
              <w:top w:val="single" w:sz="4" w:space="0" w:color="auto"/>
              <w:left w:val="single" w:sz="4" w:space="0" w:color="auto"/>
              <w:bottom w:val="single" w:sz="4" w:space="0" w:color="auto"/>
              <w:right w:val="single" w:sz="4" w:space="0" w:color="auto"/>
            </w:tcBorders>
            <w:vAlign w:val="center"/>
          </w:tcPr>
          <w:p w14:paraId="712756B7" w14:textId="77777777" w:rsidR="00AC172B" w:rsidRDefault="00AC172B" w:rsidP="00734B08">
            <w:pPr>
              <w:jc w:val="left"/>
            </w:pPr>
            <w:r>
              <w:rPr>
                <w:rFonts w:hint="eastAsia"/>
              </w:rPr>
              <w:t>海豹隐秘杆菌</w:t>
            </w:r>
          </w:p>
          <w:p w14:paraId="0D36AF8E" w14:textId="77777777" w:rsidR="00AC172B" w:rsidRPr="00F90DDE" w:rsidRDefault="00AC172B" w:rsidP="00734B08">
            <w:pPr>
              <w:jc w:val="left"/>
            </w:pPr>
            <w:proofErr w:type="spellStart"/>
            <w:r>
              <w:rPr>
                <w:rFonts w:hint="eastAsia"/>
              </w:rPr>
              <w:t>A</w:t>
            </w:r>
            <w:r>
              <w:t>rcanobacterium</w:t>
            </w:r>
            <w:proofErr w:type="spellEnd"/>
            <w:r>
              <w:t xml:space="preserve"> </w:t>
            </w:r>
            <w:proofErr w:type="spellStart"/>
            <w:r>
              <w:t>phocae</w:t>
            </w:r>
            <w:proofErr w:type="spellEnd"/>
          </w:p>
        </w:tc>
        <w:tc>
          <w:tcPr>
            <w:tcW w:w="2724" w:type="pct"/>
            <w:tcBorders>
              <w:top w:val="single" w:sz="4" w:space="0" w:color="auto"/>
              <w:left w:val="single" w:sz="4" w:space="0" w:color="auto"/>
              <w:bottom w:val="single" w:sz="4" w:space="0" w:color="auto"/>
              <w:right w:val="single" w:sz="4" w:space="0" w:color="auto"/>
            </w:tcBorders>
            <w:hideMark/>
          </w:tcPr>
          <w:p w14:paraId="05F9A4D8" w14:textId="77777777" w:rsidR="00AC172B" w:rsidRPr="00F90DDE" w:rsidRDefault="00AC172B" w:rsidP="00734B08">
            <w:r>
              <w:rPr>
                <w:noProof/>
              </w:rPr>
              <w:drawing>
                <wp:inline distT="0" distB="0" distL="0" distR="0" wp14:anchorId="4B677212" wp14:editId="673C0CBB">
                  <wp:extent cx="3491230" cy="103462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91230" cy="1034624"/>
                          </a:xfrm>
                          <a:prstGeom prst="rect">
                            <a:avLst/>
                          </a:prstGeom>
                        </pic:spPr>
                      </pic:pic>
                    </a:graphicData>
                  </a:graphic>
                </wp:inline>
              </w:drawing>
            </w:r>
          </w:p>
        </w:tc>
      </w:tr>
      <w:tr w:rsidR="00AC172B" w:rsidRPr="00F90DDE" w14:paraId="14DD1D58" w14:textId="77777777" w:rsidTr="00734B08">
        <w:trPr>
          <w:jc w:val="center"/>
        </w:trPr>
        <w:tc>
          <w:tcPr>
            <w:tcW w:w="757" w:type="pct"/>
            <w:tcBorders>
              <w:top w:val="single" w:sz="4" w:space="0" w:color="auto"/>
              <w:left w:val="single" w:sz="4" w:space="0" w:color="auto"/>
              <w:bottom w:val="single" w:sz="4" w:space="0" w:color="auto"/>
              <w:right w:val="single" w:sz="4" w:space="0" w:color="auto"/>
            </w:tcBorders>
            <w:vAlign w:val="center"/>
            <w:hideMark/>
          </w:tcPr>
          <w:p w14:paraId="0634A634" w14:textId="77777777" w:rsidR="00AC172B" w:rsidRDefault="00AC172B" w:rsidP="00734B08">
            <w:r>
              <w:rPr>
                <w:rFonts w:hint="eastAsia"/>
              </w:rPr>
              <w:t>水貂</w:t>
            </w:r>
            <w:proofErr w:type="gramStart"/>
            <w:r>
              <w:rPr>
                <w:rFonts w:hint="eastAsia"/>
              </w:rPr>
              <w:t>肛</w:t>
            </w:r>
            <w:proofErr w:type="gramEnd"/>
            <w:r>
              <w:rPr>
                <w:rFonts w:hint="eastAsia"/>
              </w:rPr>
              <w:t>拭子</w:t>
            </w:r>
          </w:p>
          <w:p w14:paraId="2CD8BF8E" w14:textId="77777777" w:rsidR="00AC172B" w:rsidRPr="00F90DDE" w:rsidRDefault="00AC172B" w:rsidP="00734B08">
            <w:pPr>
              <w:jc w:val="center"/>
            </w:pPr>
            <w:r>
              <w:rPr>
                <w:rFonts w:hint="eastAsia"/>
              </w:rPr>
              <w:t>Mink22</w:t>
            </w:r>
          </w:p>
        </w:tc>
        <w:tc>
          <w:tcPr>
            <w:tcW w:w="1518" w:type="pct"/>
            <w:tcBorders>
              <w:top w:val="single" w:sz="4" w:space="0" w:color="auto"/>
              <w:left w:val="single" w:sz="4" w:space="0" w:color="auto"/>
              <w:bottom w:val="single" w:sz="4" w:space="0" w:color="auto"/>
              <w:right w:val="single" w:sz="4" w:space="0" w:color="auto"/>
            </w:tcBorders>
            <w:vAlign w:val="center"/>
          </w:tcPr>
          <w:p w14:paraId="123979F0" w14:textId="77777777" w:rsidR="00AC172B" w:rsidRDefault="00AC172B" w:rsidP="00734B08">
            <w:pPr>
              <w:jc w:val="left"/>
            </w:pPr>
            <w:r>
              <w:rPr>
                <w:rFonts w:hint="eastAsia"/>
              </w:rPr>
              <w:t>海豹隐秘杆菌</w:t>
            </w:r>
          </w:p>
          <w:p w14:paraId="4207AD60" w14:textId="77777777" w:rsidR="00AC172B" w:rsidRPr="00F90DDE" w:rsidRDefault="00AC172B" w:rsidP="00734B08">
            <w:pPr>
              <w:jc w:val="left"/>
            </w:pPr>
            <w:proofErr w:type="spellStart"/>
            <w:r>
              <w:rPr>
                <w:rFonts w:hint="eastAsia"/>
              </w:rPr>
              <w:t>A</w:t>
            </w:r>
            <w:r>
              <w:t>rcanobacterium</w:t>
            </w:r>
            <w:proofErr w:type="spellEnd"/>
            <w:r>
              <w:t xml:space="preserve"> </w:t>
            </w:r>
            <w:proofErr w:type="spellStart"/>
            <w:r>
              <w:t>phocae</w:t>
            </w:r>
            <w:proofErr w:type="spellEnd"/>
          </w:p>
        </w:tc>
        <w:tc>
          <w:tcPr>
            <w:tcW w:w="2724" w:type="pct"/>
            <w:tcBorders>
              <w:top w:val="single" w:sz="4" w:space="0" w:color="auto"/>
              <w:left w:val="single" w:sz="4" w:space="0" w:color="auto"/>
              <w:bottom w:val="single" w:sz="4" w:space="0" w:color="auto"/>
              <w:right w:val="single" w:sz="4" w:space="0" w:color="auto"/>
            </w:tcBorders>
            <w:hideMark/>
          </w:tcPr>
          <w:p w14:paraId="3B9316C3" w14:textId="77777777" w:rsidR="00AC172B" w:rsidRPr="00F90DDE" w:rsidRDefault="00AC172B" w:rsidP="00734B08">
            <w:r>
              <w:rPr>
                <w:noProof/>
              </w:rPr>
              <w:drawing>
                <wp:inline distT="0" distB="0" distL="0" distR="0" wp14:anchorId="5F05C341" wp14:editId="7B2084C7">
                  <wp:extent cx="3491850" cy="101976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05856" cy="1023859"/>
                          </a:xfrm>
                          <a:prstGeom prst="rect">
                            <a:avLst/>
                          </a:prstGeom>
                        </pic:spPr>
                      </pic:pic>
                    </a:graphicData>
                  </a:graphic>
                </wp:inline>
              </w:drawing>
            </w:r>
          </w:p>
        </w:tc>
      </w:tr>
      <w:bookmarkEnd w:id="14"/>
    </w:tbl>
    <w:p w14:paraId="74EA4A73" w14:textId="77777777" w:rsidR="00AC172B" w:rsidRDefault="00AC172B">
      <w:pPr>
        <w:spacing w:beforeLines="50" w:before="156" w:line="360" w:lineRule="auto"/>
        <w:ind w:firstLineChars="200" w:firstLine="480"/>
        <w:rPr>
          <w:rFonts w:ascii="Arial" w:eastAsia="仿宋_GB2312" w:hAnsi="Arial" w:cs="Arial"/>
          <w:color w:val="0000FF"/>
          <w:sz w:val="24"/>
        </w:rPr>
      </w:pPr>
    </w:p>
    <w:p w14:paraId="7CF14A25" w14:textId="1E35116D"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六</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主要试验（或验证）的分析、综述报告，技术经济论证，预期的经济效果；</w:t>
      </w:r>
    </w:p>
    <w:p w14:paraId="4FB6761C" w14:textId="19B3D244" w:rsidR="00E65F94" w:rsidRPr="00B73627" w:rsidRDefault="00E65F94" w:rsidP="00E65F94">
      <w:pPr>
        <w:spacing w:line="360" w:lineRule="auto"/>
        <w:ind w:firstLineChars="200" w:firstLine="480"/>
        <w:rPr>
          <w:rFonts w:eastAsia="仿宋"/>
          <w:sz w:val="24"/>
        </w:rPr>
      </w:pPr>
      <w:r w:rsidRPr="00B73627">
        <w:rPr>
          <w:rFonts w:eastAsia="仿宋"/>
          <w:sz w:val="24"/>
        </w:rPr>
        <w:t>所建立的</w:t>
      </w:r>
      <w:r w:rsidR="00C4540B">
        <w:rPr>
          <w:rFonts w:eastAsia="仿宋" w:hint="eastAsia"/>
          <w:sz w:val="24"/>
        </w:rPr>
        <w:t>化脓隐秘杆菌和海豹隐秘杆菌</w:t>
      </w:r>
      <w:r w:rsidRPr="00B73627">
        <w:rPr>
          <w:rFonts w:eastAsia="仿宋"/>
          <w:sz w:val="24"/>
        </w:rPr>
        <w:t>实时荧光</w:t>
      </w:r>
      <w:r w:rsidRPr="00B73627">
        <w:rPr>
          <w:rFonts w:eastAsia="仿宋"/>
          <w:sz w:val="24"/>
        </w:rPr>
        <w:t>PCR</w:t>
      </w:r>
      <w:r w:rsidRPr="00B73627">
        <w:rPr>
          <w:rFonts w:eastAsia="仿宋"/>
          <w:sz w:val="24"/>
        </w:rPr>
        <w:t>方法</w:t>
      </w:r>
      <w:r w:rsidR="00C4540B">
        <w:rPr>
          <w:rFonts w:eastAsia="仿宋" w:hint="eastAsia"/>
          <w:sz w:val="24"/>
        </w:rPr>
        <w:t>分别</w:t>
      </w:r>
      <w:r w:rsidRPr="00B73627">
        <w:rPr>
          <w:rFonts w:eastAsia="仿宋"/>
          <w:sz w:val="24"/>
        </w:rPr>
        <w:t>通过了北京中科基因技术股份有限公司、北京奥秘佳得医药科技有限公司和北京云菱计量检测有限公司</w:t>
      </w:r>
      <w:r w:rsidRPr="00B73627">
        <w:rPr>
          <w:rFonts w:eastAsia="仿宋"/>
          <w:sz w:val="24"/>
        </w:rPr>
        <w:t>3</w:t>
      </w:r>
      <w:r w:rsidRPr="00B73627">
        <w:rPr>
          <w:rFonts w:eastAsia="仿宋"/>
          <w:sz w:val="24"/>
        </w:rPr>
        <w:t>家单位验证，确认了方法的可靠性、有效性和稳定性等。</w:t>
      </w:r>
    </w:p>
    <w:p w14:paraId="25DDF600" w14:textId="73009629" w:rsidR="00E65F94" w:rsidRPr="00532FB4" w:rsidRDefault="00E65F94" w:rsidP="00E65F94">
      <w:pPr>
        <w:spacing w:line="360" w:lineRule="auto"/>
        <w:ind w:firstLineChars="200" w:firstLine="420"/>
        <w:jc w:val="center"/>
        <w:rPr>
          <w:rFonts w:eastAsia="仿宋_GB2312"/>
          <w:szCs w:val="21"/>
        </w:rPr>
      </w:pPr>
      <w:r w:rsidRPr="00532FB4">
        <w:rPr>
          <w:rFonts w:eastAsia="仿宋_GB2312" w:hint="eastAsia"/>
          <w:szCs w:val="21"/>
        </w:rPr>
        <w:t>表</w:t>
      </w:r>
      <w:r w:rsidR="00717BB1">
        <w:rPr>
          <w:rFonts w:eastAsia="仿宋_GB2312" w:hint="eastAsia"/>
          <w:szCs w:val="21"/>
        </w:rPr>
        <w:t>2.</w:t>
      </w:r>
      <w:r w:rsidR="00532FB4" w:rsidRPr="00532FB4">
        <w:rPr>
          <w:rFonts w:eastAsia="仿宋_GB2312" w:hint="eastAsia"/>
          <w:szCs w:val="21"/>
        </w:rPr>
        <w:t>5</w:t>
      </w:r>
      <w:r w:rsidRPr="00532FB4">
        <w:rPr>
          <w:rFonts w:eastAsia="仿宋_GB2312" w:hint="eastAsia"/>
          <w:szCs w:val="21"/>
        </w:rPr>
        <w:t xml:space="preserve"> </w:t>
      </w:r>
      <w:r w:rsidRPr="00532FB4">
        <w:rPr>
          <w:rFonts w:eastAsia="仿宋_GB2312" w:hint="eastAsia"/>
          <w:szCs w:val="21"/>
        </w:rPr>
        <w:t>三家单位验证结果</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842"/>
        <w:gridCol w:w="1418"/>
        <w:gridCol w:w="2126"/>
        <w:gridCol w:w="1418"/>
      </w:tblGrid>
      <w:tr w:rsidR="00C4540B" w:rsidRPr="00532FB4" w14:paraId="11286B42" w14:textId="77777777" w:rsidTr="00C4540B">
        <w:tc>
          <w:tcPr>
            <w:tcW w:w="1129" w:type="dxa"/>
          </w:tcPr>
          <w:p w14:paraId="5CCF840B" w14:textId="77777777" w:rsidR="00C4540B" w:rsidRPr="00717BB1" w:rsidRDefault="00C4540B" w:rsidP="00BA7A59">
            <w:pPr>
              <w:jc w:val="center"/>
              <w:rPr>
                <w:szCs w:val="21"/>
              </w:rPr>
            </w:pPr>
          </w:p>
        </w:tc>
        <w:tc>
          <w:tcPr>
            <w:tcW w:w="1560" w:type="dxa"/>
            <w:vAlign w:val="center"/>
          </w:tcPr>
          <w:p w14:paraId="4F333212" w14:textId="70ED5B2B" w:rsidR="00C4540B" w:rsidRPr="00717BB1" w:rsidRDefault="00C4540B" w:rsidP="00BA7A59">
            <w:pPr>
              <w:jc w:val="center"/>
              <w:rPr>
                <w:szCs w:val="21"/>
              </w:rPr>
            </w:pPr>
            <w:r w:rsidRPr="00717BB1">
              <w:rPr>
                <w:szCs w:val="21"/>
              </w:rPr>
              <w:t>验证单位</w:t>
            </w:r>
          </w:p>
        </w:tc>
        <w:tc>
          <w:tcPr>
            <w:tcW w:w="1842" w:type="dxa"/>
            <w:vAlign w:val="center"/>
          </w:tcPr>
          <w:p w14:paraId="7A14AEBB" w14:textId="77777777" w:rsidR="00C4540B" w:rsidRPr="00717BB1" w:rsidRDefault="00C4540B" w:rsidP="00BA7A59">
            <w:pPr>
              <w:jc w:val="center"/>
              <w:rPr>
                <w:szCs w:val="21"/>
              </w:rPr>
            </w:pPr>
            <w:r w:rsidRPr="00717BB1">
              <w:rPr>
                <w:szCs w:val="21"/>
              </w:rPr>
              <w:t>特异性</w:t>
            </w:r>
          </w:p>
        </w:tc>
        <w:tc>
          <w:tcPr>
            <w:tcW w:w="1418" w:type="dxa"/>
            <w:vAlign w:val="center"/>
          </w:tcPr>
          <w:p w14:paraId="633E8A1F" w14:textId="77777777" w:rsidR="00C4540B" w:rsidRPr="00717BB1" w:rsidRDefault="00C4540B" w:rsidP="00BA7A59">
            <w:pPr>
              <w:jc w:val="center"/>
              <w:rPr>
                <w:szCs w:val="21"/>
              </w:rPr>
            </w:pPr>
            <w:r w:rsidRPr="00717BB1">
              <w:rPr>
                <w:szCs w:val="21"/>
              </w:rPr>
              <w:t>敏感性</w:t>
            </w:r>
          </w:p>
          <w:p w14:paraId="0680461B" w14:textId="37160805" w:rsidR="00C4540B" w:rsidRPr="00717BB1" w:rsidRDefault="00C4540B" w:rsidP="00BA7A59">
            <w:pPr>
              <w:jc w:val="center"/>
              <w:rPr>
                <w:szCs w:val="21"/>
              </w:rPr>
            </w:pPr>
            <w:r w:rsidRPr="00717BB1">
              <w:rPr>
                <w:szCs w:val="21"/>
              </w:rPr>
              <w:t>（检测限）</w:t>
            </w:r>
          </w:p>
        </w:tc>
        <w:tc>
          <w:tcPr>
            <w:tcW w:w="2126" w:type="dxa"/>
            <w:vAlign w:val="center"/>
          </w:tcPr>
          <w:p w14:paraId="020E2B31" w14:textId="701278E0" w:rsidR="00C4540B" w:rsidRPr="00717BB1" w:rsidRDefault="00C4540B" w:rsidP="00BA7A59">
            <w:pPr>
              <w:jc w:val="center"/>
              <w:rPr>
                <w:szCs w:val="21"/>
              </w:rPr>
            </w:pPr>
            <w:r w:rsidRPr="00717BB1">
              <w:rPr>
                <w:szCs w:val="21"/>
              </w:rPr>
              <w:t>准确度和重复性</w:t>
            </w:r>
          </w:p>
        </w:tc>
        <w:tc>
          <w:tcPr>
            <w:tcW w:w="1418" w:type="dxa"/>
            <w:vAlign w:val="center"/>
          </w:tcPr>
          <w:p w14:paraId="749B9ECF" w14:textId="77777777" w:rsidR="00C4540B" w:rsidRPr="00717BB1" w:rsidRDefault="00C4540B" w:rsidP="00BA7A59">
            <w:pPr>
              <w:jc w:val="center"/>
              <w:rPr>
                <w:szCs w:val="21"/>
              </w:rPr>
            </w:pPr>
            <w:r w:rsidRPr="00717BB1">
              <w:rPr>
                <w:szCs w:val="21"/>
              </w:rPr>
              <w:t>精密度（</w:t>
            </w:r>
            <w:r w:rsidRPr="00717BB1">
              <w:rPr>
                <w:szCs w:val="21"/>
              </w:rPr>
              <w:t>CV</w:t>
            </w:r>
            <w:r w:rsidRPr="00717BB1">
              <w:rPr>
                <w:szCs w:val="21"/>
              </w:rPr>
              <w:t>）</w:t>
            </w:r>
          </w:p>
        </w:tc>
      </w:tr>
      <w:tr w:rsidR="00C4540B" w:rsidRPr="00532FB4" w14:paraId="1545228D" w14:textId="77777777" w:rsidTr="00717BB1">
        <w:trPr>
          <w:trHeight w:val="2400"/>
        </w:trPr>
        <w:tc>
          <w:tcPr>
            <w:tcW w:w="1129" w:type="dxa"/>
            <w:vMerge w:val="restart"/>
            <w:vAlign w:val="center"/>
          </w:tcPr>
          <w:p w14:paraId="29230295" w14:textId="4B722E0F" w:rsidR="00C4540B" w:rsidRPr="00717BB1" w:rsidRDefault="00C4540B" w:rsidP="00D81929">
            <w:pPr>
              <w:jc w:val="center"/>
              <w:rPr>
                <w:szCs w:val="21"/>
              </w:rPr>
            </w:pPr>
            <w:r w:rsidRPr="00717BB1">
              <w:rPr>
                <w:szCs w:val="21"/>
              </w:rPr>
              <w:t>化脓隐秘杆菌</w:t>
            </w:r>
          </w:p>
        </w:tc>
        <w:tc>
          <w:tcPr>
            <w:tcW w:w="1560" w:type="dxa"/>
            <w:vAlign w:val="center"/>
          </w:tcPr>
          <w:p w14:paraId="4ED4BA53" w14:textId="4C76DDF2" w:rsidR="00C4540B" w:rsidRPr="00717BB1" w:rsidRDefault="00C4540B" w:rsidP="00C4540B">
            <w:pPr>
              <w:jc w:val="center"/>
              <w:rPr>
                <w:szCs w:val="21"/>
              </w:rPr>
            </w:pPr>
            <w:r w:rsidRPr="00717BB1">
              <w:rPr>
                <w:szCs w:val="21"/>
              </w:rPr>
              <w:t>奥秘佳得</w:t>
            </w:r>
          </w:p>
        </w:tc>
        <w:tc>
          <w:tcPr>
            <w:tcW w:w="1842" w:type="dxa"/>
            <w:vMerge w:val="restart"/>
            <w:vAlign w:val="center"/>
          </w:tcPr>
          <w:p w14:paraId="51FCD639" w14:textId="22071C10" w:rsidR="00C4540B" w:rsidRPr="00717BB1" w:rsidRDefault="00D77D9B" w:rsidP="00C4540B">
            <w:pPr>
              <w:jc w:val="center"/>
              <w:rPr>
                <w:szCs w:val="21"/>
              </w:rPr>
            </w:pPr>
            <w:r w:rsidRPr="00717BB1">
              <w:rPr>
                <w:noProof/>
                <w:szCs w:val="21"/>
              </w:rPr>
              <w:t>化脓隐秘杆菌（</w:t>
            </w:r>
            <w:r w:rsidRPr="00717BB1">
              <w:rPr>
                <w:noProof/>
                <w:szCs w:val="21"/>
              </w:rPr>
              <w:t>ATCC 19411</w:t>
            </w:r>
            <w:r w:rsidRPr="00717BB1">
              <w:rPr>
                <w:noProof/>
                <w:szCs w:val="21"/>
              </w:rPr>
              <w:t>）、</w:t>
            </w:r>
            <w:r w:rsidRPr="00717BB1">
              <w:rPr>
                <w:szCs w:val="21"/>
              </w:rPr>
              <w:t>葡萄球菌（</w:t>
            </w:r>
            <w:r w:rsidRPr="00717BB1">
              <w:rPr>
                <w:szCs w:val="21"/>
              </w:rPr>
              <w:t>CMCC26112</w:t>
            </w:r>
            <w:r w:rsidRPr="00717BB1">
              <w:rPr>
                <w:szCs w:val="21"/>
              </w:rPr>
              <w:t>）、绿脓杆菌（</w:t>
            </w:r>
            <w:r w:rsidRPr="00717BB1">
              <w:rPr>
                <w:szCs w:val="21"/>
              </w:rPr>
              <w:t>ATCC 27853</w:t>
            </w:r>
            <w:r w:rsidRPr="00717BB1">
              <w:rPr>
                <w:szCs w:val="21"/>
              </w:rPr>
              <w:t>）、沙门氏菌（</w:t>
            </w:r>
            <w:r w:rsidRPr="00717BB1">
              <w:rPr>
                <w:szCs w:val="21"/>
              </w:rPr>
              <w:t>CMCC 50041</w:t>
            </w:r>
            <w:r w:rsidRPr="00717BB1">
              <w:rPr>
                <w:szCs w:val="21"/>
              </w:rPr>
              <w:t>）、</w:t>
            </w:r>
            <w:r w:rsidRPr="00717BB1">
              <w:rPr>
                <w:szCs w:val="21"/>
              </w:rPr>
              <w:lastRenderedPageBreak/>
              <w:t>大肠杆菌（</w:t>
            </w:r>
            <w:r w:rsidRPr="00717BB1">
              <w:rPr>
                <w:szCs w:val="21"/>
              </w:rPr>
              <w:t>ATCC 25922</w:t>
            </w:r>
            <w:r w:rsidRPr="00717BB1">
              <w:rPr>
                <w:szCs w:val="21"/>
              </w:rPr>
              <w:t>）、普通变形杆菌（</w:t>
            </w:r>
            <w:r w:rsidRPr="00717BB1">
              <w:rPr>
                <w:szCs w:val="21"/>
              </w:rPr>
              <w:t>CMCC 49109</w:t>
            </w:r>
            <w:r w:rsidRPr="00717BB1">
              <w:rPr>
                <w:szCs w:val="21"/>
              </w:rPr>
              <w:t>）、乙型溶血性链球菌（</w:t>
            </w:r>
            <w:r w:rsidRPr="00717BB1">
              <w:rPr>
                <w:szCs w:val="21"/>
              </w:rPr>
              <w:t>CMCC 31210</w:t>
            </w:r>
            <w:r w:rsidRPr="00717BB1">
              <w:rPr>
                <w:szCs w:val="21"/>
              </w:rPr>
              <w:t>）、金黄色葡萄球菌（</w:t>
            </w:r>
            <w:r w:rsidRPr="00717BB1">
              <w:rPr>
                <w:szCs w:val="21"/>
              </w:rPr>
              <w:t>CMCC 26112</w:t>
            </w:r>
            <w:r w:rsidRPr="00717BB1">
              <w:rPr>
                <w:szCs w:val="21"/>
              </w:rPr>
              <w:t>）</w:t>
            </w:r>
          </w:p>
        </w:tc>
        <w:tc>
          <w:tcPr>
            <w:tcW w:w="1418" w:type="dxa"/>
            <w:vMerge w:val="restart"/>
            <w:vAlign w:val="center"/>
          </w:tcPr>
          <w:p w14:paraId="6BB3265D" w14:textId="620EF47B" w:rsidR="00C4540B" w:rsidRPr="00717BB1" w:rsidRDefault="00071E9D" w:rsidP="00071E9D">
            <w:pPr>
              <w:jc w:val="center"/>
              <w:rPr>
                <w:szCs w:val="21"/>
              </w:rPr>
            </w:pPr>
            <w:r w:rsidRPr="00717BB1">
              <w:rPr>
                <w:szCs w:val="21"/>
              </w:rPr>
              <w:lastRenderedPageBreak/>
              <w:t>10copies/µL</w:t>
            </w:r>
            <w:r w:rsidRPr="00717BB1">
              <w:rPr>
                <w:szCs w:val="21"/>
              </w:rPr>
              <w:t>，变异系数</w:t>
            </w:r>
            <w:r w:rsidRPr="00717BB1">
              <w:rPr>
                <w:szCs w:val="21"/>
              </w:rPr>
              <w:t>0.9%</w:t>
            </w:r>
            <w:r w:rsidRPr="00717BB1">
              <w:rPr>
                <w:szCs w:val="21"/>
              </w:rPr>
              <w:t>。</w:t>
            </w:r>
          </w:p>
        </w:tc>
        <w:tc>
          <w:tcPr>
            <w:tcW w:w="2126" w:type="dxa"/>
            <w:vMerge w:val="restart"/>
            <w:vAlign w:val="center"/>
          </w:tcPr>
          <w:p w14:paraId="52D3BFEF" w14:textId="637BFE2D" w:rsidR="00C4540B" w:rsidRPr="00717BB1" w:rsidRDefault="00071E9D" w:rsidP="00026B79">
            <w:pPr>
              <w:jc w:val="center"/>
              <w:rPr>
                <w:szCs w:val="21"/>
              </w:rPr>
            </w:pPr>
            <w:r w:rsidRPr="00717BB1">
              <w:rPr>
                <w:szCs w:val="21"/>
              </w:rPr>
              <w:t>测定</w:t>
            </w:r>
            <w:r w:rsidRPr="00717BB1">
              <w:rPr>
                <w:szCs w:val="21"/>
              </w:rPr>
              <w:t>10</w:t>
            </w:r>
            <w:r w:rsidRPr="00717BB1">
              <w:rPr>
                <w:szCs w:val="21"/>
                <w:vertAlign w:val="superscript"/>
              </w:rPr>
              <w:t>6</w:t>
            </w:r>
            <w:r w:rsidRPr="00717BB1">
              <w:rPr>
                <w:szCs w:val="21"/>
              </w:rPr>
              <w:t xml:space="preserve"> copies/</w:t>
            </w:r>
            <w:proofErr w:type="spellStart"/>
            <w:r w:rsidRPr="00717BB1">
              <w:rPr>
                <w:szCs w:val="21"/>
              </w:rPr>
              <w:t>μL</w:t>
            </w:r>
            <w:proofErr w:type="spellEnd"/>
            <w:r w:rsidRPr="00717BB1">
              <w:rPr>
                <w:szCs w:val="21"/>
              </w:rPr>
              <w:t>和</w:t>
            </w:r>
            <w:r w:rsidRPr="00717BB1">
              <w:rPr>
                <w:szCs w:val="21"/>
              </w:rPr>
              <w:t>10</w:t>
            </w:r>
            <w:r w:rsidRPr="00717BB1">
              <w:rPr>
                <w:szCs w:val="21"/>
                <w:vertAlign w:val="superscript"/>
              </w:rPr>
              <w:t xml:space="preserve">2 </w:t>
            </w:r>
            <w:r w:rsidRPr="00717BB1">
              <w:rPr>
                <w:szCs w:val="21"/>
              </w:rPr>
              <w:t>copies/</w:t>
            </w:r>
            <w:proofErr w:type="spellStart"/>
            <w:r w:rsidRPr="00717BB1">
              <w:rPr>
                <w:szCs w:val="21"/>
              </w:rPr>
              <w:t>μL</w:t>
            </w:r>
            <w:proofErr w:type="spellEnd"/>
            <w:r w:rsidRPr="00717BB1">
              <w:rPr>
                <w:szCs w:val="21"/>
              </w:rPr>
              <w:t>两个浓度，</w:t>
            </w:r>
            <w:r w:rsidRPr="00717BB1">
              <w:rPr>
                <w:szCs w:val="21"/>
              </w:rPr>
              <w:t>Ct</w:t>
            </w:r>
            <w:r w:rsidRPr="00717BB1">
              <w:rPr>
                <w:szCs w:val="21"/>
              </w:rPr>
              <w:t>值分别为</w:t>
            </w:r>
            <w:r w:rsidR="00026B79" w:rsidRPr="00717BB1">
              <w:rPr>
                <w:szCs w:val="21"/>
              </w:rPr>
              <w:t>15.58</w:t>
            </w:r>
            <w:r w:rsidRPr="00717BB1">
              <w:rPr>
                <w:szCs w:val="21"/>
              </w:rPr>
              <w:t>.</w:t>
            </w:r>
            <w:r w:rsidRPr="00717BB1">
              <w:rPr>
                <w:szCs w:val="21"/>
              </w:rPr>
              <w:t>、</w:t>
            </w:r>
            <w:r w:rsidR="00026B79" w:rsidRPr="00717BB1">
              <w:rPr>
                <w:szCs w:val="21"/>
              </w:rPr>
              <w:t>29</w:t>
            </w:r>
            <w:r w:rsidRPr="00717BB1">
              <w:rPr>
                <w:szCs w:val="21"/>
              </w:rPr>
              <w:t>，变异系数分别为</w:t>
            </w:r>
            <w:r w:rsidR="00026B79" w:rsidRPr="00717BB1">
              <w:rPr>
                <w:szCs w:val="21"/>
              </w:rPr>
              <w:t>1.08</w:t>
            </w:r>
            <w:r w:rsidRPr="00717BB1">
              <w:rPr>
                <w:szCs w:val="21"/>
              </w:rPr>
              <w:t>%</w:t>
            </w:r>
            <w:r w:rsidRPr="00717BB1">
              <w:rPr>
                <w:szCs w:val="21"/>
              </w:rPr>
              <w:t>、</w:t>
            </w:r>
            <w:r w:rsidR="00026B79" w:rsidRPr="00717BB1">
              <w:rPr>
                <w:szCs w:val="21"/>
              </w:rPr>
              <w:t>0.62</w:t>
            </w:r>
            <w:r w:rsidRPr="00717BB1">
              <w:rPr>
                <w:szCs w:val="21"/>
              </w:rPr>
              <w:t>%</w:t>
            </w:r>
            <w:r w:rsidRPr="00717BB1">
              <w:rPr>
                <w:szCs w:val="21"/>
              </w:rPr>
              <w:t>。</w:t>
            </w:r>
          </w:p>
        </w:tc>
        <w:tc>
          <w:tcPr>
            <w:tcW w:w="1418" w:type="dxa"/>
            <w:vMerge w:val="restart"/>
            <w:vAlign w:val="center"/>
          </w:tcPr>
          <w:p w14:paraId="2077214C" w14:textId="651D9673" w:rsidR="00C4540B" w:rsidRPr="00717BB1" w:rsidRDefault="00026B79" w:rsidP="00026B79">
            <w:pPr>
              <w:jc w:val="center"/>
              <w:rPr>
                <w:szCs w:val="21"/>
              </w:rPr>
            </w:pPr>
            <w:r w:rsidRPr="00717BB1">
              <w:rPr>
                <w:szCs w:val="21"/>
              </w:rPr>
              <w:t>浓度为</w:t>
            </w:r>
            <w:r w:rsidRPr="00717BB1">
              <w:rPr>
                <w:szCs w:val="21"/>
              </w:rPr>
              <w:t>106copies/</w:t>
            </w:r>
            <w:proofErr w:type="spellStart"/>
            <w:r w:rsidRPr="00717BB1">
              <w:rPr>
                <w:szCs w:val="21"/>
              </w:rPr>
              <w:t>μL</w:t>
            </w:r>
            <w:proofErr w:type="spellEnd"/>
            <w:r w:rsidRPr="00717BB1">
              <w:rPr>
                <w:szCs w:val="21"/>
              </w:rPr>
              <w:t>和</w:t>
            </w:r>
            <w:r w:rsidRPr="00717BB1">
              <w:rPr>
                <w:szCs w:val="21"/>
              </w:rPr>
              <w:t>102copies/</w:t>
            </w:r>
            <w:proofErr w:type="spellStart"/>
            <w:r w:rsidRPr="00717BB1">
              <w:rPr>
                <w:szCs w:val="21"/>
              </w:rPr>
              <w:t>μL</w:t>
            </w:r>
            <w:proofErr w:type="spellEnd"/>
            <w:r w:rsidRPr="00717BB1">
              <w:rPr>
                <w:szCs w:val="21"/>
              </w:rPr>
              <w:t>的化脓隐秘杆菌质粒重复</w:t>
            </w:r>
            <w:r w:rsidRPr="00717BB1">
              <w:rPr>
                <w:szCs w:val="21"/>
              </w:rPr>
              <w:t>30</w:t>
            </w:r>
            <w:r w:rsidRPr="00717BB1">
              <w:rPr>
                <w:szCs w:val="21"/>
              </w:rPr>
              <w:t>次，结</w:t>
            </w:r>
            <w:r w:rsidRPr="00717BB1">
              <w:rPr>
                <w:szCs w:val="21"/>
              </w:rPr>
              <w:lastRenderedPageBreak/>
              <w:t>果均为阳性，且</w:t>
            </w:r>
            <w:r w:rsidRPr="00717BB1">
              <w:rPr>
                <w:szCs w:val="21"/>
              </w:rPr>
              <w:t>CV</w:t>
            </w:r>
            <w:r w:rsidRPr="00717BB1">
              <w:rPr>
                <w:szCs w:val="21"/>
              </w:rPr>
              <w:t>值均小于</w:t>
            </w:r>
            <w:r w:rsidRPr="00717BB1">
              <w:rPr>
                <w:szCs w:val="21"/>
              </w:rPr>
              <w:t>2%</w:t>
            </w:r>
            <w:r w:rsidRPr="00717BB1">
              <w:rPr>
                <w:szCs w:val="21"/>
              </w:rPr>
              <w:t>。</w:t>
            </w:r>
          </w:p>
        </w:tc>
      </w:tr>
      <w:tr w:rsidR="00C4540B" w:rsidRPr="00532FB4" w14:paraId="75B056A0" w14:textId="77777777" w:rsidTr="00C4540B">
        <w:trPr>
          <w:trHeight w:val="1137"/>
        </w:trPr>
        <w:tc>
          <w:tcPr>
            <w:tcW w:w="1129" w:type="dxa"/>
            <w:vMerge/>
          </w:tcPr>
          <w:p w14:paraId="520E2D3B" w14:textId="7EDBA5BD" w:rsidR="00C4540B" w:rsidRPr="00717BB1" w:rsidRDefault="00C4540B" w:rsidP="00C4540B">
            <w:pPr>
              <w:jc w:val="center"/>
              <w:rPr>
                <w:szCs w:val="21"/>
              </w:rPr>
            </w:pPr>
          </w:p>
        </w:tc>
        <w:tc>
          <w:tcPr>
            <w:tcW w:w="1560" w:type="dxa"/>
            <w:vAlign w:val="center"/>
          </w:tcPr>
          <w:p w14:paraId="6AE2BA7D" w14:textId="072D5FCA" w:rsidR="00C4540B" w:rsidRPr="00717BB1" w:rsidRDefault="00C4540B" w:rsidP="00C4540B">
            <w:pPr>
              <w:jc w:val="center"/>
              <w:rPr>
                <w:szCs w:val="21"/>
              </w:rPr>
            </w:pPr>
            <w:r w:rsidRPr="00717BB1">
              <w:rPr>
                <w:szCs w:val="21"/>
              </w:rPr>
              <w:t>中科基因</w:t>
            </w:r>
          </w:p>
        </w:tc>
        <w:tc>
          <w:tcPr>
            <w:tcW w:w="1842" w:type="dxa"/>
            <w:vMerge/>
            <w:vAlign w:val="center"/>
          </w:tcPr>
          <w:p w14:paraId="17194AD8" w14:textId="77777777" w:rsidR="00C4540B" w:rsidRPr="00717BB1" w:rsidRDefault="00C4540B" w:rsidP="00C4540B">
            <w:pPr>
              <w:jc w:val="center"/>
              <w:rPr>
                <w:szCs w:val="21"/>
              </w:rPr>
            </w:pPr>
          </w:p>
        </w:tc>
        <w:tc>
          <w:tcPr>
            <w:tcW w:w="1418" w:type="dxa"/>
            <w:vMerge/>
            <w:vAlign w:val="center"/>
          </w:tcPr>
          <w:p w14:paraId="4058F6A4" w14:textId="77777777" w:rsidR="00C4540B" w:rsidRPr="00717BB1" w:rsidRDefault="00C4540B" w:rsidP="00C4540B">
            <w:pPr>
              <w:jc w:val="center"/>
              <w:rPr>
                <w:szCs w:val="21"/>
              </w:rPr>
            </w:pPr>
          </w:p>
        </w:tc>
        <w:tc>
          <w:tcPr>
            <w:tcW w:w="2126" w:type="dxa"/>
            <w:vMerge/>
            <w:vAlign w:val="center"/>
          </w:tcPr>
          <w:p w14:paraId="2FFAD7EE" w14:textId="77777777" w:rsidR="00C4540B" w:rsidRPr="00717BB1" w:rsidRDefault="00C4540B" w:rsidP="00C4540B">
            <w:pPr>
              <w:jc w:val="center"/>
              <w:rPr>
                <w:szCs w:val="21"/>
              </w:rPr>
            </w:pPr>
          </w:p>
        </w:tc>
        <w:tc>
          <w:tcPr>
            <w:tcW w:w="1418" w:type="dxa"/>
            <w:vMerge/>
            <w:vAlign w:val="center"/>
          </w:tcPr>
          <w:p w14:paraId="453AA3F2" w14:textId="3C6E47F5" w:rsidR="00C4540B" w:rsidRPr="00717BB1" w:rsidRDefault="00C4540B" w:rsidP="00C4540B">
            <w:pPr>
              <w:jc w:val="center"/>
              <w:rPr>
                <w:szCs w:val="21"/>
              </w:rPr>
            </w:pPr>
          </w:p>
        </w:tc>
      </w:tr>
      <w:tr w:rsidR="00C4540B" w:rsidRPr="00532FB4" w14:paraId="636D3782" w14:textId="77777777" w:rsidTr="00717BB1">
        <w:trPr>
          <w:trHeight w:val="1538"/>
        </w:trPr>
        <w:tc>
          <w:tcPr>
            <w:tcW w:w="1129" w:type="dxa"/>
            <w:vMerge/>
          </w:tcPr>
          <w:p w14:paraId="23A9D94F" w14:textId="77777777" w:rsidR="00C4540B" w:rsidRPr="00717BB1" w:rsidRDefault="00C4540B" w:rsidP="00C4540B">
            <w:pPr>
              <w:jc w:val="center"/>
              <w:rPr>
                <w:szCs w:val="21"/>
              </w:rPr>
            </w:pPr>
          </w:p>
        </w:tc>
        <w:tc>
          <w:tcPr>
            <w:tcW w:w="1560" w:type="dxa"/>
            <w:vAlign w:val="center"/>
          </w:tcPr>
          <w:p w14:paraId="1EE8256D" w14:textId="72C077CF" w:rsidR="00C4540B" w:rsidRPr="00717BB1" w:rsidRDefault="00C4540B" w:rsidP="00C4540B">
            <w:pPr>
              <w:jc w:val="center"/>
              <w:rPr>
                <w:szCs w:val="21"/>
              </w:rPr>
            </w:pPr>
            <w:proofErr w:type="gramStart"/>
            <w:r w:rsidRPr="00717BB1">
              <w:rPr>
                <w:szCs w:val="21"/>
              </w:rPr>
              <w:t>云菱计量</w:t>
            </w:r>
            <w:proofErr w:type="gramEnd"/>
          </w:p>
        </w:tc>
        <w:tc>
          <w:tcPr>
            <w:tcW w:w="1842" w:type="dxa"/>
            <w:vMerge/>
            <w:vAlign w:val="center"/>
          </w:tcPr>
          <w:p w14:paraId="4AF077E6" w14:textId="77777777" w:rsidR="00C4540B" w:rsidRPr="00717BB1" w:rsidRDefault="00C4540B" w:rsidP="00C4540B">
            <w:pPr>
              <w:jc w:val="center"/>
              <w:rPr>
                <w:szCs w:val="21"/>
              </w:rPr>
            </w:pPr>
          </w:p>
        </w:tc>
        <w:tc>
          <w:tcPr>
            <w:tcW w:w="1418" w:type="dxa"/>
            <w:vMerge/>
            <w:vAlign w:val="center"/>
          </w:tcPr>
          <w:p w14:paraId="0634A054" w14:textId="77777777" w:rsidR="00C4540B" w:rsidRPr="00717BB1" w:rsidRDefault="00C4540B" w:rsidP="00C4540B">
            <w:pPr>
              <w:jc w:val="center"/>
              <w:rPr>
                <w:szCs w:val="21"/>
              </w:rPr>
            </w:pPr>
          </w:p>
        </w:tc>
        <w:tc>
          <w:tcPr>
            <w:tcW w:w="2126" w:type="dxa"/>
            <w:vMerge/>
            <w:vAlign w:val="center"/>
          </w:tcPr>
          <w:p w14:paraId="2BF76DF7" w14:textId="77777777" w:rsidR="00C4540B" w:rsidRPr="00717BB1" w:rsidRDefault="00C4540B" w:rsidP="00C4540B">
            <w:pPr>
              <w:jc w:val="center"/>
              <w:rPr>
                <w:szCs w:val="21"/>
              </w:rPr>
            </w:pPr>
          </w:p>
        </w:tc>
        <w:tc>
          <w:tcPr>
            <w:tcW w:w="1418" w:type="dxa"/>
            <w:vMerge/>
            <w:vAlign w:val="center"/>
          </w:tcPr>
          <w:p w14:paraId="4E426017" w14:textId="77777777" w:rsidR="00C4540B" w:rsidRPr="00717BB1" w:rsidRDefault="00C4540B" w:rsidP="00C4540B">
            <w:pPr>
              <w:jc w:val="center"/>
              <w:rPr>
                <w:szCs w:val="21"/>
              </w:rPr>
            </w:pPr>
          </w:p>
        </w:tc>
      </w:tr>
      <w:tr w:rsidR="00C4540B" w:rsidRPr="00532FB4" w14:paraId="5B4B5B29" w14:textId="77777777" w:rsidTr="00D81929">
        <w:trPr>
          <w:trHeight w:val="1136"/>
        </w:trPr>
        <w:tc>
          <w:tcPr>
            <w:tcW w:w="1129" w:type="dxa"/>
            <w:vMerge w:val="restart"/>
            <w:vAlign w:val="center"/>
          </w:tcPr>
          <w:p w14:paraId="6551C446" w14:textId="581BFFED" w:rsidR="00C4540B" w:rsidRPr="00717BB1" w:rsidRDefault="00C4540B" w:rsidP="00D81929">
            <w:pPr>
              <w:spacing w:line="360" w:lineRule="auto"/>
              <w:jc w:val="center"/>
              <w:rPr>
                <w:szCs w:val="21"/>
              </w:rPr>
            </w:pPr>
            <w:r w:rsidRPr="00717BB1">
              <w:rPr>
                <w:szCs w:val="21"/>
              </w:rPr>
              <w:t>海豹隐秘杆菌</w:t>
            </w:r>
          </w:p>
        </w:tc>
        <w:tc>
          <w:tcPr>
            <w:tcW w:w="1560" w:type="dxa"/>
            <w:vAlign w:val="center"/>
          </w:tcPr>
          <w:p w14:paraId="56A7775A" w14:textId="460267B7" w:rsidR="00C4540B" w:rsidRPr="00717BB1" w:rsidRDefault="00C4540B" w:rsidP="00C4540B">
            <w:pPr>
              <w:jc w:val="center"/>
              <w:rPr>
                <w:szCs w:val="21"/>
              </w:rPr>
            </w:pPr>
            <w:r w:rsidRPr="00717BB1">
              <w:rPr>
                <w:szCs w:val="21"/>
              </w:rPr>
              <w:t>奥秘佳得</w:t>
            </w:r>
          </w:p>
        </w:tc>
        <w:tc>
          <w:tcPr>
            <w:tcW w:w="1842" w:type="dxa"/>
            <w:vMerge w:val="restart"/>
            <w:vAlign w:val="center"/>
          </w:tcPr>
          <w:p w14:paraId="719A9042" w14:textId="091FCD1C" w:rsidR="00C4540B" w:rsidRPr="00717BB1" w:rsidRDefault="00C4540B" w:rsidP="00C4540B">
            <w:pPr>
              <w:jc w:val="center"/>
              <w:rPr>
                <w:szCs w:val="21"/>
              </w:rPr>
            </w:pPr>
            <w:r w:rsidRPr="00717BB1">
              <w:rPr>
                <w:szCs w:val="21"/>
              </w:rPr>
              <w:t>化脓隐秘杆菌</w:t>
            </w:r>
            <w:r w:rsidRPr="00717BB1">
              <w:rPr>
                <w:szCs w:val="21"/>
              </w:rPr>
              <w:t>DSM 20630</w:t>
            </w:r>
            <w:r w:rsidRPr="00717BB1">
              <w:rPr>
                <w:szCs w:val="21"/>
              </w:rPr>
              <w:t>、牛棒状杆菌</w:t>
            </w:r>
            <w:r w:rsidRPr="00717BB1">
              <w:rPr>
                <w:szCs w:val="21"/>
              </w:rPr>
              <w:t>ATCC 7715</w:t>
            </w:r>
            <w:r w:rsidRPr="00717BB1">
              <w:rPr>
                <w:szCs w:val="21"/>
              </w:rPr>
              <w:t>、金黄色葡萄球菌</w:t>
            </w:r>
            <w:r w:rsidRPr="00717BB1">
              <w:rPr>
                <w:szCs w:val="21"/>
              </w:rPr>
              <w:t>ATCC 25923</w:t>
            </w:r>
            <w:r w:rsidRPr="00717BB1">
              <w:rPr>
                <w:szCs w:val="21"/>
              </w:rPr>
              <w:t>、白色念珠菌</w:t>
            </w:r>
            <w:r w:rsidRPr="00717BB1">
              <w:rPr>
                <w:szCs w:val="21"/>
              </w:rPr>
              <w:tab/>
              <w:t>ATCC 10231</w:t>
            </w:r>
            <w:r w:rsidRPr="00717BB1">
              <w:rPr>
                <w:szCs w:val="21"/>
              </w:rPr>
              <w:t>、大肠杆菌</w:t>
            </w:r>
            <w:r w:rsidRPr="00717BB1">
              <w:rPr>
                <w:szCs w:val="21"/>
              </w:rPr>
              <w:t>ATCC 25922</w:t>
            </w:r>
            <w:r w:rsidRPr="00717BB1">
              <w:rPr>
                <w:szCs w:val="21"/>
              </w:rPr>
              <w:t>核酸检测结果为阴性。</w:t>
            </w:r>
          </w:p>
        </w:tc>
        <w:tc>
          <w:tcPr>
            <w:tcW w:w="1418" w:type="dxa"/>
            <w:vMerge w:val="restart"/>
            <w:vAlign w:val="center"/>
          </w:tcPr>
          <w:p w14:paraId="519D28A4" w14:textId="177BF8EE" w:rsidR="00C4540B" w:rsidRPr="00717BB1" w:rsidRDefault="00C4540B" w:rsidP="00C4540B">
            <w:pPr>
              <w:jc w:val="center"/>
              <w:rPr>
                <w:szCs w:val="21"/>
              </w:rPr>
            </w:pPr>
            <w:r w:rsidRPr="00717BB1">
              <w:rPr>
                <w:szCs w:val="21"/>
              </w:rPr>
              <w:t>10copies/µL</w:t>
            </w:r>
            <w:r w:rsidRPr="00717BB1">
              <w:rPr>
                <w:szCs w:val="21"/>
              </w:rPr>
              <w:t>，变异系数</w:t>
            </w:r>
            <w:r w:rsidRPr="00717BB1">
              <w:rPr>
                <w:szCs w:val="21"/>
              </w:rPr>
              <w:t>2.9%</w:t>
            </w:r>
            <w:r w:rsidRPr="00717BB1">
              <w:rPr>
                <w:szCs w:val="21"/>
              </w:rPr>
              <w:t>。</w:t>
            </w:r>
          </w:p>
        </w:tc>
        <w:tc>
          <w:tcPr>
            <w:tcW w:w="2126" w:type="dxa"/>
            <w:vMerge w:val="restart"/>
            <w:vAlign w:val="center"/>
          </w:tcPr>
          <w:p w14:paraId="152CEE60" w14:textId="4DA52FB5" w:rsidR="00C4540B" w:rsidRPr="00717BB1" w:rsidRDefault="00C4540B" w:rsidP="00C4540B">
            <w:pPr>
              <w:jc w:val="center"/>
              <w:rPr>
                <w:szCs w:val="21"/>
              </w:rPr>
            </w:pPr>
            <w:r w:rsidRPr="00717BB1">
              <w:rPr>
                <w:szCs w:val="21"/>
              </w:rPr>
              <w:t>测定</w:t>
            </w:r>
            <w:r w:rsidRPr="00717BB1">
              <w:rPr>
                <w:szCs w:val="21"/>
              </w:rPr>
              <w:t>10</w:t>
            </w:r>
            <w:r w:rsidRPr="00717BB1">
              <w:rPr>
                <w:szCs w:val="21"/>
                <w:vertAlign w:val="superscript"/>
              </w:rPr>
              <w:t>6</w:t>
            </w:r>
            <w:r w:rsidRPr="00717BB1">
              <w:rPr>
                <w:szCs w:val="21"/>
              </w:rPr>
              <w:t xml:space="preserve"> copies/</w:t>
            </w:r>
            <w:proofErr w:type="spellStart"/>
            <w:r w:rsidRPr="00717BB1">
              <w:rPr>
                <w:szCs w:val="21"/>
              </w:rPr>
              <w:t>μL</w:t>
            </w:r>
            <w:proofErr w:type="spellEnd"/>
            <w:r w:rsidRPr="00717BB1">
              <w:rPr>
                <w:szCs w:val="21"/>
              </w:rPr>
              <w:t>和</w:t>
            </w:r>
            <w:r w:rsidRPr="00717BB1">
              <w:rPr>
                <w:szCs w:val="21"/>
              </w:rPr>
              <w:t>10</w:t>
            </w:r>
            <w:r w:rsidRPr="00717BB1">
              <w:rPr>
                <w:szCs w:val="21"/>
                <w:vertAlign w:val="superscript"/>
              </w:rPr>
              <w:t xml:space="preserve">2 </w:t>
            </w:r>
            <w:r w:rsidRPr="00717BB1">
              <w:rPr>
                <w:szCs w:val="21"/>
              </w:rPr>
              <w:t>copies/</w:t>
            </w:r>
            <w:proofErr w:type="spellStart"/>
            <w:r w:rsidRPr="00717BB1">
              <w:rPr>
                <w:szCs w:val="21"/>
              </w:rPr>
              <w:t>μL</w:t>
            </w:r>
            <w:proofErr w:type="spellEnd"/>
            <w:r w:rsidRPr="00717BB1">
              <w:rPr>
                <w:szCs w:val="21"/>
              </w:rPr>
              <w:t>两个浓度，</w:t>
            </w:r>
            <w:r w:rsidRPr="00717BB1">
              <w:rPr>
                <w:szCs w:val="21"/>
              </w:rPr>
              <w:t>Ct</w:t>
            </w:r>
            <w:r w:rsidRPr="00717BB1">
              <w:rPr>
                <w:szCs w:val="21"/>
              </w:rPr>
              <w:t>值分别为</w:t>
            </w:r>
            <w:r w:rsidRPr="00717BB1">
              <w:rPr>
                <w:szCs w:val="21"/>
              </w:rPr>
              <w:t>20.365</w:t>
            </w:r>
            <w:r w:rsidRPr="00717BB1">
              <w:rPr>
                <w:szCs w:val="21"/>
              </w:rPr>
              <w:t>、</w:t>
            </w:r>
            <w:r w:rsidRPr="00717BB1">
              <w:rPr>
                <w:szCs w:val="21"/>
              </w:rPr>
              <w:t>33.978</w:t>
            </w:r>
            <w:r w:rsidRPr="00717BB1">
              <w:rPr>
                <w:szCs w:val="21"/>
              </w:rPr>
              <w:t>，变异系数分别为</w:t>
            </w:r>
            <w:r w:rsidRPr="00717BB1">
              <w:rPr>
                <w:szCs w:val="21"/>
              </w:rPr>
              <w:t>1.7%</w:t>
            </w:r>
            <w:r w:rsidRPr="00717BB1">
              <w:rPr>
                <w:szCs w:val="21"/>
              </w:rPr>
              <w:t>、</w:t>
            </w:r>
            <w:r w:rsidRPr="00717BB1">
              <w:rPr>
                <w:szCs w:val="21"/>
              </w:rPr>
              <w:t>1.3%</w:t>
            </w:r>
            <w:r w:rsidRPr="00717BB1">
              <w:rPr>
                <w:szCs w:val="21"/>
              </w:rPr>
              <w:t>。</w:t>
            </w:r>
          </w:p>
        </w:tc>
        <w:tc>
          <w:tcPr>
            <w:tcW w:w="1418" w:type="dxa"/>
            <w:vMerge w:val="restart"/>
            <w:vAlign w:val="center"/>
          </w:tcPr>
          <w:p w14:paraId="77C1A7B2" w14:textId="027ACF45" w:rsidR="00C4540B" w:rsidRPr="00717BB1" w:rsidRDefault="00C4540B" w:rsidP="00C4540B">
            <w:pPr>
              <w:jc w:val="center"/>
              <w:rPr>
                <w:szCs w:val="21"/>
              </w:rPr>
            </w:pPr>
            <w:r w:rsidRPr="00717BB1">
              <w:rPr>
                <w:szCs w:val="21"/>
              </w:rPr>
              <w:t>浓度为</w:t>
            </w:r>
            <w:r w:rsidRPr="00717BB1">
              <w:rPr>
                <w:szCs w:val="21"/>
              </w:rPr>
              <w:t>106copies/</w:t>
            </w:r>
            <w:proofErr w:type="spellStart"/>
            <w:r w:rsidRPr="00717BB1">
              <w:rPr>
                <w:szCs w:val="21"/>
              </w:rPr>
              <w:t>μL</w:t>
            </w:r>
            <w:proofErr w:type="spellEnd"/>
            <w:r w:rsidRPr="00717BB1">
              <w:rPr>
                <w:szCs w:val="21"/>
              </w:rPr>
              <w:t>和</w:t>
            </w:r>
            <w:r w:rsidRPr="00717BB1">
              <w:rPr>
                <w:szCs w:val="21"/>
              </w:rPr>
              <w:t>102copies/</w:t>
            </w:r>
            <w:proofErr w:type="spellStart"/>
            <w:r w:rsidRPr="00717BB1">
              <w:rPr>
                <w:szCs w:val="21"/>
              </w:rPr>
              <w:t>μL</w:t>
            </w:r>
            <w:proofErr w:type="spellEnd"/>
            <w:r w:rsidRPr="00717BB1">
              <w:rPr>
                <w:szCs w:val="21"/>
              </w:rPr>
              <w:t>的海豹隐秘杆菌质粒重复</w:t>
            </w:r>
            <w:r w:rsidRPr="00717BB1">
              <w:rPr>
                <w:szCs w:val="21"/>
              </w:rPr>
              <w:t>30</w:t>
            </w:r>
            <w:r w:rsidRPr="00717BB1">
              <w:rPr>
                <w:szCs w:val="21"/>
              </w:rPr>
              <w:t>次，结果均为阳性，且</w:t>
            </w:r>
            <w:r w:rsidRPr="00717BB1">
              <w:rPr>
                <w:szCs w:val="21"/>
              </w:rPr>
              <w:t>CV</w:t>
            </w:r>
            <w:r w:rsidRPr="00717BB1">
              <w:rPr>
                <w:szCs w:val="21"/>
              </w:rPr>
              <w:t>值均小于</w:t>
            </w:r>
            <w:r w:rsidRPr="00717BB1">
              <w:rPr>
                <w:szCs w:val="21"/>
              </w:rPr>
              <w:t>2%</w:t>
            </w:r>
            <w:r w:rsidRPr="00717BB1">
              <w:rPr>
                <w:szCs w:val="21"/>
              </w:rPr>
              <w:t>。</w:t>
            </w:r>
          </w:p>
        </w:tc>
      </w:tr>
      <w:tr w:rsidR="00C4540B" w:rsidRPr="00532FB4" w14:paraId="40BF50ED" w14:textId="77777777" w:rsidTr="00C4540B">
        <w:trPr>
          <w:trHeight w:val="1137"/>
        </w:trPr>
        <w:tc>
          <w:tcPr>
            <w:tcW w:w="1129" w:type="dxa"/>
            <w:vMerge/>
          </w:tcPr>
          <w:p w14:paraId="14A6F699" w14:textId="6351E71C" w:rsidR="00C4540B" w:rsidRPr="00BA7A59" w:rsidRDefault="00C4540B" w:rsidP="00C4540B">
            <w:pPr>
              <w:spacing w:line="360" w:lineRule="auto"/>
              <w:jc w:val="center"/>
              <w:rPr>
                <w:rFonts w:ascii="仿宋" w:eastAsia="仿宋" w:hAnsi="仿宋" w:hint="eastAsia"/>
                <w:szCs w:val="21"/>
              </w:rPr>
            </w:pPr>
          </w:p>
        </w:tc>
        <w:tc>
          <w:tcPr>
            <w:tcW w:w="1560" w:type="dxa"/>
            <w:vAlign w:val="center"/>
          </w:tcPr>
          <w:p w14:paraId="74F52BB4" w14:textId="0CE3A7BF" w:rsidR="00C4540B" w:rsidRPr="00717BB1" w:rsidRDefault="00C4540B" w:rsidP="00C4540B">
            <w:pPr>
              <w:spacing w:line="360" w:lineRule="auto"/>
              <w:jc w:val="center"/>
              <w:rPr>
                <w:rFonts w:ascii="宋体" w:hAnsi="宋体" w:hint="eastAsia"/>
                <w:szCs w:val="21"/>
              </w:rPr>
            </w:pPr>
            <w:r w:rsidRPr="00717BB1">
              <w:rPr>
                <w:rFonts w:ascii="宋体" w:hAnsi="宋体" w:hint="eastAsia"/>
                <w:szCs w:val="21"/>
              </w:rPr>
              <w:t>中科基因</w:t>
            </w:r>
          </w:p>
        </w:tc>
        <w:tc>
          <w:tcPr>
            <w:tcW w:w="1842" w:type="dxa"/>
            <w:vMerge/>
          </w:tcPr>
          <w:p w14:paraId="7C9A833C" w14:textId="00AD6B20" w:rsidR="00C4540B" w:rsidRPr="00532FB4" w:rsidRDefault="00C4540B" w:rsidP="00C4540B">
            <w:pPr>
              <w:spacing w:line="360" w:lineRule="auto"/>
              <w:jc w:val="center"/>
              <w:rPr>
                <w:rFonts w:eastAsia="仿宋_GB2312"/>
                <w:szCs w:val="21"/>
              </w:rPr>
            </w:pPr>
          </w:p>
        </w:tc>
        <w:tc>
          <w:tcPr>
            <w:tcW w:w="1418" w:type="dxa"/>
            <w:vMerge/>
            <w:vAlign w:val="center"/>
          </w:tcPr>
          <w:p w14:paraId="4EA995E6" w14:textId="2A8A42F3" w:rsidR="00C4540B" w:rsidRPr="00532FB4" w:rsidRDefault="00C4540B" w:rsidP="00C4540B">
            <w:pPr>
              <w:spacing w:line="360" w:lineRule="auto"/>
              <w:jc w:val="center"/>
              <w:rPr>
                <w:rFonts w:eastAsia="仿宋_GB2312"/>
                <w:szCs w:val="21"/>
              </w:rPr>
            </w:pPr>
          </w:p>
        </w:tc>
        <w:tc>
          <w:tcPr>
            <w:tcW w:w="2126" w:type="dxa"/>
            <w:vMerge/>
            <w:vAlign w:val="center"/>
          </w:tcPr>
          <w:p w14:paraId="5AE87132" w14:textId="4C2CDDF6" w:rsidR="00C4540B" w:rsidRPr="00532FB4" w:rsidRDefault="00C4540B" w:rsidP="00C4540B">
            <w:pPr>
              <w:spacing w:line="360" w:lineRule="auto"/>
              <w:jc w:val="center"/>
              <w:rPr>
                <w:rFonts w:eastAsia="仿宋_GB2312"/>
                <w:szCs w:val="21"/>
              </w:rPr>
            </w:pPr>
          </w:p>
        </w:tc>
        <w:tc>
          <w:tcPr>
            <w:tcW w:w="1418" w:type="dxa"/>
            <w:vMerge/>
          </w:tcPr>
          <w:p w14:paraId="224B606F" w14:textId="5981360D" w:rsidR="00C4540B" w:rsidRPr="00532FB4" w:rsidRDefault="00C4540B" w:rsidP="00C4540B">
            <w:pPr>
              <w:spacing w:line="360" w:lineRule="auto"/>
              <w:jc w:val="center"/>
              <w:rPr>
                <w:rFonts w:eastAsia="仿宋_GB2312"/>
                <w:szCs w:val="21"/>
              </w:rPr>
            </w:pPr>
          </w:p>
        </w:tc>
      </w:tr>
      <w:tr w:rsidR="00C4540B" w:rsidRPr="00532FB4" w14:paraId="119B64F7" w14:textId="77777777" w:rsidTr="00C4540B">
        <w:trPr>
          <w:trHeight w:val="1137"/>
        </w:trPr>
        <w:tc>
          <w:tcPr>
            <w:tcW w:w="1129" w:type="dxa"/>
            <w:vMerge/>
          </w:tcPr>
          <w:p w14:paraId="4692E900" w14:textId="77777777" w:rsidR="00C4540B" w:rsidRPr="00BA7A59" w:rsidRDefault="00C4540B" w:rsidP="00C4540B">
            <w:pPr>
              <w:spacing w:line="360" w:lineRule="auto"/>
              <w:jc w:val="center"/>
              <w:rPr>
                <w:rFonts w:ascii="仿宋" w:eastAsia="仿宋" w:hAnsi="仿宋" w:hint="eastAsia"/>
                <w:szCs w:val="21"/>
              </w:rPr>
            </w:pPr>
          </w:p>
        </w:tc>
        <w:tc>
          <w:tcPr>
            <w:tcW w:w="1560" w:type="dxa"/>
            <w:vAlign w:val="center"/>
          </w:tcPr>
          <w:p w14:paraId="06905C55" w14:textId="644F0580" w:rsidR="00C4540B" w:rsidRPr="00717BB1" w:rsidRDefault="00C4540B" w:rsidP="00C4540B">
            <w:pPr>
              <w:spacing w:line="360" w:lineRule="auto"/>
              <w:jc w:val="center"/>
              <w:rPr>
                <w:rFonts w:ascii="宋体" w:hAnsi="宋体" w:hint="eastAsia"/>
                <w:szCs w:val="21"/>
              </w:rPr>
            </w:pPr>
            <w:proofErr w:type="gramStart"/>
            <w:r w:rsidRPr="00717BB1">
              <w:rPr>
                <w:rFonts w:ascii="宋体" w:hAnsi="宋体" w:hint="eastAsia"/>
                <w:szCs w:val="21"/>
              </w:rPr>
              <w:t>云菱计量</w:t>
            </w:r>
            <w:proofErr w:type="gramEnd"/>
          </w:p>
        </w:tc>
        <w:tc>
          <w:tcPr>
            <w:tcW w:w="1842" w:type="dxa"/>
            <w:vMerge/>
          </w:tcPr>
          <w:p w14:paraId="6B32E040" w14:textId="17F351BE" w:rsidR="00C4540B" w:rsidRPr="00532FB4" w:rsidRDefault="00C4540B" w:rsidP="00C4540B">
            <w:pPr>
              <w:spacing w:line="360" w:lineRule="auto"/>
              <w:jc w:val="center"/>
              <w:rPr>
                <w:rFonts w:eastAsia="仿宋_GB2312"/>
                <w:szCs w:val="21"/>
              </w:rPr>
            </w:pPr>
          </w:p>
        </w:tc>
        <w:tc>
          <w:tcPr>
            <w:tcW w:w="1418" w:type="dxa"/>
            <w:vMerge/>
            <w:vAlign w:val="center"/>
          </w:tcPr>
          <w:p w14:paraId="19D1DA02" w14:textId="6345D23D" w:rsidR="00C4540B" w:rsidRPr="00532FB4" w:rsidRDefault="00C4540B" w:rsidP="00C4540B">
            <w:pPr>
              <w:spacing w:line="360" w:lineRule="auto"/>
              <w:jc w:val="center"/>
              <w:rPr>
                <w:rFonts w:eastAsia="仿宋_GB2312"/>
                <w:szCs w:val="21"/>
              </w:rPr>
            </w:pPr>
          </w:p>
        </w:tc>
        <w:tc>
          <w:tcPr>
            <w:tcW w:w="2126" w:type="dxa"/>
            <w:vMerge/>
            <w:vAlign w:val="center"/>
          </w:tcPr>
          <w:p w14:paraId="22A541CA" w14:textId="704C11F6" w:rsidR="00C4540B" w:rsidRPr="00532FB4" w:rsidRDefault="00C4540B" w:rsidP="00C4540B">
            <w:pPr>
              <w:spacing w:line="360" w:lineRule="auto"/>
              <w:jc w:val="center"/>
              <w:rPr>
                <w:rFonts w:eastAsia="仿宋_GB2312"/>
                <w:szCs w:val="21"/>
              </w:rPr>
            </w:pPr>
          </w:p>
        </w:tc>
        <w:tc>
          <w:tcPr>
            <w:tcW w:w="1418" w:type="dxa"/>
            <w:vMerge/>
          </w:tcPr>
          <w:p w14:paraId="38D9ABAA" w14:textId="4D03816A" w:rsidR="00C4540B" w:rsidRPr="00532FB4" w:rsidRDefault="00C4540B" w:rsidP="00C4540B">
            <w:pPr>
              <w:spacing w:line="360" w:lineRule="auto"/>
              <w:jc w:val="center"/>
              <w:rPr>
                <w:rFonts w:eastAsia="仿宋_GB2312"/>
                <w:szCs w:val="21"/>
              </w:rPr>
            </w:pPr>
          </w:p>
        </w:tc>
      </w:tr>
    </w:tbl>
    <w:p w14:paraId="443F0C02" w14:textId="77777777" w:rsidR="00717BB1" w:rsidRDefault="00717BB1">
      <w:pPr>
        <w:spacing w:beforeLines="50" w:before="156" w:line="360" w:lineRule="auto"/>
        <w:ind w:firstLineChars="200" w:firstLine="480"/>
        <w:rPr>
          <w:rFonts w:ascii="Arial" w:eastAsia="仿宋_GB2312" w:hAnsi="Arial" w:cs="Arial"/>
          <w:color w:val="0000FF"/>
          <w:sz w:val="24"/>
        </w:rPr>
      </w:pPr>
    </w:p>
    <w:p w14:paraId="039433E8" w14:textId="021A4112"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七</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采用国际标准和国外先进标准的程度，以及与国际、国外同类标准水平的对比情况，或与测试的国外样品、样机的有关数据对比情况；</w:t>
      </w:r>
    </w:p>
    <w:p w14:paraId="6CD0E9DB" w14:textId="2FACCCA7" w:rsidR="0045756D" w:rsidRPr="009653F2" w:rsidRDefault="00644F2A" w:rsidP="009C547E">
      <w:pPr>
        <w:spacing w:beforeLines="50" w:before="156" w:line="360" w:lineRule="auto"/>
        <w:ind w:firstLineChars="200" w:firstLine="480"/>
        <w:rPr>
          <w:rFonts w:eastAsia="仿宋_GB2312"/>
          <w:sz w:val="24"/>
        </w:rPr>
      </w:pPr>
      <w:bookmarkStart w:id="51" w:name="_Hlk193988179"/>
      <w:r w:rsidRPr="00644F2A">
        <w:rPr>
          <w:rFonts w:eastAsia="仿宋" w:hint="eastAsia"/>
          <w:sz w:val="24"/>
        </w:rPr>
        <w:t>目前尚无实验动物</w:t>
      </w:r>
      <w:r>
        <w:rPr>
          <w:rFonts w:eastAsia="仿宋" w:hint="eastAsia"/>
          <w:sz w:val="24"/>
        </w:rPr>
        <w:t>化脓隐秘杆菌和</w:t>
      </w:r>
      <w:r w:rsidRPr="00644F2A">
        <w:rPr>
          <w:rFonts w:eastAsia="仿宋" w:hint="eastAsia"/>
          <w:sz w:val="24"/>
        </w:rPr>
        <w:t>海豹隐秘杆菌检测标准。</w:t>
      </w:r>
    </w:p>
    <w:bookmarkEnd w:id="51"/>
    <w:p w14:paraId="4C9F4F73"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八</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与有关的现行法律、法规和强制性标准的关系；</w:t>
      </w:r>
    </w:p>
    <w:p w14:paraId="16B7D7AE" w14:textId="77777777" w:rsidR="00C56462" w:rsidRP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color w:val="0000FF"/>
          <w:sz w:val="24"/>
        </w:rPr>
        <w:tab/>
      </w:r>
      <w:r w:rsidRPr="009653F2">
        <w:rPr>
          <w:rFonts w:ascii="Arial" w:eastAsia="仿宋_GB2312" w:hAnsi="Arial" w:cs="Arial" w:hint="eastAsia"/>
          <w:sz w:val="24"/>
        </w:rPr>
        <w:t>无。</w:t>
      </w:r>
    </w:p>
    <w:p w14:paraId="25D9ED14"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九</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重大分歧意见的处理经过和依据；</w:t>
      </w:r>
    </w:p>
    <w:p w14:paraId="3468DAF4" w14:textId="77777777" w:rsidR="00C56462" w:rsidRDefault="006F015C" w:rsidP="006F015C">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35A48F71"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十</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标准作为强制性标准或推荐性标准的建议；</w:t>
      </w:r>
    </w:p>
    <w:p w14:paraId="79F3BE57" w14:textId="6CE7E25A" w:rsidR="00C34717" w:rsidRPr="00C34717" w:rsidRDefault="00C34717" w:rsidP="00C34717">
      <w:pPr>
        <w:spacing w:line="360" w:lineRule="auto"/>
        <w:ind w:firstLine="420"/>
        <w:rPr>
          <w:rFonts w:eastAsia="仿宋"/>
          <w:sz w:val="24"/>
        </w:rPr>
      </w:pPr>
      <w:r w:rsidRPr="00C34717">
        <w:rPr>
          <w:rFonts w:eastAsia="仿宋"/>
          <w:sz w:val="24"/>
        </w:rPr>
        <w:t>本项目拟制定的标准《实验动物</w:t>
      </w:r>
      <w:r w:rsidRPr="00C34717">
        <w:rPr>
          <w:rFonts w:eastAsia="仿宋"/>
          <w:sz w:val="24"/>
        </w:rPr>
        <w:t xml:space="preserve"> </w:t>
      </w:r>
      <w:r w:rsidR="00644F2A">
        <w:rPr>
          <w:rFonts w:eastAsia="仿宋" w:hint="eastAsia"/>
          <w:sz w:val="24"/>
        </w:rPr>
        <w:t>化脓隐秘杆菌和海豹隐秘杆菌</w:t>
      </w:r>
      <w:r w:rsidRPr="00C34717">
        <w:rPr>
          <w:rFonts w:eastAsia="仿宋"/>
          <w:sz w:val="24"/>
        </w:rPr>
        <w:t>PCR</w:t>
      </w:r>
      <w:r w:rsidRPr="00C34717">
        <w:rPr>
          <w:rFonts w:eastAsia="仿宋"/>
          <w:sz w:val="24"/>
        </w:rPr>
        <w:t>检测方法》，使用成熟稳定的普通</w:t>
      </w:r>
      <w:r w:rsidRPr="00C34717">
        <w:rPr>
          <w:rFonts w:eastAsia="仿宋"/>
          <w:sz w:val="24"/>
        </w:rPr>
        <w:t>PCR</w:t>
      </w:r>
      <w:r w:rsidRPr="00C34717">
        <w:rPr>
          <w:rFonts w:eastAsia="仿宋"/>
          <w:sz w:val="24"/>
        </w:rPr>
        <w:t>和快速灵敏的实时荧光</w:t>
      </w:r>
      <w:r w:rsidRPr="00C34717">
        <w:rPr>
          <w:rFonts w:eastAsia="仿宋"/>
          <w:sz w:val="24"/>
        </w:rPr>
        <w:t>PCR</w:t>
      </w:r>
      <w:r w:rsidRPr="00C34717">
        <w:rPr>
          <w:rFonts w:eastAsia="仿宋"/>
          <w:sz w:val="24"/>
        </w:rPr>
        <w:t>技术对实验动物胎儿弯曲杆菌进行检测。依据</w:t>
      </w:r>
      <w:r w:rsidRPr="00C34717">
        <w:rPr>
          <w:rFonts w:eastAsia="仿宋"/>
          <w:sz w:val="24"/>
        </w:rPr>
        <w:t xml:space="preserve">NCBI </w:t>
      </w:r>
      <w:proofErr w:type="spellStart"/>
      <w:r w:rsidRPr="00C34717">
        <w:rPr>
          <w:rFonts w:eastAsia="仿宋"/>
          <w:sz w:val="24"/>
        </w:rPr>
        <w:t>Genbank</w:t>
      </w:r>
      <w:proofErr w:type="spellEnd"/>
      <w:r w:rsidRPr="00C34717">
        <w:rPr>
          <w:rFonts w:eastAsia="仿宋"/>
          <w:sz w:val="24"/>
        </w:rPr>
        <w:t>中具有代表性</w:t>
      </w:r>
      <w:r w:rsidR="00644F2A">
        <w:rPr>
          <w:rFonts w:eastAsia="仿宋" w:hint="eastAsia"/>
          <w:sz w:val="24"/>
        </w:rPr>
        <w:t>化脓隐秘杆菌</w:t>
      </w:r>
      <w:r w:rsidR="002C5713">
        <w:rPr>
          <w:rFonts w:eastAsia="仿宋" w:hint="eastAsia"/>
          <w:sz w:val="24"/>
        </w:rPr>
        <w:t>PLO</w:t>
      </w:r>
      <w:r w:rsidR="00644F2A">
        <w:rPr>
          <w:rFonts w:eastAsia="仿宋" w:hint="eastAsia"/>
          <w:sz w:val="24"/>
        </w:rPr>
        <w:t>序列和海豹隐秘杆菌</w:t>
      </w:r>
      <w:r w:rsidRPr="00C34717">
        <w:rPr>
          <w:rFonts w:eastAsia="仿宋"/>
          <w:sz w:val="24"/>
        </w:rPr>
        <w:t xml:space="preserve"> 16Sr RNA</w:t>
      </w:r>
      <w:r w:rsidRPr="00C34717">
        <w:rPr>
          <w:rFonts w:eastAsia="仿宋"/>
          <w:sz w:val="24"/>
        </w:rPr>
        <w:t>序列，借助</w:t>
      </w:r>
      <w:r w:rsidRPr="00C34717">
        <w:rPr>
          <w:rFonts w:eastAsia="仿宋"/>
          <w:sz w:val="24"/>
        </w:rPr>
        <w:t>Mega</w:t>
      </w:r>
      <w:r w:rsidRPr="00C34717">
        <w:rPr>
          <w:rFonts w:eastAsia="仿宋"/>
          <w:sz w:val="24"/>
        </w:rPr>
        <w:t>序列分析软件对序列进行比对分析，识别出保守区域，利用</w:t>
      </w:r>
      <w:r w:rsidRPr="00C34717">
        <w:rPr>
          <w:rFonts w:eastAsia="仿宋"/>
          <w:sz w:val="24"/>
        </w:rPr>
        <w:t>Primer 5.0</w:t>
      </w:r>
      <w:r w:rsidRPr="00C34717">
        <w:rPr>
          <w:rFonts w:eastAsia="仿宋"/>
          <w:sz w:val="24"/>
        </w:rPr>
        <w:t>设计特异性普通</w:t>
      </w:r>
      <w:r w:rsidRPr="00C34717">
        <w:rPr>
          <w:rFonts w:eastAsia="仿宋"/>
          <w:sz w:val="24"/>
        </w:rPr>
        <w:t>PCR</w:t>
      </w:r>
      <w:r w:rsidRPr="00C34717">
        <w:rPr>
          <w:rFonts w:eastAsia="仿宋"/>
          <w:sz w:val="24"/>
        </w:rPr>
        <w:t>引物，利用</w:t>
      </w:r>
      <w:r w:rsidRPr="00C34717">
        <w:rPr>
          <w:rFonts w:eastAsia="仿宋"/>
          <w:sz w:val="24"/>
        </w:rPr>
        <w:t xml:space="preserve">Primer </w:t>
      </w:r>
      <w:r w:rsidRPr="00C34717">
        <w:rPr>
          <w:rFonts w:eastAsia="仿宋"/>
          <w:sz w:val="24"/>
        </w:rPr>
        <w:lastRenderedPageBreak/>
        <w:t>Express 3.0</w:t>
      </w:r>
      <w:r w:rsidRPr="00C34717">
        <w:rPr>
          <w:rFonts w:eastAsia="仿宋"/>
          <w:sz w:val="24"/>
        </w:rPr>
        <w:t>件设计特异性引物</w:t>
      </w:r>
      <w:r w:rsidR="00644F2A">
        <w:rPr>
          <w:rFonts w:eastAsia="仿宋" w:hint="eastAsia"/>
          <w:sz w:val="24"/>
        </w:rPr>
        <w:t>与</w:t>
      </w:r>
      <w:r w:rsidRPr="00C34717">
        <w:rPr>
          <w:rFonts w:eastAsia="仿宋"/>
          <w:sz w:val="24"/>
        </w:rPr>
        <w:t>探针，探针两端分别标记一个报告荧光基团和一个淬灭荧光基团。随着</w:t>
      </w:r>
      <w:r w:rsidRPr="00C34717">
        <w:rPr>
          <w:rFonts w:eastAsia="仿宋"/>
          <w:sz w:val="24"/>
        </w:rPr>
        <w:t>PCR</w:t>
      </w:r>
      <w:r w:rsidRPr="00C34717">
        <w:rPr>
          <w:rFonts w:eastAsia="仿宋"/>
          <w:sz w:val="24"/>
        </w:rPr>
        <w:t>反应的循环进行，</w:t>
      </w:r>
      <w:r w:rsidRPr="00C34717">
        <w:rPr>
          <w:rFonts w:eastAsia="仿宋"/>
          <w:sz w:val="24"/>
        </w:rPr>
        <w:t>PCR</w:t>
      </w:r>
      <w:r w:rsidRPr="00C34717">
        <w:rPr>
          <w:rFonts w:eastAsia="仿宋"/>
          <w:sz w:val="24"/>
        </w:rPr>
        <w:t>产物与荧光信号的增长呈对应关系。</w:t>
      </w:r>
      <w:r w:rsidRPr="00C34717">
        <w:rPr>
          <w:rFonts w:eastAsia="仿宋"/>
          <w:sz w:val="24"/>
        </w:rPr>
        <w:t>PCR</w:t>
      </w:r>
      <w:r w:rsidRPr="00C34717">
        <w:rPr>
          <w:rFonts w:eastAsia="仿宋"/>
          <w:sz w:val="24"/>
        </w:rPr>
        <w:t>技术占据分子诊断市场的主导地位，广泛应用于医院、独立实验室、</w:t>
      </w:r>
      <w:proofErr w:type="gramStart"/>
      <w:r w:rsidRPr="00C34717">
        <w:rPr>
          <w:rFonts w:eastAsia="仿宋"/>
          <w:sz w:val="24"/>
        </w:rPr>
        <w:t>疾控中心</w:t>
      </w:r>
      <w:proofErr w:type="gramEnd"/>
      <w:r w:rsidRPr="00C34717">
        <w:rPr>
          <w:rFonts w:eastAsia="仿宋"/>
          <w:sz w:val="24"/>
        </w:rPr>
        <w:t>、</w:t>
      </w:r>
      <w:proofErr w:type="gramStart"/>
      <w:r w:rsidRPr="00C34717">
        <w:rPr>
          <w:rFonts w:eastAsia="仿宋"/>
          <w:sz w:val="24"/>
        </w:rPr>
        <w:t>药企等</w:t>
      </w:r>
      <w:proofErr w:type="gramEnd"/>
      <w:r w:rsidRPr="00C34717">
        <w:rPr>
          <w:rFonts w:eastAsia="仿宋"/>
          <w:sz w:val="24"/>
        </w:rPr>
        <w:t>场景。特别是在传染病监测、肿瘤早筛、遗传病诊断等领域，</w:t>
      </w:r>
      <w:r w:rsidRPr="00C34717">
        <w:rPr>
          <w:rFonts w:eastAsia="仿宋"/>
          <w:sz w:val="24"/>
        </w:rPr>
        <w:t>PCR</w:t>
      </w:r>
      <w:r w:rsidRPr="00C34717">
        <w:rPr>
          <w:rFonts w:eastAsia="仿宋"/>
          <w:sz w:val="24"/>
        </w:rPr>
        <w:t>技术已成为不可或缺的工具。其高灵敏度、高特异性、短诊断窗口期以及定性定量检测的能力，使得</w:t>
      </w:r>
      <w:r w:rsidRPr="00C34717">
        <w:rPr>
          <w:rFonts w:eastAsia="仿宋"/>
          <w:sz w:val="24"/>
        </w:rPr>
        <w:t>PCR</w:t>
      </w:r>
      <w:r w:rsidRPr="00C34717">
        <w:rPr>
          <w:rFonts w:eastAsia="仿宋"/>
          <w:sz w:val="24"/>
        </w:rPr>
        <w:t>技术在临床诊断和科研中发挥着重要作用。</w:t>
      </w:r>
    </w:p>
    <w:p w14:paraId="627D6F4E" w14:textId="1E38B27D" w:rsidR="00C34717" w:rsidRPr="00C34717" w:rsidRDefault="00644F2A" w:rsidP="00C34717">
      <w:pPr>
        <w:spacing w:beforeLines="50" w:before="156" w:line="360" w:lineRule="auto"/>
        <w:ind w:firstLineChars="200" w:firstLine="480"/>
        <w:rPr>
          <w:rFonts w:eastAsia="仿宋"/>
          <w:sz w:val="24"/>
        </w:rPr>
      </w:pPr>
      <w:r>
        <w:rPr>
          <w:rFonts w:eastAsia="仿宋" w:hint="eastAsia"/>
          <w:sz w:val="24"/>
        </w:rPr>
        <w:t>化脓隐秘杆菌和海豹隐秘杆菌</w:t>
      </w:r>
      <w:r w:rsidR="00C34717" w:rsidRPr="00C34717">
        <w:rPr>
          <w:rFonts w:eastAsia="仿宋"/>
          <w:sz w:val="24"/>
        </w:rPr>
        <w:t>可从呼吸道分泌物、粪便、病料等样本中检测到，拟制定的标准切实可行。</w:t>
      </w:r>
    </w:p>
    <w:p w14:paraId="06ADA2E7" w14:textId="6E933B41" w:rsidR="00272EE6" w:rsidRPr="00C34717" w:rsidRDefault="00272EE6" w:rsidP="00C34717">
      <w:pPr>
        <w:spacing w:beforeLines="50" w:before="156" w:line="360" w:lineRule="auto"/>
        <w:ind w:firstLineChars="200" w:firstLine="480"/>
        <w:rPr>
          <w:rFonts w:eastAsia="仿宋"/>
          <w:sz w:val="24"/>
        </w:rPr>
      </w:pPr>
      <w:r w:rsidRPr="00C34717">
        <w:rPr>
          <w:rFonts w:eastAsia="仿宋"/>
          <w:sz w:val="24"/>
        </w:rPr>
        <w:t>短期内鼓励重点实验室优先采用，制定标准化操作流程（</w:t>
      </w:r>
      <w:r w:rsidRPr="00C34717">
        <w:rPr>
          <w:rFonts w:eastAsia="仿宋"/>
          <w:sz w:val="24"/>
        </w:rPr>
        <w:t>SOP</w:t>
      </w:r>
      <w:r w:rsidRPr="00C34717">
        <w:rPr>
          <w:rFonts w:eastAsia="仿宋"/>
          <w:sz w:val="24"/>
        </w:rPr>
        <w:t>）。中期通过检测需求的增加，推动各地区实验室检测结果互认，将</w:t>
      </w:r>
      <w:r w:rsidRPr="00C34717">
        <w:rPr>
          <w:rFonts w:eastAsia="仿宋"/>
          <w:sz w:val="24"/>
        </w:rPr>
        <w:t>PCR</w:t>
      </w:r>
      <w:r w:rsidRPr="00C34717">
        <w:rPr>
          <w:rFonts w:eastAsia="仿宋"/>
          <w:sz w:val="24"/>
        </w:rPr>
        <w:t>检测纳入常规检测手段。长期结合技术迭代和成本下降，逐步过渡到强制性标准。</w:t>
      </w:r>
    </w:p>
    <w:p w14:paraId="7A3B29E8" w14:textId="33D39E38" w:rsidR="00C56462" w:rsidRPr="00C34717" w:rsidRDefault="006F015C" w:rsidP="002D062C">
      <w:pPr>
        <w:spacing w:beforeLines="50" w:before="156" w:line="360" w:lineRule="auto"/>
        <w:ind w:firstLineChars="200" w:firstLine="480"/>
        <w:rPr>
          <w:rFonts w:eastAsia="仿宋"/>
          <w:sz w:val="24"/>
        </w:rPr>
      </w:pPr>
      <w:r w:rsidRPr="00C34717">
        <w:rPr>
          <w:rFonts w:eastAsia="仿宋"/>
          <w:sz w:val="24"/>
        </w:rPr>
        <w:t>建议</w:t>
      </w:r>
      <w:r w:rsidR="007C1566" w:rsidRPr="00C34717">
        <w:rPr>
          <w:rFonts w:eastAsia="仿宋"/>
          <w:sz w:val="24"/>
        </w:rPr>
        <w:t>本文件</w:t>
      </w:r>
      <w:r w:rsidRPr="00C34717">
        <w:rPr>
          <w:rFonts w:eastAsia="仿宋"/>
          <w:sz w:val="24"/>
        </w:rPr>
        <w:t>作为推荐性实验动物</w:t>
      </w:r>
      <w:r w:rsidR="007C1566" w:rsidRPr="00C34717">
        <w:rPr>
          <w:rFonts w:eastAsia="仿宋"/>
          <w:sz w:val="24"/>
        </w:rPr>
        <w:t>团体</w:t>
      </w:r>
      <w:r w:rsidRPr="00C34717">
        <w:rPr>
          <w:rFonts w:eastAsia="仿宋"/>
          <w:sz w:val="24"/>
        </w:rPr>
        <w:t>标准，填补实验动物使用环节</w:t>
      </w:r>
      <w:r w:rsidR="007C1566" w:rsidRPr="00C34717">
        <w:rPr>
          <w:rFonts w:eastAsia="仿宋"/>
          <w:sz w:val="24"/>
        </w:rPr>
        <w:t>检测</w:t>
      </w:r>
      <w:r w:rsidRPr="00C34717">
        <w:rPr>
          <w:rFonts w:eastAsia="仿宋"/>
          <w:sz w:val="24"/>
        </w:rPr>
        <w:t>标准的空白，进一步完善实验动物领域标准化体系。</w:t>
      </w:r>
    </w:p>
    <w:p w14:paraId="4AC3AD3B"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十一</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贯彻标准的要求和措施建议（包括组织措施、技术措施、过渡办法等内容）；</w:t>
      </w:r>
    </w:p>
    <w:p w14:paraId="4FD98554" w14:textId="7677C696" w:rsidR="00C60725" w:rsidRPr="00C34717" w:rsidRDefault="00C60725">
      <w:pPr>
        <w:spacing w:beforeLines="50" w:before="156" w:line="360" w:lineRule="auto"/>
        <w:ind w:firstLineChars="200" w:firstLine="480"/>
        <w:rPr>
          <w:rFonts w:eastAsia="仿宋"/>
          <w:sz w:val="24"/>
        </w:rPr>
      </w:pPr>
      <w:r w:rsidRPr="00C34717">
        <w:rPr>
          <w:rFonts w:eastAsia="仿宋"/>
          <w:sz w:val="24"/>
        </w:rPr>
        <w:t>根据本标准，实施实验室应制定标准操作规程（</w:t>
      </w:r>
      <w:r w:rsidRPr="00C34717">
        <w:rPr>
          <w:rFonts w:eastAsia="仿宋"/>
          <w:sz w:val="24"/>
        </w:rPr>
        <w:t>SOP</w:t>
      </w:r>
      <w:r w:rsidRPr="00C34717">
        <w:rPr>
          <w:rFonts w:eastAsia="仿宋"/>
          <w:sz w:val="24"/>
        </w:rPr>
        <w:t>）和相应的原始记录文件。组织相关检测人员开展检测培训后方可开展检测工作。</w:t>
      </w:r>
    </w:p>
    <w:p w14:paraId="6C0A5416" w14:textId="5C9768CC" w:rsidR="00C26091" w:rsidRPr="00644F2A" w:rsidRDefault="00644F2A">
      <w:pPr>
        <w:spacing w:beforeLines="50" w:before="156" w:line="360" w:lineRule="auto"/>
        <w:ind w:firstLineChars="200" w:firstLine="480"/>
        <w:rPr>
          <w:rFonts w:eastAsia="仿宋"/>
          <w:sz w:val="24"/>
        </w:rPr>
      </w:pPr>
      <w:r>
        <w:rPr>
          <w:rFonts w:eastAsia="仿宋" w:hint="eastAsia"/>
          <w:sz w:val="24"/>
        </w:rPr>
        <w:t>参考</w:t>
      </w:r>
      <w:r w:rsidR="00C26091" w:rsidRPr="00644F2A">
        <w:rPr>
          <w:rFonts w:eastAsia="仿宋"/>
          <w:sz w:val="24"/>
        </w:rPr>
        <w:t>《人间传染的病原微生物目录》中</w:t>
      </w:r>
      <w:r w:rsidRPr="00644F2A">
        <w:rPr>
          <w:rFonts w:eastAsia="仿宋"/>
          <w:iCs/>
          <w:sz w:val="24"/>
        </w:rPr>
        <w:t>马隐秘杆菌（</w:t>
      </w:r>
      <w:proofErr w:type="spellStart"/>
      <w:r w:rsidRPr="00644F2A">
        <w:rPr>
          <w:rFonts w:eastAsia="仿宋"/>
          <w:i/>
          <w:sz w:val="24"/>
        </w:rPr>
        <w:t>Arcanobacterium</w:t>
      </w:r>
      <w:proofErr w:type="spellEnd"/>
      <w:r w:rsidRPr="00644F2A">
        <w:rPr>
          <w:rFonts w:eastAsia="仿宋"/>
          <w:i/>
          <w:sz w:val="24"/>
        </w:rPr>
        <w:t xml:space="preserve"> </w:t>
      </w:r>
      <w:proofErr w:type="spellStart"/>
      <w:r w:rsidRPr="00644F2A">
        <w:rPr>
          <w:rFonts w:eastAsia="仿宋"/>
          <w:i/>
          <w:sz w:val="24"/>
        </w:rPr>
        <w:t>equi</w:t>
      </w:r>
      <w:proofErr w:type="spellEnd"/>
      <w:r w:rsidRPr="00644F2A">
        <w:rPr>
          <w:rFonts w:eastAsia="仿宋"/>
          <w:iCs/>
          <w:sz w:val="24"/>
        </w:rPr>
        <w:t>）和溶血隐秘杆菌（</w:t>
      </w:r>
      <w:proofErr w:type="spellStart"/>
      <w:r w:rsidRPr="00644F2A">
        <w:rPr>
          <w:rFonts w:eastAsia="仿宋"/>
          <w:i/>
          <w:sz w:val="24"/>
        </w:rPr>
        <w:t>Arcanobacterium</w:t>
      </w:r>
      <w:proofErr w:type="spellEnd"/>
      <w:r w:rsidRPr="00644F2A">
        <w:rPr>
          <w:rFonts w:eastAsia="仿宋"/>
          <w:i/>
          <w:sz w:val="24"/>
        </w:rPr>
        <w:t xml:space="preserve"> </w:t>
      </w:r>
      <w:proofErr w:type="spellStart"/>
      <w:r w:rsidRPr="00644F2A">
        <w:rPr>
          <w:rFonts w:eastAsia="仿宋"/>
          <w:i/>
          <w:sz w:val="24"/>
        </w:rPr>
        <w:t>haemolyticum</w:t>
      </w:r>
      <w:proofErr w:type="spellEnd"/>
      <w:r w:rsidRPr="00644F2A">
        <w:rPr>
          <w:rFonts w:eastAsia="仿宋"/>
          <w:iCs/>
          <w:sz w:val="24"/>
        </w:rPr>
        <w:t>）</w:t>
      </w:r>
      <w:r>
        <w:rPr>
          <w:rFonts w:eastAsia="仿宋" w:hint="eastAsia"/>
          <w:iCs/>
          <w:sz w:val="24"/>
        </w:rPr>
        <w:t>的</w:t>
      </w:r>
      <w:r w:rsidR="00C26091" w:rsidRPr="00644F2A">
        <w:rPr>
          <w:rFonts w:eastAsia="仿宋"/>
          <w:sz w:val="24"/>
        </w:rPr>
        <w:t>危害程度</w:t>
      </w:r>
      <w:r>
        <w:rPr>
          <w:rFonts w:eastAsia="仿宋" w:hint="eastAsia"/>
          <w:sz w:val="24"/>
        </w:rPr>
        <w:t>分类</w:t>
      </w:r>
      <w:r w:rsidR="00C26091" w:rsidRPr="00644F2A">
        <w:rPr>
          <w:rFonts w:eastAsia="仿宋"/>
          <w:sz w:val="24"/>
        </w:rPr>
        <w:t>列为第三类，</w:t>
      </w:r>
      <w:r>
        <w:rPr>
          <w:rFonts w:eastAsia="仿宋" w:hint="eastAsia"/>
          <w:sz w:val="24"/>
        </w:rPr>
        <w:t>因此化脓隐秘杆菌与海豹隐秘杆菌的</w:t>
      </w:r>
      <w:r w:rsidR="00C34717" w:rsidRPr="00644F2A">
        <w:rPr>
          <w:rFonts w:eastAsia="仿宋"/>
          <w:sz w:val="24"/>
        </w:rPr>
        <w:t>活菌操作和样品检测</w:t>
      </w:r>
      <w:r w:rsidR="00C26091" w:rsidRPr="00644F2A">
        <w:rPr>
          <w:rFonts w:eastAsia="仿宋"/>
          <w:sz w:val="24"/>
        </w:rPr>
        <w:t>应在</w:t>
      </w:r>
      <w:r w:rsidR="00C26091" w:rsidRPr="00644F2A">
        <w:rPr>
          <w:rFonts w:eastAsia="仿宋"/>
          <w:sz w:val="24"/>
        </w:rPr>
        <w:t>BSL-2</w:t>
      </w:r>
      <w:r w:rsidR="00C26091" w:rsidRPr="00644F2A">
        <w:rPr>
          <w:rFonts w:eastAsia="仿宋"/>
          <w:sz w:val="24"/>
        </w:rPr>
        <w:t>实验室中进行。</w:t>
      </w:r>
    </w:p>
    <w:p w14:paraId="3CCA7F0D"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十二</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废止现行有关标准的建议；</w:t>
      </w:r>
    </w:p>
    <w:p w14:paraId="3F78F196"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1DD8D57F"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（十</w:t>
      </w:r>
      <w:r>
        <w:rPr>
          <w:rFonts w:ascii="Arial" w:eastAsia="仿宋_GB2312" w:hAnsi="Arial" w:cs="Arial" w:hint="eastAsia"/>
          <w:sz w:val="24"/>
        </w:rPr>
        <w:t>三</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其他应予说明的事项。</w:t>
      </w:r>
      <w:r>
        <w:rPr>
          <w:rFonts w:ascii="Arial" w:eastAsia="仿宋_GB2312" w:hAnsi="Arial" w:cs="Arial"/>
          <w:sz w:val="24"/>
        </w:rPr>
        <w:t xml:space="preserve"> </w:t>
      </w:r>
    </w:p>
    <w:p w14:paraId="22831FFD"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sectPr w:rsidR="00C56462">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B44BA" w14:textId="77777777" w:rsidR="002F6C1D" w:rsidRDefault="002F6C1D" w:rsidP="004F351A">
      <w:r>
        <w:separator/>
      </w:r>
    </w:p>
  </w:endnote>
  <w:endnote w:type="continuationSeparator" w:id="0">
    <w:p w14:paraId="0BA5195F" w14:textId="77777777" w:rsidR="002F6C1D" w:rsidRDefault="002F6C1D" w:rsidP="004F3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姚体">
    <w:panose1 w:val="02010601030101010101"/>
    <w:charset w:val="86"/>
    <w:family w:val="auto"/>
    <w:pitch w:val="variable"/>
    <w:sig w:usb0="00000003"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60B1F" w14:textId="77777777" w:rsidR="002F6C1D" w:rsidRDefault="002F6C1D" w:rsidP="004F351A">
      <w:r>
        <w:separator/>
      </w:r>
    </w:p>
  </w:footnote>
  <w:footnote w:type="continuationSeparator" w:id="0">
    <w:p w14:paraId="7BB87E43" w14:textId="77777777" w:rsidR="002F6C1D" w:rsidRDefault="002F6C1D" w:rsidP="004F35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A"/>
    <w:multiLevelType w:val="singleLevel"/>
    <w:tmpl w:val="0000000A"/>
    <w:lvl w:ilvl="0">
      <w:start w:val="1"/>
      <w:numFmt w:val="chineseCounting"/>
      <w:suff w:val="space"/>
      <w:lvlText w:val="（%1）"/>
      <w:lvlJc w:val="left"/>
    </w:lvl>
  </w:abstractNum>
  <w:abstractNum w:abstractNumId="1" w15:restartNumberingAfterBreak="0">
    <w:nsid w:val="051A706C"/>
    <w:multiLevelType w:val="multilevel"/>
    <w:tmpl w:val="3BE2ADA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4B712B"/>
    <w:multiLevelType w:val="multilevel"/>
    <w:tmpl w:val="936E8A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95415FE"/>
    <w:multiLevelType w:val="multilevel"/>
    <w:tmpl w:val="E84AFF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982138"/>
    <w:multiLevelType w:val="multilevel"/>
    <w:tmpl w:val="230CC54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832800"/>
    <w:multiLevelType w:val="hybridMultilevel"/>
    <w:tmpl w:val="BCE8CA92"/>
    <w:lvl w:ilvl="0" w:tplc="5524A5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BAA4DCD"/>
    <w:multiLevelType w:val="hybridMultilevel"/>
    <w:tmpl w:val="B06A7160"/>
    <w:lvl w:ilvl="0" w:tplc="E006E2B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1447919227">
    <w:abstractNumId w:val="0"/>
  </w:num>
  <w:num w:numId="2" w16cid:durableId="1770813414">
    <w:abstractNumId w:val="6"/>
  </w:num>
  <w:num w:numId="3" w16cid:durableId="783622823">
    <w:abstractNumId w:val="5"/>
  </w:num>
  <w:num w:numId="4" w16cid:durableId="1065951793">
    <w:abstractNumId w:val="4"/>
  </w:num>
  <w:num w:numId="5" w16cid:durableId="1476336476">
    <w:abstractNumId w:val="3"/>
  </w:num>
  <w:num w:numId="6" w16cid:durableId="785584864">
    <w:abstractNumId w:val="2"/>
  </w:num>
  <w:num w:numId="7" w16cid:durableId="13365664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6344"/>
    <w:rsid w:val="000209F2"/>
    <w:rsid w:val="00026B79"/>
    <w:rsid w:val="000307F3"/>
    <w:rsid w:val="000342DD"/>
    <w:rsid w:val="00046328"/>
    <w:rsid w:val="00055CDC"/>
    <w:rsid w:val="000625CA"/>
    <w:rsid w:val="00062CE7"/>
    <w:rsid w:val="00063A2C"/>
    <w:rsid w:val="0006624B"/>
    <w:rsid w:val="000709B7"/>
    <w:rsid w:val="00071E9D"/>
    <w:rsid w:val="0007212F"/>
    <w:rsid w:val="000748A4"/>
    <w:rsid w:val="000875C9"/>
    <w:rsid w:val="0009545B"/>
    <w:rsid w:val="000D1168"/>
    <w:rsid w:val="000D2E69"/>
    <w:rsid w:val="000D358F"/>
    <w:rsid w:val="000E13AA"/>
    <w:rsid w:val="00116618"/>
    <w:rsid w:val="00121B2B"/>
    <w:rsid w:val="00143FD3"/>
    <w:rsid w:val="00153F4C"/>
    <w:rsid w:val="0016220B"/>
    <w:rsid w:val="00166802"/>
    <w:rsid w:val="00170667"/>
    <w:rsid w:val="00172A27"/>
    <w:rsid w:val="00174BD9"/>
    <w:rsid w:val="0017516A"/>
    <w:rsid w:val="00176DD2"/>
    <w:rsid w:val="00185626"/>
    <w:rsid w:val="001918DD"/>
    <w:rsid w:val="001B64BB"/>
    <w:rsid w:val="001B6896"/>
    <w:rsid w:val="001B6D82"/>
    <w:rsid w:val="001B7419"/>
    <w:rsid w:val="001C42C3"/>
    <w:rsid w:val="001C7257"/>
    <w:rsid w:val="001D72CE"/>
    <w:rsid w:val="001F1A03"/>
    <w:rsid w:val="001F200D"/>
    <w:rsid w:val="001F43B0"/>
    <w:rsid w:val="001F5CCB"/>
    <w:rsid w:val="00202719"/>
    <w:rsid w:val="00202C46"/>
    <w:rsid w:val="00207F0A"/>
    <w:rsid w:val="00217345"/>
    <w:rsid w:val="00217DE1"/>
    <w:rsid w:val="0022339A"/>
    <w:rsid w:val="002361F6"/>
    <w:rsid w:val="00252C1B"/>
    <w:rsid w:val="00254026"/>
    <w:rsid w:val="0025438D"/>
    <w:rsid w:val="00267B79"/>
    <w:rsid w:val="00272EE6"/>
    <w:rsid w:val="0027408D"/>
    <w:rsid w:val="00276779"/>
    <w:rsid w:val="002A1165"/>
    <w:rsid w:val="002A1637"/>
    <w:rsid w:val="002A2BAF"/>
    <w:rsid w:val="002B32FF"/>
    <w:rsid w:val="002C5713"/>
    <w:rsid w:val="002D062C"/>
    <w:rsid w:val="002F6C1D"/>
    <w:rsid w:val="003017F5"/>
    <w:rsid w:val="00303BD2"/>
    <w:rsid w:val="0031202D"/>
    <w:rsid w:val="003336FA"/>
    <w:rsid w:val="0036131F"/>
    <w:rsid w:val="003654F8"/>
    <w:rsid w:val="00375FF7"/>
    <w:rsid w:val="00387E03"/>
    <w:rsid w:val="00393E50"/>
    <w:rsid w:val="003946C4"/>
    <w:rsid w:val="00394EB6"/>
    <w:rsid w:val="00396BFB"/>
    <w:rsid w:val="003A3E3D"/>
    <w:rsid w:val="003A6000"/>
    <w:rsid w:val="003A7292"/>
    <w:rsid w:val="003B660C"/>
    <w:rsid w:val="003B7D51"/>
    <w:rsid w:val="003C0A19"/>
    <w:rsid w:val="003D1DF1"/>
    <w:rsid w:val="003E1C74"/>
    <w:rsid w:val="003E5451"/>
    <w:rsid w:val="00412758"/>
    <w:rsid w:val="004160C5"/>
    <w:rsid w:val="00420A59"/>
    <w:rsid w:val="004240AD"/>
    <w:rsid w:val="0042665B"/>
    <w:rsid w:val="0045756D"/>
    <w:rsid w:val="004636BF"/>
    <w:rsid w:val="0047310A"/>
    <w:rsid w:val="004A4AE9"/>
    <w:rsid w:val="004B6C31"/>
    <w:rsid w:val="004C2EBA"/>
    <w:rsid w:val="004C7B30"/>
    <w:rsid w:val="004D2EF0"/>
    <w:rsid w:val="004D741C"/>
    <w:rsid w:val="004E1F1D"/>
    <w:rsid w:val="004E6876"/>
    <w:rsid w:val="004F351A"/>
    <w:rsid w:val="004F602B"/>
    <w:rsid w:val="00521A29"/>
    <w:rsid w:val="005224E6"/>
    <w:rsid w:val="0052373D"/>
    <w:rsid w:val="00532FB4"/>
    <w:rsid w:val="00533F8A"/>
    <w:rsid w:val="00552AC8"/>
    <w:rsid w:val="00555A21"/>
    <w:rsid w:val="005609FD"/>
    <w:rsid w:val="00564880"/>
    <w:rsid w:val="00566D1A"/>
    <w:rsid w:val="00591F9B"/>
    <w:rsid w:val="00592C7C"/>
    <w:rsid w:val="005935D4"/>
    <w:rsid w:val="005949D4"/>
    <w:rsid w:val="005A2D49"/>
    <w:rsid w:val="005A5C04"/>
    <w:rsid w:val="005C3B36"/>
    <w:rsid w:val="005D3253"/>
    <w:rsid w:val="005E04A9"/>
    <w:rsid w:val="005E3287"/>
    <w:rsid w:val="005F23A8"/>
    <w:rsid w:val="005F555B"/>
    <w:rsid w:val="005F7089"/>
    <w:rsid w:val="00602036"/>
    <w:rsid w:val="00614B36"/>
    <w:rsid w:val="00621366"/>
    <w:rsid w:val="00644F2A"/>
    <w:rsid w:val="006465C8"/>
    <w:rsid w:val="00664351"/>
    <w:rsid w:val="00671AA3"/>
    <w:rsid w:val="006858F1"/>
    <w:rsid w:val="00691989"/>
    <w:rsid w:val="0069485B"/>
    <w:rsid w:val="006B1422"/>
    <w:rsid w:val="006B1554"/>
    <w:rsid w:val="006B6DCE"/>
    <w:rsid w:val="006B7A09"/>
    <w:rsid w:val="006C0A4E"/>
    <w:rsid w:val="006C5775"/>
    <w:rsid w:val="006F015C"/>
    <w:rsid w:val="006F1E0D"/>
    <w:rsid w:val="0070026C"/>
    <w:rsid w:val="00700F61"/>
    <w:rsid w:val="00701822"/>
    <w:rsid w:val="00704D86"/>
    <w:rsid w:val="0070772F"/>
    <w:rsid w:val="007118A2"/>
    <w:rsid w:val="007160A1"/>
    <w:rsid w:val="007161A8"/>
    <w:rsid w:val="00716B99"/>
    <w:rsid w:val="00717BB1"/>
    <w:rsid w:val="0072607A"/>
    <w:rsid w:val="007313B0"/>
    <w:rsid w:val="00731D6F"/>
    <w:rsid w:val="00731F2E"/>
    <w:rsid w:val="00734B08"/>
    <w:rsid w:val="00747901"/>
    <w:rsid w:val="007504A2"/>
    <w:rsid w:val="00777972"/>
    <w:rsid w:val="00783189"/>
    <w:rsid w:val="00784D0D"/>
    <w:rsid w:val="007865AB"/>
    <w:rsid w:val="00787454"/>
    <w:rsid w:val="00791327"/>
    <w:rsid w:val="00794C62"/>
    <w:rsid w:val="007A0328"/>
    <w:rsid w:val="007B558E"/>
    <w:rsid w:val="007B6424"/>
    <w:rsid w:val="007C1566"/>
    <w:rsid w:val="007C623B"/>
    <w:rsid w:val="007D6C3A"/>
    <w:rsid w:val="007E77D5"/>
    <w:rsid w:val="007F1A84"/>
    <w:rsid w:val="00812056"/>
    <w:rsid w:val="00813B77"/>
    <w:rsid w:val="00816C7C"/>
    <w:rsid w:val="008313DE"/>
    <w:rsid w:val="00847412"/>
    <w:rsid w:val="00851A4A"/>
    <w:rsid w:val="00851B25"/>
    <w:rsid w:val="00853B3D"/>
    <w:rsid w:val="00855DA5"/>
    <w:rsid w:val="00864214"/>
    <w:rsid w:val="00876602"/>
    <w:rsid w:val="00884F43"/>
    <w:rsid w:val="0088583C"/>
    <w:rsid w:val="008877AD"/>
    <w:rsid w:val="00890B08"/>
    <w:rsid w:val="008A0DDB"/>
    <w:rsid w:val="008A2391"/>
    <w:rsid w:val="008B2D54"/>
    <w:rsid w:val="008B346B"/>
    <w:rsid w:val="008B52F8"/>
    <w:rsid w:val="008C5678"/>
    <w:rsid w:val="008D2408"/>
    <w:rsid w:val="008D619F"/>
    <w:rsid w:val="008E051D"/>
    <w:rsid w:val="008E512B"/>
    <w:rsid w:val="008F3278"/>
    <w:rsid w:val="008F5B57"/>
    <w:rsid w:val="008F5BB4"/>
    <w:rsid w:val="00901F6D"/>
    <w:rsid w:val="00902619"/>
    <w:rsid w:val="00904476"/>
    <w:rsid w:val="00905E87"/>
    <w:rsid w:val="00910132"/>
    <w:rsid w:val="00920563"/>
    <w:rsid w:val="00937D5F"/>
    <w:rsid w:val="009411D1"/>
    <w:rsid w:val="00944393"/>
    <w:rsid w:val="0095456C"/>
    <w:rsid w:val="00954C0E"/>
    <w:rsid w:val="009653F2"/>
    <w:rsid w:val="00977292"/>
    <w:rsid w:val="00985D24"/>
    <w:rsid w:val="00985D72"/>
    <w:rsid w:val="009B28CE"/>
    <w:rsid w:val="009B7D14"/>
    <w:rsid w:val="009C3211"/>
    <w:rsid w:val="009C3A66"/>
    <w:rsid w:val="009C547E"/>
    <w:rsid w:val="009D125E"/>
    <w:rsid w:val="00A01650"/>
    <w:rsid w:val="00A15AFA"/>
    <w:rsid w:val="00A21BEE"/>
    <w:rsid w:val="00A34789"/>
    <w:rsid w:val="00A355F6"/>
    <w:rsid w:val="00A42E1A"/>
    <w:rsid w:val="00A50153"/>
    <w:rsid w:val="00A51B71"/>
    <w:rsid w:val="00A5253A"/>
    <w:rsid w:val="00A663DB"/>
    <w:rsid w:val="00A73930"/>
    <w:rsid w:val="00A74881"/>
    <w:rsid w:val="00A80112"/>
    <w:rsid w:val="00A874EA"/>
    <w:rsid w:val="00A90EEE"/>
    <w:rsid w:val="00A966E4"/>
    <w:rsid w:val="00AA12AF"/>
    <w:rsid w:val="00AA2BA4"/>
    <w:rsid w:val="00AB356E"/>
    <w:rsid w:val="00AB3DFC"/>
    <w:rsid w:val="00AC172B"/>
    <w:rsid w:val="00AC5DDF"/>
    <w:rsid w:val="00AC5FED"/>
    <w:rsid w:val="00AD0236"/>
    <w:rsid w:val="00AD29EE"/>
    <w:rsid w:val="00AF5CEF"/>
    <w:rsid w:val="00AF5F6E"/>
    <w:rsid w:val="00B046F8"/>
    <w:rsid w:val="00B0557C"/>
    <w:rsid w:val="00B10700"/>
    <w:rsid w:val="00B17E42"/>
    <w:rsid w:val="00B3793D"/>
    <w:rsid w:val="00B44233"/>
    <w:rsid w:val="00B62EBC"/>
    <w:rsid w:val="00B73627"/>
    <w:rsid w:val="00B73C96"/>
    <w:rsid w:val="00B91D3D"/>
    <w:rsid w:val="00BA006C"/>
    <w:rsid w:val="00BA7A59"/>
    <w:rsid w:val="00BD42B5"/>
    <w:rsid w:val="00BD71B0"/>
    <w:rsid w:val="00BD7BB5"/>
    <w:rsid w:val="00C1402C"/>
    <w:rsid w:val="00C1442A"/>
    <w:rsid w:val="00C15425"/>
    <w:rsid w:val="00C21D4A"/>
    <w:rsid w:val="00C24F4C"/>
    <w:rsid w:val="00C26091"/>
    <w:rsid w:val="00C34717"/>
    <w:rsid w:val="00C3671B"/>
    <w:rsid w:val="00C3690F"/>
    <w:rsid w:val="00C4513F"/>
    <w:rsid w:val="00C4540B"/>
    <w:rsid w:val="00C56462"/>
    <w:rsid w:val="00C60725"/>
    <w:rsid w:val="00C762DD"/>
    <w:rsid w:val="00C86FCD"/>
    <w:rsid w:val="00C8728B"/>
    <w:rsid w:val="00C953D6"/>
    <w:rsid w:val="00C95A43"/>
    <w:rsid w:val="00CA789A"/>
    <w:rsid w:val="00CB2260"/>
    <w:rsid w:val="00CB44F7"/>
    <w:rsid w:val="00CC0087"/>
    <w:rsid w:val="00CD1CE5"/>
    <w:rsid w:val="00CE212A"/>
    <w:rsid w:val="00CE43B0"/>
    <w:rsid w:val="00D053F9"/>
    <w:rsid w:val="00D07C1B"/>
    <w:rsid w:val="00D16255"/>
    <w:rsid w:val="00D17A21"/>
    <w:rsid w:val="00D24297"/>
    <w:rsid w:val="00D31C09"/>
    <w:rsid w:val="00D32699"/>
    <w:rsid w:val="00D55E42"/>
    <w:rsid w:val="00D62900"/>
    <w:rsid w:val="00D77D9B"/>
    <w:rsid w:val="00D81929"/>
    <w:rsid w:val="00D91C49"/>
    <w:rsid w:val="00D92A76"/>
    <w:rsid w:val="00D96856"/>
    <w:rsid w:val="00D9784D"/>
    <w:rsid w:val="00DA0DC4"/>
    <w:rsid w:val="00DA522A"/>
    <w:rsid w:val="00DB0B61"/>
    <w:rsid w:val="00DC01F7"/>
    <w:rsid w:val="00DC241F"/>
    <w:rsid w:val="00DC6D81"/>
    <w:rsid w:val="00DD50BD"/>
    <w:rsid w:val="00DF4D67"/>
    <w:rsid w:val="00DF7AFF"/>
    <w:rsid w:val="00E119FA"/>
    <w:rsid w:val="00E25F4C"/>
    <w:rsid w:val="00E302B7"/>
    <w:rsid w:val="00E3453C"/>
    <w:rsid w:val="00E409B2"/>
    <w:rsid w:val="00E417D2"/>
    <w:rsid w:val="00E44BE8"/>
    <w:rsid w:val="00E46C87"/>
    <w:rsid w:val="00E5011A"/>
    <w:rsid w:val="00E6442D"/>
    <w:rsid w:val="00E65F94"/>
    <w:rsid w:val="00E7387E"/>
    <w:rsid w:val="00E82565"/>
    <w:rsid w:val="00E84E4D"/>
    <w:rsid w:val="00E953D9"/>
    <w:rsid w:val="00EA7B43"/>
    <w:rsid w:val="00EB2F47"/>
    <w:rsid w:val="00EC5017"/>
    <w:rsid w:val="00ED640D"/>
    <w:rsid w:val="00F25E49"/>
    <w:rsid w:val="00F321C1"/>
    <w:rsid w:val="00F35E3B"/>
    <w:rsid w:val="00F37449"/>
    <w:rsid w:val="00F44AB8"/>
    <w:rsid w:val="00F45B37"/>
    <w:rsid w:val="00F5059B"/>
    <w:rsid w:val="00F5374D"/>
    <w:rsid w:val="00F725DC"/>
    <w:rsid w:val="00F74457"/>
    <w:rsid w:val="00F9561C"/>
    <w:rsid w:val="00FA0FA0"/>
    <w:rsid w:val="00FB0EB0"/>
    <w:rsid w:val="00FB2598"/>
    <w:rsid w:val="00FD07C2"/>
    <w:rsid w:val="00FD6996"/>
    <w:rsid w:val="00FF4B1D"/>
    <w:rsid w:val="6FC65CCB"/>
    <w:rsid w:val="77A0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B311AFE"/>
  <w15:docId w15:val="{6642F7EE-17C3-42DD-BB9D-3F9D75D7B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55A21"/>
    <w:pPr>
      <w:widowControl w:val="0"/>
      <w:jc w:val="both"/>
    </w:pPr>
    <w:rPr>
      <w:kern w:val="2"/>
      <w:sz w:val="21"/>
      <w:szCs w:val="24"/>
    </w:rPr>
  </w:style>
  <w:style w:type="paragraph" w:styleId="3">
    <w:name w:val="heading 3"/>
    <w:basedOn w:val="a"/>
    <w:next w:val="a"/>
    <w:qFormat/>
    <w:pPr>
      <w:keepNext/>
      <w:keepLines/>
      <w:spacing w:before="260" w:after="260" w:line="413"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封面标准名称"/>
    <w:pPr>
      <w:widowControl w:val="0"/>
      <w:spacing w:line="680" w:lineRule="exact"/>
      <w:jc w:val="center"/>
      <w:textAlignment w:val="center"/>
    </w:pPr>
    <w:rPr>
      <w:rFonts w:ascii="黑体" w:eastAsia="黑体"/>
      <w:sz w:val="52"/>
    </w:rPr>
  </w:style>
  <w:style w:type="paragraph" w:styleId="a4">
    <w:name w:val="annotation text"/>
    <w:basedOn w:val="a"/>
    <w:uiPriority w:val="99"/>
    <w:unhideWhenUsed/>
    <w:pPr>
      <w:jc w:val="left"/>
    </w:pPr>
  </w:style>
  <w:style w:type="paragraph" w:styleId="a5">
    <w:name w:val="Balloon Text"/>
    <w:basedOn w:val="a"/>
    <w:link w:val="a6"/>
    <w:uiPriority w:val="99"/>
    <w:semiHidden/>
    <w:unhideWhenUsed/>
    <w:rsid w:val="00CD1CE5"/>
    <w:rPr>
      <w:sz w:val="18"/>
      <w:szCs w:val="18"/>
    </w:rPr>
  </w:style>
  <w:style w:type="character" w:customStyle="1" w:styleId="a6">
    <w:name w:val="批注框文本 字符"/>
    <w:link w:val="a5"/>
    <w:uiPriority w:val="99"/>
    <w:semiHidden/>
    <w:rsid w:val="00CD1CE5"/>
    <w:rPr>
      <w:kern w:val="2"/>
      <w:sz w:val="18"/>
      <w:szCs w:val="18"/>
    </w:rPr>
  </w:style>
  <w:style w:type="paragraph" w:styleId="a7">
    <w:name w:val="List Paragraph"/>
    <w:basedOn w:val="a"/>
    <w:uiPriority w:val="99"/>
    <w:qFormat/>
    <w:rsid w:val="00C56462"/>
    <w:pPr>
      <w:ind w:firstLineChars="200" w:firstLine="420"/>
    </w:pPr>
  </w:style>
  <w:style w:type="paragraph" w:styleId="a8">
    <w:name w:val="header"/>
    <w:basedOn w:val="a"/>
    <w:link w:val="a9"/>
    <w:uiPriority w:val="99"/>
    <w:unhideWhenUsed/>
    <w:rsid w:val="004F351A"/>
    <w:pPr>
      <w:pBdr>
        <w:bottom w:val="single" w:sz="6" w:space="1" w:color="auto"/>
      </w:pBdr>
      <w:tabs>
        <w:tab w:val="center" w:pos="4153"/>
        <w:tab w:val="right" w:pos="8306"/>
      </w:tabs>
      <w:snapToGrid w:val="0"/>
      <w:jc w:val="center"/>
    </w:pPr>
    <w:rPr>
      <w:sz w:val="18"/>
      <w:szCs w:val="18"/>
    </w:rPr>
  </w:style>
  <w:style w:type="character" w:customStyle="1" w:styleId="a9">
    <w:name w:val="页眉 字符"/>
    <w:link w:val="a8"/>
    <w:uiPriority w:val="99"/>
    <w:rsid w:val="004F351A"/>
    <w:rPr>
      <w:kern w:val="2"/>
      <w:sz w:val="18"/>
      <w:szCs w:val="18"/>
    </w:rPr>
  </w:style>
  <w:style w:type="paragraph" w:styleId="aa">
    <w:name w:val="footer"/>
    <w:basedOn w:val="a"/>
    <w:link w:val="ab"/>
    <w:uiPriority w:val="99"/>
    <w:unhideWhenUsed/>
    <w:rsid w:val="004F351A"/>
    <w:pPr>
      <w:tabs>
        <w:tab w:val="center" w:pos="4153"/>
        <w:tab w:val="right" w:pos="8306"/>
      </w:tabs>
      <w:snapToGrid w:val="0"/>
      <w:jc w:val="left"/>
    </w:pPr>
    <w:rPr>
      <w:sz w:val="18"/>
      <w:szCs w:val="18"/>
    </w:rPr>
  </w:style>
  <w:style w:type="character" w:customStyle="1" w:styleId="ab">
    <w:name w:val="页脚 字符"/>
    <w:link w:val="aa"/>
    <w:uiPriority w:val="99"/>
    <w:rsid w:val="004F351A"/>
    <w:rPr>
      <w:kern w:val="2"/>
      <w:sz w:val="18"/>
      <w:szCs w:val="18"/>
    </w:rPr>
  </w:style>
  <w:style w:type="paragraph" w:styleId="ac">
    <w:name w:val="Date"/>
    <w:basedOn w:val="a"/>
    <w:next w:val="a"/>
    <w:link w:val="ad"/>
    <w:uiPriority w:val="99"/>
    <w:semiHidden/>
    <w:unhideWhenUsed/>
    <w:rsid w:val="004F602B"/>
    <w:pPr>
      <w:ind w:leftChars="2500" w:left="100"/>
    </w:pPr>
  </w:style>
  <w:style w:type="character" w:customStyle="1" w:styleId="ad">
    <w:name w:val="日期 字符"/>
    <w:link w:val="ac"/>
    <w:uiPriority w:val="99"/>
    <w:semiHidden/>
    <w:rsid w:val="004F602B"/>
    <w:rPr>
      <w:kern w:val="2"/>
      <w:sz w:val="21"/>
      <w:szCs w:val="24"/>
    </w:rPr>
  </w:style>
  <w:style w:type="table" w:styleId="ae">
    <w:name w:val="Table Grid"/>
    <w:basedOn w:val="a1"/>
    <w:uiPriority w:val="59"/>
    <w:qFormat/>
    <w:rsid w:val="00C95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Pr>
      <w:sz w:val="21"/>
      <w:szCs w:val="21"/>
    </w:rPr>
  </w:style>
  <w:style w:type="character" w:styleId="af0">
    <w:name w:val="Hyperlink"/>
    <w:basedOn w:val="a0"/>
    <w:uiPriority w:val="99"/>
    <w:unhideWhenUsed/>
    <w:rsid w:val="00691989"/>
    <w:rPr>
      <w:color w:val="0563C1" w:themeColor="hyperlink"/>
      <w:u w:val="single"/>
    </w:rPr>
  </w:style>
  <w:style w:type="character" w:customStyle="1" w:styleId="1">
    <w:name w:val="未处理的提及1"/>
    <w:basedOn w:val="a0"/>
    <w:uiPriority w:val="99"/>
    <w:semiHidden/>
    <w:unhideWhenUsed/>
    <w:rsid w:val="006919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16366">
      <w:bodyDiv w:val="1"/>
      <w:marLeft w:val="0"/>
      <w:marRight w:val="0"/>
      <w:marTop w:val="0"/>
      <w:marBottom w:val="0"/>
      <w:divBdr>
        <w:top w:val="none" w:sz="0" w:space="0" w:color="auto"/>
        <w:left w:val="none" w:sz="0" w:space="0" w:color="auto"/>
        <w:bottom w:val="none" w:sz="0" w:space="0" w:color="auto"/>
        <w:right w:val="none" w:sz="0" w:space="0" w:color="auto"/>
      </w:divBdr>
    </w:div>
    <w:div w:id="896009143">
      <w:bodyDiv w:val="1"/>
      <w:marLeft w:val="0"/>
      <w:marRight w:val="0"/>
      <w:marTop w:val="0"/>
      <w:marBottom w:val="0"/>
      <w:divBdr>
        <w:top w:val="none" w:sz="0" w:space="0" w:color="auto"/>
        <w:left w:val="none" w:sz="0" w:space="0" w:color="auto"/>
        <w:bottom w:val="none" w:sz="0" w:space="0" w:color="auto"/>
        <w:right w:val="none" w:sz="0" w:space="0" w:color="auto"/>
      </w:divBdr>
    </w:div>
    <w:div w:id="161863684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A9245A-1D59-4BC4-B7FE-B54378062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374</TotalTime>
  <Pages>31</Pages>
  <Words>2943</Words>
  <Characters>16781</Characters>
  <Application>Microsoft Office Word</Application>
  <DocSecurity>0</DocSecurity>
  <PresentationFormat/>
  <Lines>139</Lines>
  <Paragraphs>39</Paragraphs>
  <Slides>0</Slides>
  <Notes>0</Notes>
  <HiddenSlides>0</HiddenSlides>
  <MMClips>0</MMClips>
  <ScaleCrop>false</ScaleCrop>
  <Company>CM</Company>
  <LinksUpToDate>false</LinksUpToDate>
  <CharactersWithSpaces>19685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creator>kandy</dc:creator>
  <cp:lastModifiedBy>Jin Xing</cp:lastModifiedBy>
  <cp:revision>275</cp:revision>
  <dcterms:created xsi:type="dcterms:W3CDTF">2025-10-09T00:35:00Z</dcterms:created>
  <dcterms:modified xsi:type="dcterms:W3CDTF">2026-03-10T01:29:00Z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